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C0A0A" w:rsidRPr="00875870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32"/>
          <w:szCs w:val="28"/>
        </w:rPr>
      </w:pP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УТВЕРЖДЕН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приказом министерства труда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C0A0A" w:rsidRPr="001C2126" w:rsidRDefault="009C0A0A" w:rsidP="009C0A0A">
      <w:pPr>
        <w:spacing w:after="0" w:line="240" w:lineRule="auto"/>
        <w:ind w:left="10632" w:right="-142"/>
        <w:rPr>
          <w:rFonts w:ascii="Times New Roman" w:hAnsi="Times New Roman" w:cs="Times New Roman"/>
          <w:sz w:val="28"/>
          <w:szCs w:val="28"/>
        </w:rPr>
      </w:pPr>
      <w:r w:rsidRPr="001C212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C0A0A" w:rsidRPr="001C2126" w:rsidRDefault="007615A5" w:rsidP="007615A5">
      <w:pPr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29 декабря</w:t>
      </w:r>
      <w:r w:rsidR="009C0A0A" w:rsidRPr="001C2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9C0A0A" w:rsidRPr="001C212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2151</w:t>
      </w:r>
    </w:p>
    <w:p w:rsidR="003D1712" w:rsidRPr="00875870" w:rsidRDefault="003D1712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A161CE" w:rsidRPr="001C2126" w:rsidRDefault="00A161CE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МЕРОПРИЯТИЙ</w:t>
      </w:r>
    </w:p>
    <w:p w:rsidR="009C0A0A" w:rsidRPr="001C2126" w:rsidRDefault="009C0A0A" w:rsidP="009C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(«дорожная карта») по снижению рисков нарушения антимонопольного законодательства</w:t>
      </w:r>
    </w:p>
    <w:p w:rsidR="009C0A0A" w:rsidRPr="001C2126" w:rsidRDefault="009C0A0A" w:rsidP="009C0A0A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126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 развития Краснодарского края</w:t>
      </w:r>
      <w:r w:rsidR="0021244A"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2021</w:t>
      </w:r>
      <w:r w:rsidRPr="001C2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9C0A0A" w:rsidRPr="00875870" w:rsidRDefault="009C0A0A" w:rsidP="009C0A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</w:p>
    <w:tbl>
      <w:tblPr>
        <w:tblW w:w="145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81"/>
        <w:gridCol w:w="3839"/>
        <w:gridCol w:w="3107"/>
        <w:gridCol w:w="2366"/>
        <w:gridCol w:w="2126"/>
      </w:tblGrid>
      <w:tr w:rsidR="009C0A0A" w:rsidRPr="00875870" w:rsidTr="00963122">
        <w:trPr>
          <w:trHeight w:hRule="exact" w:val="151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8D3CC1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минимизации и устранению рисков (согласно карте рисков)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A161CE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конкретных действий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мероприятий), направленных на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минимизацию и устранение рисков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9184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9C0A0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0A0A" w:rsidRPr="00875870" w:rsidRDefault="009C0A0A" w:rsidP="00B9184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исполнения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9184A" w:rsidRPr="00875870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</w:tr>
    </w:tbl>
    <w:p w:rsidR="00BC0E4A" w:rsidRPr="00BC0E4A" w:rsidRDefault="00BC0E4A" w:rsidP="00BC0E4A">
      <w:pPr>
        <w:spacing w:after="0" w:line="240" w:lineRule="auto"/>
        <w:rPr>
          <w:sz w:val="2"/>
          <w:szCs w:val="2"/>
        </w:rPr>
      </w:pPr>
    </w:p>
    <w:tbl>
      <w:tblPr>
        <w:tblW w:w="145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81"/>
        <w:gridCol w:w="3839"/>
        <w:gridCol w:w="3107"/>
        <w:gridCol w:w="2366"/>
        <w:gridCol w:w="2126"/>
      </w:tblGrid>
      <w:tr w:rsidR="009C0A0A" w:rsidRPr="00875870" w:rsidTr="00BC0E4A">
        <w:trPr>
          <w:trHeight w:hRule="exact" w:val="274"/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8D3CC1">
            <w:pPr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0A0A" w:rsidRPr="00875870" w:rsidTr="00875870">
        <w:trPr>
          <w:trHeight w:hRule="exact" w:val="16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5870" w:rsidRPr="00875870" w:rsidRDefault="009C0A0A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государственных гражданских служащих министерства с актом об антимонопольном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C826B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государственных гражданских служащих министерства под </w:t>
            </w:r>
            <w:r w:rsidR="00C826B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 с актом об антимонопольном </w:t>
            </w:r>
            <w:proofErr w:type="spellStart"/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по вопросам государственной службы и кадров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826B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ознакомление государственных гражданских служащих министерства</w:t>
            </w:r>
          </w:p>
        </w:tc>
      </w:tr>
      <w:tr w:rsidR="009C0A0A" w:rsidRPr="00875870" w:rsidTr="00875870">
        <w:trPr>
          <w:trHeight w:hRule="exact" w:val="18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741977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обучения сотрудников по вопросу внедрения антимонопольного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комплаенса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741977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уровня квалификации гражданских служащих по вопросам антимонопольного законодательства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министерстве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0318" w:rsidRPr="00875870" w:rsidRDefault="00A10318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вопросам государственной службы и кадров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9C0A0A" w:rsidRPr="00875870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</w:t>
            </w:r>
          </w:p>
          <w:p w:rsidR="00BE05BD" w:rsidRPr="00875870" w:rsidRDefault="00BE05BD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облюдение требований антимонопольного законодательства сотрудниками министерства </w:t>
            </w:r>
          </w:p>
        </w:tc>
      </w:tr>
      <w:tr w:rsidR="009C0A0A" w:rsidRPr="00875870" w:rsidTr="00875870">
        <w:trPr>
          <w:trHeight w:hRule="exact" w:val="4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0A0A" w:rsidRPr="00875870" w:rsidRDefault="009C0A0A" w:rsidP="004426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редложения по включению в 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 мероприятий 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(«дорожная карта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 по снижению рисков нарушения ан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тимонопольного законодательства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2022 год 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(далее – «дорожная карта») и в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рисков наруше</w:t>
            </w:r>
            <w:r w:rsidR="0089389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антимонопольного законодательства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карта рисков)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структурном подразделении на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ыявление рисков нарушения антимонопольного законодательства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министерстве</w:t>
            </w:r>
            <w:r w:rsidR="00581AB0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предложения по мероприятиям, направленные на предупреждение нарушений антимонопольного законодательства в министерстве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E4EE2" w:rsidRPr="00875870" w:rsidRDefault="000E4EE2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обобщение предложений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1AB0" w:rsidRPr="00875870" w:rsidRDefault="00581AB0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4EE2" w:rsidRPr="00875870" w:rsidRDefault="000E4EE2" w:rsidP="000E4EE2">
            <w:pP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государственного за- 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  <w:proofErr w:type="spellEnd"/>
          </w:p>
          <w:p w:rsidR="000E4EE2" w:rsidRPr="00875870" w:rsidRDefault="000E4EE2" w:rsidP="000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E33F51" w:rsidP="0074197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1977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="00A161C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2EB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56321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одготовка 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«дорожной карты»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карты рисков в установленный срок</w:t>
            </w:r>
          </w:p>
        </w:tc>
      </w:tr>
      <w:tr w:rsidR="009C0A0A" w:rsidRPr="00875870" w:rsidTr="00875870">
        <w:trPr>
          <w:trHeight w:hRule="exact" w:val="19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642BE6" w:rsidP="004426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Разработка,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утверждение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размещение на сайте министерства «дорожной карты»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карты рисков </w:t>
            </w:r>
            <w:r w:rsidR="004426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2022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2E7F" w:rsidRPr="00875870" w:rsidRDefault="000E4EE2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плана мероприятий «дорожной карты»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карты рисков на 2022 год</w:t>
            </w:r>
            <w:r w:rsidR="00642BE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42BE6" w:rsidRPr="00875870" w:rsidRDefault="00642BE6" w:rsidP="00E33F51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сайте министерства «дорожной карты» и карты рисков на 2022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2BE6" w:rsidRPr="00875870" w:rsidRDefault="00CB2E7F" w:rsidP="00581AB0">
            <w:pPr>
              <w:spacing w:after="0" w:line="240" w:lineRule="auto"/>
              <w:ind w:lef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государственного за-   </w:t>
            </w:r>
            <w:r w:rsidR="00C423B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</w:t>
            </w:r>
            <w:proofErr w:type="spellEnd"/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33F51" w:rsidRPr="00875870" w:rsidRDefault="00E33F51" w:rsidP="00581AB0">
            <w:pPr>
              <w:spacing w:after="0" w:line="240" w:lineRule="auto"/>
              <w:ind w:lef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2BE6" w:rsidRPr="00875870" w:rsidRDefault="00E33F51" w:rsidP="00E33F51">
            <w:pPr>
              <w:ind w:left="130" w:hanging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0E4A" w:rsidRPr="00BC0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2BE6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информационно-аналитической и методической работы</w:t>
            </w:r>
          </w:p>
          <w:p w:rsidR="009C0A0A" w:rsidRPr="00875870" w:rsidRDefault="009C0A0A" w:rsidP="00CB2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C423B2" w:rsidP="00E33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42BE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декабря</w:t>
            </w:r>
            <w:r w:rsidR="000E4EE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2021</w:t>
            </w:r>
            <w:r w:rsidR="00CB2E7F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642BE6" w:rsidP="00407C5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тверждение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размещение на сайте министерства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«дорожной карты»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карты рисков на 2022 год </w:t>
            </w:r>
          </w:p>
        </w:tc>
      </w:tr>
      <w:tr w:rsidR="009C0A0A" w:rsidRPr="00875870" w:rsidTr="00875870">
        <w:trPr>
          <w:trHeight w:hRule="exact" w:val="32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ответов на обращения юридических лиц и индивидуальных предпринимателей без нарушения сроков, предусмотренных законодательством РФ, исключение фактов предоставления заявителям информации в приоритетном порядке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6B2394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нормативных правовых актов (далее –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повышение уровня квалификации сотрудников министерства, усиление контроля при подготовке ответов на обращения юридических лиц и индивидуальных предпринимателей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F51" w:rsidRPr="00875870" w:rsidRDefault="00A161CE" w:rsidP="00E33F5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одготовлено ответов на обращения юридических лиц и ин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дивидуальных предпринимателей без 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установленных сроков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0A0A" w:rsidRPr="00875870" w:rsidTr="00875870">
        <w:trPr>
          <w:trHeight w:hRule="exact" w:val="270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выявленных нарушений антимонопольного законодательства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сбора сведений о наличии нарушений антимонопольного законодательства;</w:t>
            </w:r>
          </w:p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перечня нарушений антимонопольного законодательства за</w:t>
            </w:r>
            <w:r w:rsidR="0096312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последние 3 года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перечня нарушений в отдел государственного заказа министерства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31 декабря </w:t>
            </w:r>
            <w:r w:rsidR="004038F8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56321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A161CE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редоставление перечня нарушений в установленный срок</w:t>
            </w:r>
            <w:r w:rsidR="005032F9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наличии)</w:t>
            </w:r>
          </w:p>
        </w:tc>
      </w:tr>
      <w:tr w:rsidR="001C2126" w:rsidRPr="00875870" w:rsidTr="00875870">
        <w:trPr>
          <w:trHeight w:hRule="exact" w:val="198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407C52" w:rsidP="001C212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профессиональной компетентности специалистов по закупкам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87587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систематическое повышение квалификации специалистов по закупкам;</w:t>
            </w:r>
          </w:p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 анализ применения законодательства по закупкам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выявленных контрольными органами нарушений антимонопольного законодательства</w:t>
            </w:r>
          </w:p>
        </w:tc>
      </w:tr>
      <w:tr w:rsidR="009C0A0A" w:rsidRPr="00875870" w:rsidTr="00875870">
        <w:trPr>
          <w:trHeight w:hRule="exact" w:val="282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875870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</w:rPr>
              <w:lastRenderedPageBreak/>
              <w:br w:type="page"/>
            </w:r>
            <w:r w:rsidRPr="00875870">
              <w:rPr>
                <w:rFonts w:ascii="Times New Roman" w:hAnsi="Times New Roman" w:cs="Times New Roman"/>
              </w:rPr>
              <w:br w:type="page"/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проведении внутренних расследований, связанных с функционированием системы внутреннего обеспечения соответствия требованиям антимонопольного законодательства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5870" w:rsidRPr="00875870" w:rsidRDefault="00952773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частие в проведении внутренних расследований, связанных с функционированием системы внутреннего обеспечения соответствия требованиям антимонопольного законодательства</w:t>
            </w: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A0A" w:rsidRPr="00875870" w:rsidRDefault="009C0A0A" w:rsidP="008758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741977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по вопросам государственной службы и кадров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участии </w:t>
            </w:r>
            <w:r w:rsidR="00952773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труктур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подразделе</w:t>
            </w:r>
            <w:r w:rsidR="006B2394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304A03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04A03" w:rsidRPr="00875870" w:rsidRDefault="00304A0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заказа;</w:t>
            </w:r>
          </w:p>
          <w:p w:rsidR="00875870" w:rsidRPr="00875870" w:rsidRDefault="00C0755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правового обеспечения</w:t>
            </w:r>
          </w:p>
          <w:p w:rsidR="00875870" w:rsidRPr="00875870" w:rsidRDefault="00875870" w:rsidP="008758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A03" w:rsidRPr="00875870" w:rsidRDefault="00304A03" w:rsidP="008758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52773" w:rsidP="00E33F5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проведе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нных внутренних расследований соответствует количеству выявленных нарушений антимонопольного </w:t>
            </w:r>
            <w:r w:rsidR="00E33F51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законодательства</w:t>
            </w:r>
          </w:p>
        </w:tc>
      </w:tr>
      <w:tr w:rsidR="001C2126" w:rsidRPr="00875870" w:rsidTr="00875870">
        <w:trPr>
          <w:trHeight w:hRule="exact" w:val="370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875870" w:rsidP="001C212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</w:rPr>
              <w:br w:type="page"/>
            </w:r>
            <w:r w:rsidR="00407C52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проектов НПА министерства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НПА на антикоррупционную экспертизу в соответствии с приказом министерства труда и социального развития Краснодарского края от</w:t>
            </w:r>
            <w:r w:rsid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ноября 2020 г. № 1444 «О</w:t>
            </w:r>
            <w:r w:rsidRPr="00875870">
              <w:rPr>
                <w:rFonts w:ascii="Times New Roman" w:hAnsi="Times New Roman" w:cs="Times New Roman"/>
                <w:sz w:val="24"/>
                <w:szCs w:val="24"/>
              </w:rPr>
              <w:t>б утверждении порядка организации проведения антикоррупционной экспертизы нормативных правовых актов, проектов нормативных правовых актов в министерстве труда и социального развития Краснодарского края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подразделения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126" w:rsidRPr="00875870" w:rsidRDefault="001C2126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НПА в установленные сроки</w:t>
            </w:r>
          </w:p>
        </w:tc>
      </w:tr>
      <w:tr w:rsidR="009C0A0A" w:rsidRPr="00875870" w:rsidTr="00AE4C25">
        <w:trPr>
          <w:trHeight w:hRule="exact" w:val="53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047886" w:rsidP="008D3CC1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875870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порядка осуществления закупок товаров, работ, услуг у единственного поставщика (подрядчика, исполнителя) по пункту 4 части 1 статьи 93 </w:t>
            </w:r>
            <w:r w:rsidR="00AE4C25" w:rsidRPr="0087587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 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апреля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2013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г.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E678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№ 44-ФЗ «О </w:t>
            </w:r>
            <w:r w:rsid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>к</w:t>
            </w:r>
            <w:r w:rsidR="00AE4C25" w:rsidRPr="008758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онтрактной системе в сфере закупок товаров, работ, услуг для обеспечения государственных и муниципальных нужд» (далее –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E33F51" w:rsidP="00AE4C25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исключение случаев неоднократного приобретения одноименных товаров (работ, услуг), с нарушением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требований,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установленных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пунктом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части 1 статьи 93 Закона </w:t>
            </w:r>
            <w:r w:rsidR="00B613C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фактов 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превышения установленного годового объема закупок товаров (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работ, услуг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пункту 4 части 1 статьи 93 Закона</w:t>
            </w:r>
          </w:p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</w:p>
        </w:tc>
      </w:tr>
      <w:tr w:rsidR="009C0A0A" w:rsidRPr="00875870" w:rsidTr="00407C52">
        <w:trPr>
          <w:trHeight w:hRule="exact" w:val="32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BE05BD" w:rsidP="0004788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условий, запретов и ограничений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</w:t>
            </w:r>
            <w:r w:rsidR="00407C5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оринг и анализ изменений НПА в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соответствия условиям статьи 14 Закона № 44-ФЗ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C0A0A" w:rsidRPr="008758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государственного заказа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52773" w:rsidP="00AE4C2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тсутствие выявленных контрольными органами нарушений законодательства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закупок</w:t>
            </w:r>
          </w:p>
        </w:tc>
      </w:tr>
      <w:tr w:rsidR="009C0A0A" w:rsidRPr="00875870" w:rsidTr="00963122">
        <w:trPr>
          <w:trHeight w:hRule="exact" w:val="129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BE05BD" w:rsidP="00047886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7886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C0A0A" w:rsidP="005626A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доклада об антимонопольном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</w:t>
            </w:r>
            <w:r w:rsidR="005626AE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3D1712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E4C25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доклада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антимонопольном </w:t>
            </w:r>
            <w:proofErr w:type="spellStart"/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875870" w:rsidRDefault="00952773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C0A0A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государственного заказа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0A0A" w:rsidRPr="00BC0E4A" w:rsidRDefault="00B9184A" w:rsidP="0082534D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952773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34D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52773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2D37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C0755A"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B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A0A" w:rsidRPr="00875870" w:rsidRDefault="009C0A0A" w:rsidP="00A161C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в установленный срок</w:t>
            </w:r>
          </w:p>
        </w:tc>
      </w:tr>
      <w:tr w:rsidR="005032F9" w:rsidRPr="00875870" w:rsidTr="00AE4C25">
        <w:trPr>
          <w:trHeight w:hRule="exact" w:val="269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047886" w:rsidP="005032F9">
            <w:pPr>
              <w:spacing w:line="240" w:lineRule="auto"/>
              <w:ind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5032F9" w:rsidP="00047886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 утверждение доклада об антимонопольном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2021 год </w:t>
            </w:r>
            <w:r w:rsidR="0004788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бщественным советом при министерстве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BC0E4A" w:rsidRDefault="005032F9" w:rsidP="005032F9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заседания Общественного совета при министерстве</w:t>
            </w:r>
            <w:r w:rsidR="00AE4C25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направление в министерство экономики Краснодарского края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5032F9" w:rsidP="005032F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государственного заказа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2F9" w:rsidRPr="00875870" w:rsidRDefault="005032F9" w:rsidP="00C0755A">
            <w:pPr>
              <w:spacing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февраля 2022 г</w:t>
            </w:r>
            <w:r w:rsidR="00B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75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2F9" w:rsidRPr="00875870" w:rsidRDefault="00AE4C25" w:rsidP="001C212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доклада об антимонопольном </w:t>
            </w:r>
            <w:proofErr w:type="spellStart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E6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1C2126" w:rsidRPr="008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направление его в министерство экономики Краснодарского края</w:t>
            </w:r>
          </w:p>
        </w:tc>
      </w:tr>
    </w:tbl>
    <w:p w:rsidR="007E35FF" w:rsidRPr="00875870" w:rsidRDefault="007E35FF" w:rsidP="00B9184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E35FF" w:rsidRPr="00875870" w:rsidSect="0037130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1C" w:rsidRDefault="0051451C" w:rsidP="009C0A0A">
      <w:pPr>
        <w:spacing w:after="0" w:line="240" w:lineRule="auto"/>
      </w:pPr>
      <w:r>
        <w:separator/>
      </w:r>
    </w:p>
  </w:endnote>
  <w:endnote w:type="continuationSeparator" w:id="0">
    <w:p w:rsidR="0051451C" w:rsidRDefault="0051451C" w:rsidP="009C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1C" w:rsidRDefault="0051451C" w:rsidP="009C0A0A">
      <w:pPr>
        <w:spacing w:after="0" w:line="240" w:lineRule="auto"/>
      </w:pPr>
      <w:r>
        <w:separator/>
      </w:r>
    </w:p>
  </w:footnote>
  <w:footnote w:type="continuationSeparator" w:id="0">
    <w:p w:rsidR="0051451C" w:rsidRDefault="0051451C" w:rsidP="009C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1624294"/>
      <w:docPartObj>
        <w:docPartGallery w:val="Page Numbers (Margins)"/>
        <w:docPartUnique/>
      </w:docPartObj>
    </w:sdtPr>
    <w:sdtEndPr/>
    <w:sdtContent>
      <w:p w:rsidR="00371306" w:rsidRDefault="00371306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AAD3A4" wp14:editId="4886073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306" w:rsidRDefault="00371306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AD3A4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371306" w:rsidRDefault="0037130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0A"/>
    <w:rsid w:val="00047886"/>
    <w:rsid w:val="000851C2"/>
    <w:rsid w:val="00094865"/>
    <w:rsid w:val="000A743E"/>
    <w:rsid w:val="000E4EE2"/>
    <w:rsid w:val="00103119"/>
    <w:rsid w:val="00105CF0"/>
    <w:rsid w:val="0015467E"/>
    <w:rsid w:val="0018428E"/>
    <w:rsid w:val="001B3911"/>
    <w:rsid w:val="001C2126"/>
    <w:rsid w:val="001D4950"/>
    <w:rsid w:val="001F5538"/>
    <w:rsid w:val="0021244A"/>
    <w:rsid w:val="002D705D"/>
    <w:rsid w:val="002E1DE5"/>
    <w:rsid w:val="00304A03"/>
    <w:rsid w:val="00371306"/>
    <w:rsid w:val="003D1712"/>
    <w:rsid w:val="004038F8"/>
    <w:rsid w:val="00407C52"/>
    <w:rsid w:val="00442626"/>
    <w:rsid w:val="004906A5"/>
    <w:rsid w:val="004F13D8"/>
    <w:rsid w:val="005032F9"/>
    <w:rsid w:val="0051451C"/>
    <w:rsid w:val="00522EB6"/>
    <w:rsid w:val="005626AE"/>
    <w:rsid w:val="00563215"/>
    <w:rsid w:val="00573BC1"/>
    <w:rsid w:val="00581AB0"/>
    <w:rsid w:val="005C375D"/>
    <w:rsid w:val="005C6AC6"/>
    <w:rsid w:val="0061245E"/>
    <w:rsid w:val="00642BE6"/>
    <w:rsid w:val="00677A1B"/>
    <w:rsid w:val="006B2394"/>
    <w:rsid w:val="0071172B"/>
    <w:rsid w:val="00741977"/>
    <w:rsid w:val="007615A5"/>
    <w:rsid w:val="007E2D37"/>
    <w:rsid w:val="007E35FF"/>
    <w:rsid w:val="0082534D"/>
    <w:rsid w:val="008372A3"/>
    <w:rsid w:val="00875870"/>
    <w:rsid w:val="00893891"/>
    <w:rsid w:val="008A1D27"/>
    <w:rsid w:val="008B3281"/>
    <w:rsid w:val="008D3CC1"/>
    <w:rsid w:val="009225C3"/>
    <w:rsid w:val="0093180C"/>
    <w:rsid w:val="00952773"/>
    <w:rsid w:val="00963122"/>
    <w:rsid w:val="00995E2D"/>
    <w:rsid w:val="009B4BF6"/>
    <w:rsid w:val="009C0A0A"/>
    <w:rsid w:val="009F540E"/>
    <w:rsid w:val="00A10318"/>
    <w:rsid w:val="00A13719"/>
    <w:rsid w:val="00A161CE"/>
    <w:rsid w:val="00AC0CD8"/>
    <w:rsid w:val="00AE3BD9"/>
    <w:rsid w:val="00AE4C25"/>
    <w:rsid w:val="00B613C5"/>
    <w:rsid w:val="00B9184A"/>
    <w:rsid w:val="00BC0E4A"/>
    <w:rsid w:val="00BE05BD"/>
    <w:rsid w:val="00C0755A"/>
    <w:rsid w:val="00C20CDB"/>
    <w:rsid w:val="00C423B2"/>
    <w:rsid w:val="00C826B1"/>
    <w:rsid w:val="00CB2E7F"/>
    <w:rsid w:val="00DB2A5C"/>
    <w:rsid w:val="00E03711"/>
    <w:rsid w:val="00E33F51"/>
    <w:rsid w:val="00E678D4"/>
    <w:rsid w:val="00E908AF"/>
    <w:rsid w:val="00EF3479"/>
    <w:rsid w:val="00F143CA"/>
    <w:rsid w:val="00F476E5"/>
    <w:rsid w:val="00F65731"/>
    <w:rsid w:val="00F8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AA81FF-3D19-4720-BBB6-C8B23097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A0A"/>
  </w:style>
  <w:style w:type="paragraph" w:styleId="a5">
    <w:name w:val="footer"/>
    <w:basedOn w:val="a"/>
    <w:link w:val="a6"/>
    <w:uiPriority w:val="99"/>
    <w:unhideWhenUsed/>
    <w:rsid w:val="009C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A0A"/>
  </w:style>
  <w:style w:type="paragraph" w:styleId="a7">
    <w:name w:val="Balloon Text"/>
    <w:basedOn w:val="a"/>
    <w:link w:val="a8"/>
    <w:uiPriority w:val="99"/>
    <w:semiHidden/>
    <w:unhideWhenUsed/>
    <w:rsid w:val="0056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7E80-299F-48A8-953F-431B0560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Бадеян Наталья Николаевна</dc:creator>
  <cp:lastModifiedBy>Малюк Евгений Юрьевич</cp:lastModifiedBy>
  <cp:revision>28</cp:revision>
  <cp:lastPrinted>2020-12-29T12:22:00Z</cp:lastPrinted>
  <dcterms:created xsi:type="dcterms:W3CDTF">2020-02-12T14:33:00Z</dcterms:created>
  <dcterms:modified xsi:type="dcterms:W3CDTF">2021-03-03T09:12:00Z</dcterms:modified>
</cp:coreProperties>
</file>