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AF70A5">
        <w:rPr>
          <w:rFonts w:ascii="Times New Roman" w:hAnsi="Times New Roman" w:cs="Times New Roman"/>
          <w:sz w:val="28"/>
          <w:szCs w:val="28"/>
        </w:rPr>
        <w:t>Приложение</w:t>
      </w:r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AF70A5"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AF70A5">
        <w:rPr>
          <w:rFonts w:ascii="Times New Roman" w:hAnsi="Times New Roman" w:cs="Times New Roman"/>
          <w:sz w:val="28"/>
          <w:szCs w:val="28"/>
        </w:rPr>
        <w:t>труда и социального</w:t>
      </w:r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AF70A5">
        <w:rPr>
          <w:rFonts w:ascii="Times New Roman" w:hAnsi="Times New Roman" w:cs="Times New Roman"/>
          <w:sz w:val="28"/>
          <w:szCs w:val="28"/>
        </w:rPr>
        <w:t>развития Краснодарского края</w:t>
      </w:r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AF70A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26.03.2020 № 391</w:t>
      </w:r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AF70A5">
        <w:rPr>
          <w:rFonts w:ascii="Times New Roman" w:hAnsi="Times New Roman" w:cs="Times New Roman"/>
          <w:sz w:val="28"/>
          <w:szCs w:val="28"/>
        </w:rPr>
        <w:t>УТВЕРЖДЕНЫ</w:t>
      </w:r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AF70A5">
        <w:rPr>
          <w:rFonts w:ascii="Times New Roman" w:hAnsi="Times New Roman" w:cs="Times New Roman"/>
          <w:sz w:val="28"/>
          <w:szCs w:val="28"/>
        </w:rPr>
        <w:t>приказом министерства</w:t>
      </w:r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AF70A5">
        <w:rPr>
          <w:rFonts w:ascii="Times New Roman" w:hAnsi="Times New Roman" w:cs="Times New Roman"/>
          <w:sz w:val="28"/>
          <w:szCs w:val="28"/>
        </w:rPr>
        <w:t>труда и социального</w:t>
      </w:r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AF70A5">
        <w:rPr>
          <w:rFonts w:ascii="Times New Roman" w:hAnsi="Times New Roman" w:cs="Times New Roman"/>
          <w:sz w:val="28"/>
          <w:szCs w:val="28"/>
        </w:rPr>
        <w:t>развития Краснодарского края</w:t>
      </w:r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AF70A5">
        <w:rPr>
          <w:rFonts w:ascii="Times New Roman" w:hAnsi="Times New Roman" w:cs="Times New Roman"/>
          <w:sz w:val="28"/>
          <w:szCs w:val="28"/>
        </w:rPr>
        <w:t>от 8 июля 2016 г. № 844</w:t>
      </w:r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AF70A5">
        <w:rPr>
          <w:rFonts w:ascii="Times New Roman" w:hAnsi="Times New Roman" w:cs="Times New Roman"/>
          <w:sz w:val="28"/>
          <w:szCs w:val="28"/>
        </w:rPr>
        <w:t>(в редакции приказа</w:t>
      </w:r>
      <w:proofErr w:type="gramEnd"/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AF70A5">
        <w:rPr>
          <w:rFonts w:ascii="Times New Roman" w:hAnsi="Times New Roman" w:cs="Times New Roman"/>
          <w:sz w:val="28"/>
          <w:szCs w:val="28"/>
        </w:rPr>
        <w:t>министерства труда</w:t>
      </w:r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AF70A5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BA4DE9" w:rsidRPr="00AF70A5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AF70A5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901297" w:rsidRPr="00235D46" w:rsidRDefault="00BA4DE9" w:rsidP="00BA4DE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26.03.2020 № 391</w:t>
      </w:r>
      <w:r w:rsidRPr="00AF70A5">
        <w:rPr>
          <w:rFonts w:ascii="Times New Roman" w:hAnsi="Times New Roman" w:cs="Times New Roman"/>
          <w:sz w:val="28"/>
          <w:szCs w:val="28"/>
        </w:rPr>
        <w:t>)</w:t>
      </w:r>
    </w:p>
    <w:p w:rsidR="00901297" w:rsidRPr="00235D46" w:rsidRDefault="00901297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вносимые в </w:t>
      </w:r>
      <w:r w:rsidR="005E2E04" w:rsidRPr="00235D46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235D46">
        <w:rPr>
          <w:rFonts w:ascii="Times New Roman" w:hAnsi="Times New Roman" w:cs="Times New Roman"/>
          <w:b/>
          <w:sz w:val="28"/>
          <w:szCs w:val="28"/>
        </w:rPr>
        <w:t>приказ</w:t>
      </w:r>
      <w:r w:rsidR="005E2E04" w:rsidRPr="00235D46">
        <w:rPr>
          <w:rFonts w:ascii="Times New Roman" w:hAnsi="Times New Roman" w:cs="Times New Roman"/>
          <w:b/>
          <w:sz w:val="28"/>
          <w:szCs w:val="28"/>
        </w:rPr>
        <w:t>у</w:t>
      </w:r>
      <w:r w:rsidRPr="00235D46">
        <w:rPr>
          <w:rFonts w:ascii="Times New Roman" w:hAnsi="Times New Roman" w:cs="Times New Roman"/>
          <w:b/>
          <w:sz w:val="28"/>
          <w:szCs w:val="28"/>
        </w:rPr>
        <w:t xml:space="preserve"> министерства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труда и социального развития Красн</w:t>
      </w:r>
      <w:bookmarkStart w:id="0" w:name="_GoBack"/>
      <w:bookmarkEnd w:id="0"/>
      <w:r w:rsidRPr="00235D46">
        <w:rPr>
          <w:rFonts w:ascii="Times New Roman" w:hAnsi="Times New Roman" w:cs="Times New Roman"/>
          <w:b/>
          <w:sz w:val="28"/>
          <w:szCs w:val="28"/>
        </w:rPr>
        <w:t>одарского края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от 8 июля 2016 г. № 844 «Об утверждении нормативных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затрат на обеспечение функций ми</w:t>
      </w:r>
      <w:r w:rsidR="00CC1257" w:rsidRPr="00235D46">
        <w:rPr>
          <w:rFonts w:ascii="Times New Roman" w:hAnsi="Times New Roman" w:cs="Times New Roman"/>
          <w:b/>
          <w:sz w:val="28"/>
          <w:szCs w:val="28"/>
        </w:rPr>
        <w:t>нистерства труда</w:t>
      </w:r>
    </w:p>
    <w:p w:rsidR="00134E5B" w:rsidRPr="00235D46" w:rsidRDefault="00CC125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235D46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края,</w:t>
      </w:r>
    </w:p>
    <w:p w:rsidR="00CC1257" w:rsidRPr="00235D46" w:rsidRDefault="0007164E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235D46">
        <w:rPr>
          <w:rFonts w:ascii="Times New Roman" w:hAnsi="Times New Roman" w:cs="Times New Roman"/>
          <w:b/>
          <w:sz w:val="28"/>
          <w:szCs w:val="28"/>
        </w:rPr>
        <w:t>управлений социальной защиты населения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социального развития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 в муниципальных образованиях,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235D46">
        <w:rPr>
          <w:rFonts w:ascii="Times New Roman" w:hAnsi="Times New Roman" w:cs="Times New Roman"/>
          <w:b/>
          <w:sz w:val="28"/>
          <w:szCs w:val="28"/>
        </w:rPr>
        <w:t>г</w:t>
      </w:r>
      <w:r w:rsidRPr="00235D46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235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5D46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подведомственных</w:t>
      </w:r>
      <w:r w:rsidR="00134E5B" w:rsidRPr="00235D46">
        <w:rPr>
          <w:rFonts w:ascii="Times New Roman" w:hAnsi="Times New Roman" w:cs="Times New Roman"/>
          <w:b/>
          <w:sz w:val="28"/>
          <w:szCs w:val="28"/>
        </w:rPr>
        <w:t xml:space="preserve"> министерству </w:t>
      </w:r>
      <w:r w:rsidRPr="00235D46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901297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Pr="00235D46" w:rsidRDefault="009D014D" w:rsidP="00F0347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C3849" w:rsidRPr="00235D46" w:rsidRDefault="00866F21" w:rsidP="000C3849">
      <w:pPr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Таблицу 16</w:t>
      </w:r>
      <w:r w:rsidR="000C3849" w:rsidRPr="00235D4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C3849" w:rsidRDefault="000C3849" w:rsidP="000C3849">
      <w:pPr>
        <w:ind w:firstLine="0"/>
        <w:rPr>
          <w:sz w:val="28"/>
          <w:szCs w:val="28"/>
        </w:rPr>
      </w:pPr>
      <w:r w:rsidRPr="00235D46">
        <w:rPr>
          <w:rFonts w:ascii="Times New Roman" w:hAnsi="Times New Roman" w:cs="Times New Roman"/>
          <w:sz w:val="28"/>
          <w:szCs w:val="28"/>
        </w:rPr>
        <w:t>«</w:t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866F21">
        <w:rPr>
          <w:sz w:val="28"/>
          <w:szCs w:val="28"/>
        </w:rPr>
        <w:t>Таблица 16</w:t>
      </w:r>
    </w:p>
    <w:p w:rsidR="0045772C" w:rsidRDefault="0045772C" w:rsidP="00866F21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p w:rsidR="00866F21" w:rsidRDefault="00866F21" w:rsidP="00866F21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:rsidR="0045772C" w:rsidRDefault="00866F21" w:rsidP="00866F21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7F47AE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обеспечения функций министе</w:t>
      </w:r>
      <w:r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рства, управлений </w:t>
      </w:r>
    </w:p>
    <w:p w:rsidR="0045772C" w:rsidRDefault="00866F21" w:rsidP="00866F21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и </w:t>
      </w:r>
      <w:r w:rsidRPr="007F47AE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учреждений на приобретение простых </w:t>
      </w:r>
    </w:p>
    <w:p w:rsidR="0045772C" w:rsidRDefault="00866F21" w:rsidP="00866F21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7F47AE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(неисключительных) лицензий на использование</w:t>
      </w:r>
    </w:p>
    <w:p w:rsidR="00866F21" w:rsidRPr="007F47AE" w:rsidRDefault="00866F21" w:rsidP="00866F21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7F47AE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программного обеспечения по защите информации</w:t>
      </w:r>
      <w:r w:rsidRPr="00DD293B">
        <w:rPr>
          <w:rFonts w:ascii="Times New Roman" w:eastAsia="SimSun" w:hAnsi="Times New Roman" w:cs="Times New Roman"/>
          <w:sz w:val="28"/>
          <w:szCs w:val="28"/>
          <w:lang w:eastAsia="en-US"/>
        </w:rPr>
        <w:t>*</w:t>
      </w:r>
    </w:p>
    <w:p w:rsidR="00866F21" w:rsidRPr="00FA5A3B" w:rsidRDefault="00866F21" w:rsidP="00866F21">
      <w:pPr>
        <w:widowControl/>
        <w:autoSpaceDE/>
        <w:autoSpaceDN/>
        <w:adjustRightInd/>
        <w:ind w:right="709" w:firstLine="0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396"/>
        <w:gridCol w:w="992"/>
        <w:gridCol w:w="1417"/>
        <w:gridCol w:w="1418"/>
        <w:gridCol w:w="1843"/>
      </w:tblGrid>
      <w:tr w:rsidR="00866F21" w:rsidRPr="00FA5A3B" w:rsidTr="00252E5E">
        <w:trPr>
          <w:trHeight w:val="276"/>
          <w:tblHeader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 xml:space="preserve">№ 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lastRenderedPageBreak/>
              <w:t>п/п</w:t>
            </w:r>
          </w:p>
        </w:tc>
        <w:tc>
          <w:tcPr>
            <w:tcW w:w="3396" w:type="dxa"/>
            <w:vMerge w:val="restart"/>
            <w:shd w:val="clear" w:color="auto" w:fill="auto"/>
            <w:vAlign w:val="center"/>
          </w:tcPr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lastRenderedPageBreak/>
              <w:t>Наименование лицензий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Ед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lastRenderedPageBreak/>
              <w:t xml:space="preserve">ница </w:t>
            </w:r>
          </w:p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изм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рения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lastRenderedPageBreak/>
              <w:t>Количество</w:t>
            </w:r>
            <w:r>
              <w:rPr>
                <w:rFonts w:ascii="Times New Roman" w:eastAsia="SimSun" w:hAnsi="Times New Roman" w:cs="Times New Roman"/>
                <w:lang w:eastAsia="en-US"/>
              </w:rPr>
              <w:t xml:space="preserve"> 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lastRenderedPageBreak/>
              <w:t xml:space="preserve">(норматив на </w:t>
            </w:r>
            <w:r w:rsidRPr="00A63192">
              <w:rPr>
                <w:rFonts w:ascii="Times New Roman" w:eastAsia="SimSun" w:hAnsi="Times New Roman" w:cs="Times New Roman"/>
                <w:lang w:eastAsia="en-US"/>
              </w:rPr>
              <w:t>одно автомат</w:t>
            </w:r>
            <w:r w:rsidRPr="00A63192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A63192">
              <w:rPr>
                <w:rFonts w:ascii="Times New Roman" w:eastAsia="SimSun" w:hAnsi="Times New Roman" w:cs="Times New Roman"/>
                <w:lang w:eastAsia="en-US"/>
              </w:rPr>
              <w:t>зированное рабочее место</w:t>
            </w:r>
            <w:r>
              <w:rPr>
                <w:rFonts w:ascii="Times New Roman" w:eastAsia="SimSun" w:hAnsi="Times New Roman" w:cs="Times New Roman"/>
                <w:lang w:eastAsia="en-US"/>
              </w:rPr>
              <w:t xml:space="preserve"> / </w:t>
            </w:r>
            <w:r w:rsidRPr="00866F21">
              <w:rPr>
                <w:rFonts w:ascii="Times New Roman" w:eastAsia="SimSun" w:hAnsi="Times New Roman" w:cs="Times New Roman"/>
                <w:lang w:eastAsia="en-US"/>
              </w:rPr>
              <w:t>сервер)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lastRenderedPageBreak/>
              <w:t xml:space="preserve">Цена за </w:t>
            </w:r>
          </w:p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lastRenderedPageBreak/>
              <w:t>единиц</w:t>
            </w:r>
            <w:r w:rsidRPr="00A63192">
              <w:rPr>
                <w:rFonts w:ascii="Times New Roman" w:eastAsia="SimSun" w:hAnsi="Times New Roman" w:cs="Times New Roman"/>
                <w:lang w:eastAsia="en-US"/>
              </w:rPr>
              <w:t>у,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 xml:space="preserve"> руб.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lastRenderedPageBreak/>
              <w:t>Периодичность</w:t>
            </w:r>
          </w:p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lastRenderedPageBreak/>
              <w:t xml:space="preserve"> получения</w:t>
            </w:r>
          </w:p>
        </w:tc>
      </w:tr>
      <w:tr w:rsidR="00866F21" w:rsidRPr="00FA5A3B" w:rsidTr="00252E5E">
        <w:trPr>
          <w:trHeight w:val="276"/>
          <w:tblHeader/>
        </w:trPr>
        <w:tc>
          <w:tcPr>
            <w:tcW w:w="540" w:type="dxa"/>
            <w:vMerge/>
            <w:shd w:val="clear" w:color="auto" w:fill="auto"/>
            <w:vAlign w:val="center"/>
          </w:tcPr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3396" w:type="dxa"/>
            <w:vMerge/>
            <w:shd w:val="clear" w:color="auto" w:fill="auto"/>
            <w:vAlign w:val="center"/>
          </w:tcPr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66F21" w:rsidRPr="00FA5A3B" w:rsidRDefault="00866F21" w:rsidP="00866F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</w:tr>
    </w:tbl>
    <w:p w:rsidR="00866F21" w:rsidRDefault="00866F21" w:rsidP="00866F21">
      <w:pPr>
        <w:widowControl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p w:rsidR="00C97B6B" w:rsidRPr="0003711D" w:rsidRDefault="00C97B6B" w:rsidP="00866F21">
      <w:pPr>
        <w:widowControl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tbl>
      <w:tblPr>
        <w:tblStyle w:val="affff7"/>
        <w:tblW w:w="9606" w:type="dxa"/>
        <w:tblLayout w:type="fixed"/>
        <w:tblLook w:val="04A0" w:firstRow="1" w:lastRow="0" w:firstColumn="1" w:lastColumn="0" w:noHBand="0" w:noVBand="1"/>
      </w:tblPr>
      <w:tblGrid>
        <w:gridCol w:w="562"/>
        <w:gridCol w:w="3374"/>
        <w:gridCol w:w="992"/>
        <w:gridCol w:w="1417"/>
        <w:gridCol w:w="1418"/>
        <w:gridCol w:w="1843"/>
      </w:tblGrid>
      <w:tr w:rsidR="00252E5E" w:rsidTr="00F643DB">
        <w:trPr>
          <w:tblHeader/>
        </w:trPr>
        <w:tc>
          <w:tcPr>
            <w:tcW w:w="562" w:type="dxa"/>
          </w:tcPr>
          <w:p w:rsidR="00252E5E" w:rsidRDefault="00252E5E" w:rsidP="00F31ADB">
            <w:pPr>
              <w:ind w:firstLine="0"/>
              <w:jc w:val="center"/>
            </w:pPr>
            <w:r>
              <w:t>1</w:t>
            </w:r>
          </w:p>
        </w:tc>
        <w:tc>
          <w:tcPr>
            <w:tcW w:w="3374" w:type="dxa"/>
          </w:tcPr>
          <w:p w:rsidR="00252E5E" w:rsidRDefault="00252E5E" w:rsidP="00F31ADB">
            <w:pPr>
              <w:ind w:firstLine="0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252E5E" w:rsidRDefault="00252E5E" w:rsidP="00F31ADB">
            <w:pPr>
              <w:ind w:firstLine="0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52E5E" w:rsidRDefault="00252E5E" w:rsidP="00F31ADB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252E5E" w:rsidRDefault="00252E5E" w:rsidP="00F31ADB">
            <w:pPr>
              <w:ind w:firstLine="0"/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252E5E" w:rsidRDefault="00252E5E" w:rsidP="00F31ADB">
            <w:pPr>
              <w:ind w:firstLine="0"/>
              <w:jc w:val="center"/>
            </w:pPr>
            <w:r>
              <w:t>6</w:t>
            </w:r>
          </w:p>
        </w:tc>
      </w:tr>
      <w:tr w:rsidR="00252E5E" w:rsidTr="00F643DB">
        <w:tc>
          <w:tcPr>
            <w:tcW w:w="56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3374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Приобретение простых (неи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ключительных) лицензий на использование средств защ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ты информации от несанкц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онированного доступа</w:t>
            </w:r>
          </w:p>
        </w:tc>
        <w:tc>
          <w:tcPr>
            <w:tcW w:w="99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FA5A3B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418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val="en-US" w:eastAsia="en-US"/>
              </w:rPr>
              <w:t>10 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180,00</w:t>
            </w:r>
          </w:p>
        </w:tc>
        <w:tc>
          <w:tcPr>
            <w:tcW w:w="1843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  <w:proofErr w:type="spellEnd"/>
          </w:p>
        </w:tc>
      </w:tr>
      <w:tr w:rsidR="00252E5E" w:rsidTr="00F643DB">
        <w:trPr>
          <w:trHeight w:val="688"/>
        </w:trPr>
        <w:tc>
          <w:tcPr>
            <w:tcW w:w="56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3374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Приобретение простых (неи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ключительных) лицензий на использование средства кри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тографической защиты 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формации (</w:t>
            </w: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криптопровайдера</w:t>
            </w:r>
            <w:proofErr w:type="spellEnd"/>
            <w:r w:rsidRPr="00FA5A3B">
              <w:rPr>
                <w:rFonts w:ascii="Times New Roman" w:eastAsia="SimSun" w:hAnsi="Times New Roman" w:cs="Times New Roman"/>
                <w:lang w:eastAsia="en-US"/>
              </w:rPr>
              <w:t>)</w:t>
            </w:r>
          </w:p>
        </w:tc>
        <w:tc>
          <w:tcPr>
            <w:tcW w:w="99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8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3 021,00</w:t>
            </w:r>
          </w:p>
        </w:tc>
        <w:tc>
          <w:tcPr>
            <w:tcW w:w="1843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  <w:proofErr w:type="spellEnd"/>
          </w:p>
        </w:tc>
      </w:tr>
      <w:tr w:rsidR="00252E5E" w:rsidTr="00F643DB">
        <w:trPr>
          <w:trHeight w:val="1707"/>
        </w:trPr>
        <w:tc>
          <w:tcPr>
            <w:tcW w:w="56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3374" w:type="dxa"/>
          </w:tcPr>
          <w:p w:rsidR="00252E5E" w:rsidRPr="001A0675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highlight w:val="yellow"/>
                <w:lang w:eastAsia="en-US"/>
              </w:rPr>
            </w:pPr>
            <w:r w:rsidRPr="00CE1729">
              <w:rPr>
                <w:rFonts w:ascii="Times New Roman" w:eastAsia="SimSun" w:hAnsi="Times New Roman" w:cs="Times New Roman"/>
                <w:lang w:eastAsia="en-US"/>
              </w:rPr>
              <w:t>Приобретение простых (неи</w:t>
            </w:r>
            <w:r w:rsidRPr="00CE1729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CE1729">
              <w:rPr>
                <w:rFonts w:ascii="Times New Roman" w:eastAsia="SimSun" w:hAnsi="Times New Roman" w:cs="Times New Roman"/>
                <w:lang w:eastAsia="en-US"/>
              </w:rPr>
              <w:t>ключительных) лицензий на использование средства кри</w:t>
            </w:r>
            <w:r w:rsidRPr="00CE1729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Pr="00CE1729">
              <w:rPr>
                <w:rFonts w:ascii="Times New Roman" w:eastAsia="SimSun" w:hAnsi="Times New Roman" w:cs="Times New Roman"/>
                <w:lang w:eastAsia="en-US"/>
              </w:rPr>
              <w:t>тографической защиты и</w:t>
            </w:r>
            <w:r w:rsidRPr="00CE1729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CE1729">
              <w:rPr>
                <w:rFonts w:ascii="Times New Roman" w:eastAsia="SimSun" w:hAnsi="Times New Roman" w:cs="Times New Roman"/>
                <w:lang w:eastAsia="en-US"/>
              </w:rPr>
              <w:t>формации (</w:t>
            </w:r>
            <w:proofErr w:type="spellStart"/>
            <w:r w:rsidRPr="00CE1729">
              <w:rPr>
                <w:rFonts w:ascii="Times New Roman" w:eastAsia="SimSun" w:hAnsi="Times New Roman" w:cs="Times New Roman"/>
                <w:lang w:eastAsia="en-US"/>
              </w:rPr>
              <w:t>криптопровайдера</w:t>
            </w:r>
            <w:proofErr w:type="spellEnd"/>
            <w:r w:rsidRPr="00CE1729">
              <w:rPr>
                <w:rFonts w:ascii="Times New Roman" w:eastAsia="SimSun" w:hAnsi="Times New Roman" w:cs="Times New Roman"/>
                <w:lang w:eastAsia="en-US"/>
              </w:rPr>
              <w:t>) на сервере</w:t>
            </w:r>
          </w:p>
        </w:tc>
        <w:tc>
          <w:tcPr>
            <w:tcW w:w="992" w:type="dxa"/>
          </w:tcPr>
          <w:p w:rsidR="00252E5E" w:rsidRPr="00CE1729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CE1729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CE1729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CE1729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8" w:type="dxa"/>
          </w:tcPr>
          <w:p w:rsidR="00252E5E" w:rsidRPr="0045772C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42 89</w:t>
            </w:r>
            <w:r w:rsidRPr="0045772C">
              <w:rPr>
                <w:rFonts w:ascii="Times New Roman" w:eastAsia="SimSun" w:hAnsi="Times New Roman" w:cs="Times New Roman"/>
                <w:lang w:eastAsia="en-US"/>
              </w:rPr>
              <w:t>9,00</w:t>
            </w:r>
          </w:p>
        </w:tc>
        <w:tc>
          <w:tcPr>
            <w:tcW w:w="1843" w:type="dxa"/>
          </w:tcPr>
          <w:p w:rsidR="00252E5E" w:rsidRPr="0045772C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proofErr w:type="spellStart"/>
            <w:r w:rsidRPr="0045772C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  <w:proofErr w:type="spellEnd"/>
          </w:p>
        </w:tc>
      </w:tr>
      <w:tr w:rsidR="00252E5E" w:rsidTr="00F643DB">
        <w:tc>
          <w:tcPr>
            <w:tcW w:w="562" w:type="dxa"/>
          </w:tcPr>
          <w:p w:rsidR="00252E5E" w:rsidRPr="00C84D0D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>
              <w:rPr>
                <w:rFonts w:ascii="Times New Roman" w:eastAsia="SimSun" w:hAnsi="Times New Roman" w:cs="Times New Roman"/>
                <w:lang w:val="en-US" w:eastAsia="en-US"/>
              </w:rPr>
              <w:t>4</w:t>
            </w:r>
          </w:p>
        </w:tc>
        <w:tc>
          <w:tcPr>
            <w:tcW w:w="3374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Приобретение простых (неи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ключительных) лицензий на использование средств межс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тевого экранирования и защ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ты каналов связи</w:t>
            </w:r>
          </w:p>
        </w:tc>
        <w:tc>
          <w:tcPr>
            <w:tcW w:w="99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8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9 111,00</w:t>
            </w:r>
          </w:p>
        </w:tc>
        <w:tc>
          <w:tcPr>
            <w:tcW w:w="1843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  <w:proofErr w:type="spellEnd"/>
          </w:p>
        </w:tc>
      </w:tr>
      <w:tr w:rsidR="00252E5E" w:rsidTr="00F643DB">
        <w:trPr>
          <w:trHeight w:val="1146"/>
        </w:trPr>
        <w:tc>
          <w:tcPr>
            <w:tcW w:w="56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3374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Приобретение простых (неи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 xml:space="preserve">ключительных) лицензий на использование программного </w:t>
            </w: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криптошлюза</w:t>
            </w:r>
            <w:proofErr w:type="spellEnd"/>
          </w:p>
        </w:tc>
        <w:tc>
          <w:tcPr>
            <w:tcW w:w="99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8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59 200,00</w:t>
            </w:r>
          </w:p>
        </w:tc>
        <w:tc>
          <w:tcPr>
            <w:tcW w:w="1843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val="en-US" w:eastAsia="en-US"/>
              </w:rPr>
            </w:pP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  <w:proofErr w:type="spellEnd"/>
          </w:p>
        </w:tc>
      </w:tr>
      <w:tr w:rsidR="00252E5E" w:rsidTr="00F643DB">
        <w:trPr>
          <w:trHeight w:val="1687"/>
        </w:trPr>
        <w:tc>
          <w:tcPr>
            <w:tcW w:w="56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  <w:tc>
          <w:tcPr>
            <w:tcW w:w="3374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Приобретение (продление) простых (неисключительных) лицензий на использование программного обеспечения для автоматизации докуме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тооборота в области ЗИ</w:t>
            </w:r>
          </w:p>
        </w:tc>
        <w:tc>
          <w:tcPr>
            <w:tcW w:w="99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8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50 848,00</w:t>
            </w:r>
          </w:p>
        </w:tc>
        <w:tc>
          <w:tcPr>
            <w:tcW w:w="1843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252E5E" w:rsidTr="00F643DB">
        <w:tc>
          <w:tcPr>
            <w:tcW w:w="56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7</w:t>
            </w:r>
          </w:p>
        </w:tc>
        <w:tc>
          <w:tcPr>
            <w:tcW w:w="3374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Приобретение (продление) простых (неисключительных) лицензий на использование средств антивирусной защиты информации</w:t>
            </w:r>
          </w:p>
        </w:tc>
        <w:tc>
          <w:tcPr>
            <w:tcW w:w="99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2E3AC5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2E3AC5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418" w:type="dxa"/>
          </w:tcPr>
          <w:p w:rsidR="00252E5E" w:rsidRPr="002E3AC5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2E3AC5">
              <w:rPr>
                <w:rFonts w:ascii="Times New Roman" w:eastAsia="SimSun" w:hAnsi="Times New Roman" w:cs="Times New Roman"/>
                <w:lang w:eastAsia="en-US"/>
              </w:rPr>
              <w:t>3 950,00</w:t>
            </w:r>
          </w:p>
        </w:tc>
        <w:tc>
          <w:tcPr>
            <w:tcW w:w="1843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252E5E" w:rsidTr="00F643DB">
        <w:tc>
          <w:tcPr>
            <w:tcW w:w="56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8</w:t>
            </w:r>
          </w:p>
        </w:tc>
        <w:tc>
          <w:tcPr>
            <w:tcW w:w="3374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Приобретение простых (неи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ключительных) лицензий на использование средства ан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лиза защищ</w:t>
            </w:r>
            <w:r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нности</w:t>
            </w:r>
          </w:p>
        </w:tc>
        <w:tc>
          <w:tcPr>
            <w:tcW w:w="99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8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116 598,00</w:t>
            </w:r>
          </w:p>
        </w:tc>
        <w:tc>
          <w:tcPr>
            <w:tcW w:w="1843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  <w:proofErr w:type="spellEnd"/>
          </w:p>
        </w:tc>
      </w:tr>
      <w:tr w:rsidR="00252E5E" w:rsidTr="00F643DB">
        <w:tc>
          <w:tcPr>
            <w:tcW w:w="56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9</w:t>
            </w:r>
          </w:p>
        </w:tc>
        <w:tc>
          <w:tcPr>
            <w:tcW w:w="3374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Продление простых (неи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ключительных) лицензий на использование средств анал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за защищ</w:t>
            </w:r>
            <w:r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нности</w:t>
            </w:r>
          </w:p>
        </w:tc>
        <w:tc>
          <w:tcPr>
            <w:tcW w:w="99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8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46 639,00</w:t>
            </w:r>
          </w:p>
        </w:tc>
        <w:tc>
          <w:tcPr>
            <w:tcW w:w="1843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252E5E" w:rsidTr="00F643DB">
        <w:tc>
          <w:tcPr>
            <w:tcW w:w="56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lastRenderedPageBreak/>
              <w:t>10</w:t>
            </w:r>
          </w:p>
        </w:tc>
        <w:tc>
          <w:tcPr>
            <w:tcW w:w="3374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Приобретение сертифицир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ванных дистрибутивов средств защиты информации</w:t>
            </w:r>
          </w:p>
        </w:tc>
        <w:tc>
          <w:tcPr>
            <w:tcW w:w="99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8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2 797,00</w:t>
            </w:r>
          </w:p>
        </w:tc>
        <w:tc>
          <w:tcPr>
            <w:tcW w:w="1843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  <w:proofErr w:type="spellEnd"/>
          </w:p>
        </w:tc>
      </w:tr>
      <w:tr w:rsidR="00252E5E" w:rsidTr="00F643DB">
        <w:trPr>
          <w:trHeight w:val="1963"/>
        </w:trPr>
        <w:tc>
          <w:tcPr>
            <w:tcW w:w="56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>
              <w:rPr>
                <w:rFonts w:ascii="Times New Roman" w:eastAsia="SimSun" w:hAnsi="Times New Roman" w:cs="Times New Roman"/>
                <w:lang w:val="en-US" w:eastAsia="en-US"/>
              </w:rPr>
              <w:t>11</w:t>
            </w:r>
          </w:p>
        </w:tc>
        <w:tc>
          <w:tcPr>
            <w:tcW w:w="3374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Приобретение простых (неи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ключительных) лицензий на расширение функционала центра управления сетью на подключение средства межс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тевого экранирования и защ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ты каналов связи</w:t>
            </w:r>
          </w:p>
        </w:tc>
        <w:tc>
          <w:tcPr>
            <w:tcW w:w="99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8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2 278,00</w:t>
            </w:r>
          </w:p>
        </w:tc>
        <w:tc>
          <w:tcPr>
            <w:tcW w:w="1843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  <w:proofErr w:type="spellEnd"/>
          </w:p>
        </w:tc>
      </w:tr>
      <w:tr w:rsidR="00252E5E" w:rsidTr="00F643DB">
        <w:tc>
          <w:tcPr>
            <w:tcW w:w="56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>
              <w:rPr>
                <w:rFonts w:ascii="Times New Roman" w:eastAsia="SimSun" w:hAnsi="Times New Roman" w:cs="Times New Roman"/>
                <w:lang w:val="en-US" w:eastAsia="en-US"/>
              </w:rPr>
              <w:t>12</w:t>
            </w:r>
          </w:p>
        </w:tc>
        <w:tc>
          <w:tcPr>
            <w:tcW w:w="3374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Приобретение простых (неи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 xml:space="preserve">ключительных) лицензий на расширение функционала центра управления сетью на подключение программно-аппаратного </w:t>
            </w: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криптошлюза</w:t>
            </w:r>
            <w:proofErr w:type="spellEnd"/>
          </w:p>
        </w:tc>
        <w:tc>
          <w:tcPr>
            <w:tcW w:w="99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8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68</w:t>
            </w:r>
            <w:r w:rsidRPr="00FA5A3B">
              <w:rPr>
                <w:rFonts w:ascii="Times New Roman" w:eastAsia="SimSun" w:hAnsi="Times New Roman" w:cs="Times New Roman"/>
                <w:lang w:val="en-US" w:eastAsia="en-US"/>
              </w:rPr>
              <w:t> 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357,00</w:t>
            </w:r>
          </w:p>
        </w:tc>
        <w:tc>
          <w:tcPr>
            <w:tcW w:w="1843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  <w:proofErr w:type="spellEnd"/>
          </w:p>
        </w:tc>
      </w:tr>
      <w:tr w:rsidR="00252E5E" w:rsidTr="00F643DB">
        <w:tc>
          <w:tcPr>
            <w:tcW w:w="56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>
              <w:rPr>
                <w:rFonts w:ascii="Times New Roman" w:eastAsia="SimSun" w:hAnsi="Times New Roman" w:cs="Times New Roman"/>
                <w:lang w:val="en-US" w:eastAsia="en-US"/>
              </w:rPr>
              <w:t>13</w:t>
            </w:r>
          </w:p>
        </w:tc>
        <w:tc>
          <w:tcPr>
            <w:tcW w:w="3374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Приобретение простых (неи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ключительных) лицензий на расширение функционала центра управления сетью на подключение центра рег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страции</w:t>
            </w:r>
          </w:p>
        </w:tc>
        <w:tc>
          <w:tcPr>
            <w:tcW w:w="99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8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8 070,00</w:t>
            </w:r>
          </w:p>
        </w:tc>
        <w:tc>
          <w:tcPr>
            <w:tcW w:w="1843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  <w:proofErr w:type="spellEnd"/>
          </w:p>
        </w:tc>
      </w:tr>
      <w:tr w:rsidR="00252E5E" w:rsidTr="00F643DB">
        <w:trPr>
          <w:trHeight w:val="1781"/>
        </w:trPr>
        <w:tc>
          <w:tcPr>
            <w:tcW w:w="56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>
              <w:rPr>
                <w:rFonts w:ascii="Times New Roman" w:eastAsia="SimSun" w:hAnsi="Times New Roman" w:cs="Times New Roman"/>
                <w:lang w:val="en-US" w:eastAsia="en-US"/>
              </w:rPr>
              <w:t>14</w:t>
            </w:r>
          </w:p>
        </w:tc>
        <w:tc>
          <w:tcPr>
            <w:tcW w:w="3374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Приобретение простых (неи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 xml:space="preserve">ключительных) лицензий на расширение функционала центра управления сетью на подключение программного </w:t>
            </w: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криптошлюза</w:t>
            </w:r>
            <w:proofErr w:type="spellEnd"/>
          </w:p>
        </w:tc>
        <w:tc>
          <w:tcPr>
            <w:tcW w:w="992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8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FA5A3B">
              <w:rPr>
                <w:rFonts w:ascii="Times New Roman" w:eastAsia="SimSun" w:hAnsi="Times New Roman" w:cs="Times New Roman"/>
                <w:lang w:val="en-US" w:eastAsia="en-US"/>
              </w:rPr>
              <w:t>14 </w:t>
            </w:r>
            <w:r w:rsidRPr="00FA5A3B">
              <w:rPr>
                <w:rFonts w:ascii="Times New Roman" w:eastAsia="SimSun" w:hAnsi="Times New Roman" w:cs="Times New Roman"/>
                <w:lang w:eastAsia="en-US"/>
              </w:rPr>
              <w:t>800,00</w:t>
            </w:r>
          </w:p>
        </w:tc>
        <w:tc>
          <w:tcPr>
            <w:tcW w:w="1843" w:type="dxa"/>
          </w:tcPr>
          <w:p w:rsidR="00252E5E" w:rsidRPr="00FA5A3B" w:rsidRDefault="00252E5E" w:rsidP="00F31A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proofErr w:type="spellStart"/>
            <w:r w:rsidRPr="00FA5A3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  <w:proofErr w:type="spellEnd"/>
          </w:p>
        </w:tc>
      </w:tr>
    </w:tbl>
    <w:p w:rsidR="00866F21" w:rsidRDefault="00866F21" w:rsidP="00866F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66F21" w:rsidRPr="00FA5A3B" w:rsidRDefault="00866F21" w:rsidP="00866F21">
      <w:pPr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FA5A3B">
        <w:rPr>
          <w:sz w:val="28"/>
          <w:szCs w:val="28"/>
        </w:rPr>
        <w:t>По мере необходимости закупки программного обеспечения, закупки на продление права использования программного обеспечения, информационных систем (приобретение лицензий), закупки на оказание услуг по разработке, с</w:t>
      </w:r>
      <w:r w:rsidRPr="00FA5A3B">
        <w:rPr>
          <w:sz w:val="28"/>
          <w:szCs w:val="28"/>
        </w:rPr>
        <w:t>о</w:t>
      </w:r>
      <w:r w:rsidRPr="00FA5A3B">
        <w:rPr>
          <w:sz w:val="28"/>
          <w:szCs w:val="28"/>
        </w:rPr>
        <w:t>провождению, доработке, модернизации программного обеспечения, информ</w:t>
      </w:r>
      <w:r w:rsidRPr="00FA5A3B">
        <w:rPr>
          <w:sz w:val="28"/>
          <w:szCs w:val="28"/>
        </w:rPr>
        <w:t>а</w:t>
      </w:r>
      <w:r w:rsidRPr="00FA5A3B">
        <w:rPr>
          <w:sz w:val="28"/>
          <w:szCs w:val="28"/>
        </w:rPr>
        <w:t xml:space="preserve">ционных систем, </w:t>
      </w:r>
      <w:r>
        <w:rPr>
          <w:sz w:val="28"/>
          <w:szCs w:val="28"/>
        </w:rPr>
        <w:t>не указанных в настоящей</w:t>
      </w:r>
      <w:r w:rsidRPr="00FA5A3B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таблице</w:t>
      </w:r>
      <w:r w:rsidRPr="00FA5A3B">
        <w:rPr>
          <w:sz w:val="28"/>
          <w:szCs w:val="28"/>
        </w:rPr>
        <w:t>, осуществляются в пред</w:t>
      </w:r>
      <w:r w:rsidRPr="00FA5A3B">
        <w:rPr>
          <w:sz w:val="28"/>
          <w:szCs w:val="28"/>
        </w:rPr>
        <w:t>е</w:t>
      </w:r>
      <w:r w:rsidRPr="00FA5A3B">
        <w:rPr>
          <w:sz w:val="28"/>
          <w:szCs w:val="28"/>
        </w:rPr>
        <w:t xml:space="preserve">лах объема доведенных на эти цели лимитов бюджетных обязательств. </w:t>
      </w:r>
      <w:r w:rsidR="00CE1729">
        <w:rPr>
          <w:sz w:val="28"/>
          <w:szCs w:val="28"/>
        </w:rPr>
        <w:t xml:space="preserve">            ».</w:t>
      </w:r>
    </w:p>
    <w:p w:rsidR="00B6016A" w:rsidRPr="00235D46" w:rsidRDefault="000C3849" w:rsidP="00B6016A">
      <w:pPr>
        <w:ind w:left="720" w:firstLine="0"/>
        <w:rPr>
          <w:rFonts w:ascii="Times New Roman" w:hAnsi="Times New Roman" w:cs="Times New Roman"/>
          <w:sz w:val="28"/>
          <w:szCs w:val="28"/>
        </w:rPr>
      </w:pPr>
      <w:r w:rsidRPr="00235D46">
        <w:rPr>
          <w:rFonts w:ascii="Times New Roman" w:hAnsi="Times New Roman" w:cs="Times New Roman"/>
          <w:sz w:val="28"/>
          <w:szCs w:val="28"/>
        </w:rPr>
        <w:t>2</w:t>
      </w:r>
      <w:r w:rsidR="00425E45" w:rsidRPr="00235D46">
        <w:rPr>
          <w:rFonts w:ascii="Times New Roman" w:hAnsi="Times New Roman" w:cs="Times New Roman"/>
          <w:sz w:val="28"/>
          <w:szCs w:val="28"/>
        </w:rPr>
        <w:t>. Т</w:t>
      </w:r>
      <w:r w:rsidR="00AF3280" w:rsidRPr="00235D46">
        <w:rPr>
          <w:rFonts w:ascii="Times New Roman" w:hAnsi="Times New Roman" w:cs="Times New Roman"/>
          <w:sz w:val="28"/>
          <w:szCs w:val="28"/>
        </w:rPr>
        <w:t>аб</w:t>
      </w:r>
      <w:r w:rsidR="00BB30EE">
        <w:rPr>
          <w:rFonts w:ascii="Times New Roman" w:hAnsi="Times New Roman" w:cs="Times New Roman"/>
          <w:sz w:val="28"/>
          <w:szCs w:val="28"/>
        </w:rPr>
        <w:t>лицу 19</w:t>
      </w:r>
      <w:r w:rsidR="00AF3280" w:rsidRPr="00235D4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F0552" w:rsidRPr="00235D46" w:rsidRDefault="000F0552" w:rsidP="000F0552">
      <w:pPr>
        <w:ind w:firstLine="0"/>
        <w:rPr>
          <w:sz w:val="28"/>
          <w:szCs w:val="28"/>
        </w:rPr>
      </w:pPr>
      <w:r w:rsidRPr="00235D46">
        <w:rPr>
          <w:sz w:val="28"/>
          <w:szCs w:val="28"/>
        </w:rPr>
        <w:t xml:space="preserve">«                                                                                                                </w:t>
      </w:r>
      <w:r w:rsidR="00BB30EE">
        <w:rPr>
          <w:sz w:val="28"/>
          <w:szCs w:val="28"/>
        </w:rPr>
        <w:t xml:space="preserve">    Таблица 19</w:t>
      </w:r>
    </w:p>
    <w:p w:rsidR="000F0552" w:rsidRDefault="000F0552" w:rsidP="000F0552">
      <w:pPr>
        <w:jc w:val="right"/>
      </w:pPr>
    </w:p>
    <w:p w:rsidR="00BB30EE" w:rsidRDefault="00BB30EE" w:rsidP="00BB30E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НОРМАТИВЫ</w:t>
      </w:r>
    </w:p>
    <w:p w:rsidR="00BB30EE" w:rsidRDefault="00BB30EE" w:rsidP="00BB30E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обеспечения</w:t>
      </w:r>
      <w:r w:rsidRPr="007F47AE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функций </w:t>
      </w:r>
      <w:r w:rsidRPr="007F47AE">
        <w:rPr>
          <w:rFonts w:ascii="Times New Roman" w:hAnsi="Times New Roman" w:cs="Times New Roman"/>
          <w:b/>
          <w:bCs/>
          <w:spacing w:val="-6"/>
          <w:sz w:val="28"/>
          <w:szCs w:val="28"/>
        </w:rPr>
        <w:t>министерства,</w:t>
      </w:r>
    </w:p>
    <w:p w:rsidR="00BB30EE" w:rsidRDefault="00BB30EE" w:rsidP="00BB30E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7F47AE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F47AE">
        <w:rPr>
          <w:rFonts w:ascii="Times New Roman" w:hAnsi="Times New Roman" w:cs="Times New Roman"/>
          <w:b/>
          <w:spacing w:val="-6"/>
          <w:sz w:val="28"/>
          <w:szCs w:val="28"/>
        </w:rPr>
        <w:t>управлений, учреждений, применяемые при расчете</w:t>
      </w:r>
    </w:p>
    <w:p w:rsidR="00BB30EE" w:rsidRDefault="00BB30EE" w:rsidP="00BB30E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F47AE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нормативных затрат </w:t>
      </w:r>
      <w:r w:rsidRPr="007F47AE">
        <w:rPr>
          <w:rFonts w:ascii="Times New Roman" w:hAnsi="Times New Roman" w:cs="Times New Roman"/>
          <w:b/>
          <w:sz w:val="28"/>
          <w:szCs w:val="28"/>
          <w:lang w:eastAsia="en-US"/>
        </w:rPr>
        <w:t>компьютерным и периферийным</w:t>
      </w:r>
    </w:p>
    <w:p w:rsidR="00BB30EE" w:rsidRDefault="00BB30EE" w:rsidP="00BB30E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F47A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оборудованием, оборудова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нием для </w:t>
      </w:r>
      <w:r w:rsidRPr="007F47AE">
        <w:rPr>
          <w:rFonts w:ascii="Times New Roman" w:hAnsi="Times New Roman" w:cs="Times New Roman"/>
          <w:b/>
          <w:sz w:val="28"/>
          <w:szCs w:val="28"/>
          <w:lang w:eastAsia="en-US"/>
        </w:rPr>
        <w:t>наглядной</w:t>
      </w:r>
    </w:p>
    <w:p w:rsidR="00BB30EE" w:rsidRPr="007F47AE" w:rsidRDefault="00BB30EE" w:rsidP="00BB30E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F47A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демонстрации информации, средств коммуникации </w:t>
      </w:r>
    </w:p>
    <w:p w:rsidR="00BB30EE" w:rsidRDefault="00BB30EE" w:rsidP="00BB30E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552"/>
        <w:gridCol w:w="1417"/>
        <w:gridCol w:w="2835"/>
      </w:tblGrid>
      <w:tr w:rsidR="00BB30EE" w:rsidRPr="00FA5A3B" w:rsidTr="00F643DB">
        <w:trPr>
          <w:trHeight w:val="276"/>
          <w:tblHeader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BB30EE" w:rsidRPr="00FA5A3B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r w:rsidRPr="00FA5A3B">
              <w:rPr>
                <w:rFonts w:ascii="Times New Roman" w:hAnsi="Times New Roman" w:cs="Times New Roman"/>
                <w:lang w:eastAsia="en-US"/>
              </w:rPr>
              <w:lastRenderedPageBreak/>
              <w:t>п/п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BB30EE" w:rsidRPr="00FA5A3B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lastRenderedPageBreak/>
              <w:t>Наименование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BB30EE" w:rsidRPr="00FA5A3B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Количество, ед.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B30EE" w:rsidRPr="00FA5A3B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 xml:space="preserve">Цена за </w:t>
            </w:r>
            <w:r w:rsidRPr="00FA5A3B">
              <w:rPr>
                <w:rFonts w:ascii="Times New Roman" w:hAnsi="Times New Roman" w:cs="Times New Roman"/>
                <w:lang w:eastAsia="en-US"/>
              </w:rPr>
              <w:lastRenderedPageBreak/>
              <w:t>единицу (не более), руб.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BB30EE" w:rsidRPr="00FA5A3B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lastRenderedPageBreak/>
              <w:t>Должности (группы) р</w:t>
            </w:r>
            <w:r w:rsidRPr="00FA5A3B">
              <w:rPr>
                <w:rFonts w:ascii="Times New Roman" w:hAnsi="Times New Roman" w:cs="Times New Roman"/>
                <w:lang w:eastAsia="en-US"/>
              </w:rPr>
              <w:t>а</w:t>
            </w:r>
            <w:r w:rsidRPr="00FA5A3B">
              <w:rPr>
                <w:rFonts w:ascii="Times New Roman" w:hAnsi="Times New Roman" w:cs="Times New Roman"/>
                <w:lang w:eastAsia="en-US"/>
              </w:rPr>
              <w:lastRenderedPageBreak/>
              <w:t>ботников, структурные подразделения</w:t>
            </w:r>
            <w:r>
              <w:rPr>
                <w:rFonts w:ascii="Times New Roman" w:hAnsi="Times New Roman" w:cs="Times New Roman"/>
                <w:vertAlign w:val="superscript"/>
                <w:lang w:eastAsia="en-US"/>
              </w:rPr>
              <w:t xml:space="preserve"> </w:t>
            </w:r>
          </w:p>
        </w:tc>
      </w:tr>
      <w:tr w:rsidR="00BB30EE" w:rsidRPr="00FA5A3B" w:rsidTr="00F643DB">
        <w:trPr>
          <w:trHeight w:val="982"/>
          <w:tblHeader/>
        </w:trPr>
        <w:tc>
          <w:tcPr>
            <w:tcW w:w="540" w:type="dxa"/>
            <w:vMerge/>
            <w:shd w:val="clear" w:color="auto" w:fill="auto"/>
            <w:vAlign w:val="center"/>
          </w:tcPr>
          <w:p w:rsidR="00BB30EE" w:rsidRPr="00FA5A3B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95" w:type="dxa"/>
            <w:vMerge/>
            <w:shd w:val="clear" w:color="auto" w:fill="auto"/>
            <w:vAlign w:val="center"/>
          </w:tcPr>
          <w:p w:rsidR="00BB30EE" w:rsidRPr="00FA5A3B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BB30EE" w:rsidRPr="00FA5A3B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B30EE" w:rsidRPr="00FA5A3B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B30EE" w:rsidRPr="00FA5A3B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BB30EE" w:rsidRPr="002E2CB8" w:rsidRDefault="00BB30EE" w:rsidP="00BB30E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552"/>
        <w:gridCol w:w="1417"/>
        <w:gridCol w:w="2835"/>
      </w:tblGrid>
      <w:tr w:rsidR="00BB30EE" w:rsidRPr="008A07DD" w:rsidTr="00F643DB">
        <w:trPr>
          <w:tblHeader/>
        </w:trPr>
        <w:tc>
          <w:tcPr>
            <w:tcW w:w="540" w:type="dxa"/>
            <w:shd w:val="clear" w:color="auto" w:fill="auto"/>
            <w:vAlign w:val="center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BB30EE" w:rsidRPr="008A07DD" w:rsidTr="00F643DB">
        <w:trPr>
          <w:trHeight w:val="1353"/>
        </w:trPr>
        <w:tc>
          <w:tcPr>
            <w:tcW w:w="540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9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</w:t>
            </w:r>
          </w:p>
        </w:tc>
        <w:tc>
          <w:tcPr>
            <w:tcW w:w="2552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1 комплекта в расчете на одного работника</w:t>
            </w:r>
          </w:p>
        </w:tc>
        <w:tc>
          <w:tcPr>
            <w:tcW w:w="1417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100 000,00</w:t>
            </w:r>
          </w:p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BB30EE" w:rsidRPr="008A07DD" w:rsidTr="00F643DB">
        <w:trPr>
          <w:trHeight w:val="1196"/>
        </w:trPr>
        <w:tc>
          <w:tcPr>
            <w:tcW w:w="5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 для сер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верных комнат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не более 30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100 000,00</w:t>
            </w:r>
          </w:p>
          <w:p w:rsidR="00BB30EE" w:rsidRPr="008A07DD" w:rsidRDefault="00BB30EE" w:rsidP="00382E3A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</w:t>
            </w:r>
            <w:r w:rsidRPr="008A07DD">
              <w:rPr>
                <w:rFonts w:ascii="Times New Roman" w:hAnsi="Times New Roman" w:cs="Times New Roman"/>
                <w:lang w:eastAsia="en-US"/>
              </w:rPr>
              <w:t>о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логий мини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стерства</w:t>
            </w:r>
          </w:p>
        </w:tc>
      </w:tr>
      <w:tr w:rsidR="00BB30EE" w:rsidRPr="008A07DD" w:rsidTr="00F643DB">
        <w:trPr>
          <w:trHeight w:val="632"/>
        </w:trPr>
        <w:tc>
          <w:tcPr>
            <w:tcW w:w="5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не более 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100 000,00</w:t>
            </w:r>
          </w:p>
          <w:p w:rsidR="00BB30EE" w:rsidRPr="008A07DD" w:rsidRDefault="00BB30EE" w:rsidP="00382E3A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управления, учре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ждения</w:t>
            </w:r>
          </w:p>
        </w:tc>
      </w:tr>
      <w:tr w:rsidR="00BB30EE" w:rsidRPr="008A07DD" w:rsidTr="00F643DB">
        <w:trPr>
          <w:trHeight w:val="1964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 для учеб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ного класса, для групповых занятий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не более 16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</w:t>
            </w:r>
            <w:r w:rsidRPr="008A07DD">
              <w:rPr>
                <w:rFonts w:ascii="Times New Roman" w:hAnsi="Times New Roman" w:cs="Times New Roman"/>
                <w:lang w:eastAsia="en-US"/>
              </w:rPr>
              <w:t>о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логий мини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стерства, учреждения</w:t>
            </w:r>
          </w:p>
        </w:tc>
      </w:tr>
      <w:tr w:rsidR="00BB30EE" w:rsidRPr="008A07DD" w:rsidTr="00F643DB">
        <w:trPr>
          <w:trHeight w:val="169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 для нужд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не более 15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стерства</w:t>
            </w:r>
          </w:p>
        </w:tc>
      </w:tr>
      <w:tr w:rsidR="00BB30EE" w:rsidRPr="008A07DD" w:rsidTr="00F643DB">
        <w:trPr>
          <w:trHeight w:val="227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 для опе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ративной замены неисправного обо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не более 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стерства, управления, учреждения</w:t>
            </w:r>
          </w:p>
        </w:tc>
      </w:tr>
      <w:tr w:rsidR="00BB30EE" w:rsidRPr="008A07DD" w:rsidTr="00F643DB">
        <w:trPr>
          <w:trHeight w:val="2246"/>
        </w:trPr>
        <w:tc>
          <w:tcPr>
            <w:tcW w:w="540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29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Ноутбук</w:t>
            </w:r>
          </w:p>
        </w:tc>
        <w:tc>
          <w:tcPr>
            <w:tcW w:w="2552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 вместо рабочей стан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ции, моноблока или в качестве дополни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тельной единицы (при обосновании необхо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димости)</w:t>
            </w:r>
          </w:p>
        </w:tc>
        <w:tc>
          <w:tcPr>
            <w:tcW w:w="1417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100 000,00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BB30EE" w:rsidRPr="008A07DD" w:rsidTr="00F643DB">
        <w:trPr>
          <w:trHeight w:val="1116"/>
        </w:trPr>
        <w:tc>
          <w:tcPr>
            <w:tcW w:w="540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Планшетный ком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пьютер</w:t>
            </w:r>
          </w:p>
        </w:tc>
        <w:tc>
          <w:tcPr>
            <w:tcW w:w="2552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 (при обосновании необходимости)</w:t>
            </w:r>
          </w:p>
        </w:tc>
        <w:tc>
          <w:tcPr>
            <w:tcW w:w="1417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60 000,00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руководитель (заме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ститель руководи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теля)</w:t>
            </w:r>
          </w:p>
        </w:tc>
      </w:tr>
      <w:tr w:rsidR="00BB30EE" w:rsidRPr="008A07DD" w:rsidTr="00F643DB">
        <w:trPr>
          <w:trHeight w:val="1118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lastRenderedPageBreak/>
              <w:t>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Сервер (базы дан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ных)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2 033 898,00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</w:t>
            </w:r>
            <w:r w:rsidRPr="008A07DD">
              <w:rPr>
                <w:rFonts w:ascii="Times New Roman" w:hAnsi="Times New Roman" w:cs="Times New Roman"/>
                <w:lang w:eastAsia="en-US"/>
              </w:rPr>
              <w:t>о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логий, управ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ления, учреждения</w:t>
            </w:r>
          </w:p>
        </w:tc>
      </w:tr>
      <w:tr w:rsidR="00BB30EE" w:rsidRPr="008A07DD" w:rsidTr="00F643DB">
        <w:trPr>
          <w:trHeight w:val="1134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 xml:space="preserve">Сервер (сетевая инфраструктура, сетевые диски, </w:t>
            </w:r>
          </w:p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val="en-US" w:eastAsia="en-US"/>
              </w:rPr>
              <w:t>Web</w:t>
            </w:r>
            <w:r w:rsidRPr="008A07DD">
              <w:rPr>
                <w:rFonts w:ascii="Times New Roman" w:hAnsi="Times New Roman" w:cs="Times New Roman"/>
                <w:lang w:eastAsia="en-US"/>
              </w:rPr>
              <w:t>-</w:t>
            </w:r>
            <w:r w:rsidRPr="008A07DD">
              <w:rPr>
                <w:rFonts w:ascii="Times New Roman" w:hAnsi="Times New Roman" w:cs="Times New Roman"/>
                <w:lang w:val="en-US" w:eastAsia="en-US"/>
              </w:rPr>
              <w:t>c</w:t>
            </w:r>
            <w:proofErr w:type="spellStart"/>
            <w:r w:rsidRPr="008A07DD">
              <w:rPr>
                <w:rFonts w:ascii="Times New Roman" w:hAnsi="Times New Roman" w:cs="Times New Roman"/>
                <w:lang w:eastAsia="en-US"/>
              </w:rPr>
              <w:t>ервер</w:t>
            </w:r>
            <w:proofErr w:type="spellEnd"/>
            <w:r w:rsidRPr="008A07DD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25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1 016 949,00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</w:t>
            </w:r>
            <w:r w:rsidRPr="008A07DD">
              <w:rPr>
                <w:rFonts w:ascii="Times New Roman" w:hAnsi="Times New Roman" w:cs="Times New Roman"/>
                <w:lang w:eastAsia="en-US"/>
              </w:rPr>
              <w:t>о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логий, управ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ления, учреждения</w:t>
            </w:r>
          </w:p>
        </w:tc>
      </w:tr>
      <w:tr w:rsidR="00BB30EE" w:rsidRPr="008A07DD" w:rsidTr="00F643DB">
        <w:trPr>
          <w:trHeight w:hRule="exact" w:val="1278"/>
        </w:trPr>
        <w:tc>
          <w:tcPr>
            <w:tcW w:w="540" w:type="dxa"/>
            <w:vMerge w:val="restart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95" w:type="dxa"/>
            <w:vMerge w:val="restart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Принтер</w:t>
            </w:r>
          </w:p>
        </w:tc>
        <w:tc>
          <w:tcPr>
            <w:tcW w:w="2552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</w:t>
            </w:r>
          </w:p>
        </w:tc>
        <w:tc>
          <w:tcPr>
            <w:tcW w:w="1417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20 339,00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BB30EE" w:rsidRPr="008A07DD" w:rsidTr="00F643DB">
        <w:trPr>
          <w:trHeight w:hRule="exact" w:val="1122"/>
        </w:trPr>
        <w:tc>
          <w:tcPr>
            <w:tcW w:w="540" w:type="dxa"/>
            <w:vMerge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5 в расчете на управление (при обосновании необхо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димости)</w:t>
            </w:r>
          </w:p>
        </w:tc>
        <w:tc>
          <w:tcPr>
            <w:tcW w:w="1417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91 525,00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управления</w:t>
            </w:r>
          </w:p>
        </w:tc>
      </w:tr>
      <w:tr w:rsidR="00BB30EE" w:rsidRPr="008A07DD" w:rsidTr="00F643DB">
        <w:trPr>
          <w:trHeight w:hRule="exact" w:val="1270"/>
        </w:trPr>
        <w:tc>
          <w:tcPr>
            <w:tcW w:w="540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229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Сканер</w:t>
            </w:r>
          </w:p>
        </w:tc>
        <w:tc>
          <w:tcPr>
            <w:tcW w:w="2552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</w:t>
            </w:r>
          </w:p>
        </w:tc>
        <w:tc>
          <w:tcPr>
            <w:tcW w:w="1417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15 254,00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BB30EE" w:rsidRPr="008A07DD" w:rsidTr="00F643D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Многофункцио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нальное устройство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1 в расчете на структурное под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разделение учрежде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ния (при обосновании необходимости)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152 542,00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стерства, управления, учреждения</w:t>
            </w:r>
          </w:p>
        </w:tc>
      </w:tr>
      <w:tr w:rsidR="00BB30EE" w:rsidRPr="008A07DD" w:rsidTr="00F643DB">
        <w:trPr>
          <w:trHeight w:val="862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Многофункцио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нальное устройство для нужд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15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42 630,00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стерства</w:t>
            </w:r>
          </w:p>
        </w:tc>
      </w:tr>
      <w:tr w:rsidR="00BB30EE" w:rsidRPr="008A07DD" w:rsidTr="00F643DB">
        <w:trPr>
          <w:trHeight w:val="14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Многофункцио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нальное устройство для оперативной замены неисправ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ного 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не более 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42 630,00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стерства</w:t>
            </w:r>
          </w:p>
        </w:tc>
      </w:tr>
      <w:tr w:rsidR="00BB30EE" w:rsidRPr="008A07DD" w:rsidTr="00F643DB">
        <w:trPr>
          <w:trHeight w:val="112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Многофункцио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 xml:space="preserve">нальное устройство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работника, вместо принтера или сканера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42 630,00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стерства, управления, учреждения</w:t>
            </w:r>
          </w:p>
        </w:tc>
      </w:tr>
      <w:tr w:rsidR="00BB30EE" w:rsidRPr="008A07DD" w:rsidTr="00F643DB">
        <w:trPr>
          <w:trHeight w:val="701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Источник беспере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бойного питания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7 790,00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BB30EE" w:rsidRPr="008A07DD" w:rsidTr="00F643DB">
        <w:trPr>
          <w:trHeight w:val="11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Источник беспере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бойного питания для сетевого обору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1 в расчете на 1 единицу сетевого оборудования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204 887,00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BB30EE" w:rsidRPr="008A07DD" w:rsidTr="00F643DB">
        <w:trPr>
          <w:trHeight w:val="1406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Копировальный а</w:t>
            </w:r>
            <w:r w:rsidRPr="008A07DD">
              <w:rPr>
                <w:rFonts w:ascii="Times New Roman" w:hAnsi="Times New Roman" w:cs="Times New Roman"/>
                <w:lang w:eastAsia="en-US"/>
              </w:rPr>
              <w:t>п</w:t>
            </w:r>
            <w:r w:rsidRPr="008A07DD">
              <w:rPr>
                <w:rFonts w:ascii="Times New Roman" w:hAnsi="Times New Roman" w:cs="Times New Roman"/>
                <w:lang w:eastAsia="en-US"/>
              </w:rPr>
              <w:t>парат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не более 1 в расчете на структурное под</w:t>
            </w: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разделение учрежде</w:t>
            </w: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 xml:space="preserve">ния </w:t>
            </w:r>
            <w:r w:rsidRPr="008A07DD">
              <w:rPr>
                <w:rFonts w:ascii="Times New Roman" w:hAnsi="Times New Roman" w:cs="Times New Roman"/>
                <w:lang w:eastAsia="en-US"/>
              </w:rPr>
              <w:t>(при обосновании необходимости)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406 780,00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структурные под</w:t>
            </w: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разделения мини</w:t>
            </w: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стерства, управления, учреждения</w:t>
            </w:r>
          </w:p>
        </w:tc>
      </w:tr>
      <w:tr w:rsidR="00BB30EE" w:rsidRPr="008A07DD" w:rsidTr="00F643DB">
        <w:trPr>
          <w:trHeight w:val="1411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lastRenderedPageBreak/>
              <w:t>19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Мультимедиа про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ектор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не более 1 в расчете на помещение (зал) для проведения сове</w:t>
            </w: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щаний, обучений, ви</w:t>
            </w: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деоконференций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50 847,00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ind w:firstLine="34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BB30EE" w:rsidRPr="008A07DD" w:rsidTr="00F643DB">
        <w:trPr>
          <w:trHeight w:val="1404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Проекционный экран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не более 1 в расчете на помещение (зал) для проведения сове</w:t>
            </w: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щаний, обучений, ви</w:t>
            </w: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деоконференций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B30EE" w:rsidRPr="008A07DD" w:rsidRDefault="00BB30EE" w:rsidP="00382E3A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10 170,00</w:t>
            </w:r>
          </w:p>
        </w:tc>
        <w:tc>
          <w:tcPr>
            <w:tcW w:w="2835" w:type="dxa"/>
            <w:shd w:val="clear" w:color="auto" w:fill="auto"/>
          </w:tcPr>
          <w:p w:rsidR="00BB30EE" w:rsidRPr="008A07DD" w:rsidRDefault="00BB30EE" w:rsidP="00382E3A">
            <w:pPr>
              <w:ind w:firstLine="34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581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Оборудование для наглядной демон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страции информа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ции при проведе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нии совещаний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30 509,00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 xml:space="preserve">должности категории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lang w:eastAsia="en-US"/>
              </w:rPr>
              <w:t>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A07DD">
              <w:rPr>
                <w:rFonts w:ascii="Times New Roman" w:hAnsi="Times New Roman" w:cs="Times New Roman"/>
                <w:lang w:eastAsia="en-US"/>
              </w:rPr>
              <w:t xml:space="preserve"> высшей группы должностей</w:t>
            </w:r>
          </w:p>
        </w:tc>
      </w:tr>
      <w:tr w:rsidR="003D0ABF" w:rsidRPr="008A07DD" w:rsidTr="00F643DB">
        <w:trPr>
          <w:trHeight w:val="782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Компрессор для чистки серверного 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не более 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12 203,00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</w:t>
            </w:r>
            <w:r w:rsidRPr="008A07DD">
              <w:rPr>
                <w:rFonts w:ascii="Times New Roman" w:hAnsi="Times New Roman" w:cs="Times New Roman"/>
                <w:lang w:eastAsia="en-US"/>
              </w:rPr>
              <w:t>о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логий, управ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ления, учреждения</w:t>
            </w:r>
          </w:p>
        </w:tc>
      </w:tr>
      <w:tr w:rsidR="003D0ABF" w:rsidRPr="008A07DD" w:rsidTr="00F643DB">
        <w:trPr>
          <w:trHeight w:val="64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Сканер штрих-кода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не более 10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19 322,00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</w:t>
            </w:r>
          </w:p>
        </w:tc>
      </w:tr>
      <w:tr w:rsidR="003D0ABF" w:rsidRPr="008A07DD" w:rsidTr="00F643DB">
        <w:trPr>
          <w:trHeight w:val="883"/>
        </w:trPr>
        <w:tc>
          <w:tcPr>
            <w:tcW w:w="540" w:type="dxa"/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Информационный киоск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не более 5 ед. в рас</w:t>
            </w: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чете на структурное подразделение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A07DD">
              <w:rPr>
                <w:rFonts w:ascii="Times New Roman" w:hAnsi="Times New Roman" w:cs="Times New Roman"/>
                <w:color w:val="000000"/>
                <w:lang w:eastAsia="en-US"/>
              </w:rPr>
              <w:t>180 000,00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управления, учре</w:t>
            </w:r>
            <w:r w:rsidRPr="008A07DD">
              <w:rPr>
                <w:rFonts w:ascii="Times New Roman" w:hAnsi="Times New Roman" w:cs="Times New Roman"/>
                <w:lang w:eastAsia="en-US"/>
              </w:rPr>
              <w:softHyphen/>
              <w:t>ждения</w:t>
            </w:r>
          </w:p>
        </w:tc>
      </w:tr>
      <w:tr w:rsidR="003D0ABF" w:rsidRPr="008A07DD" w:rsidTr="00F643DB">
        <w:trPr>
          <w:trHeight w:val="1130"/>
        </w:trPr>
        <w:tc>
          <w:tcPr>
            <w:tcW w:w="540" w:type="dxa"/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  <w:tc>
          <w:tcPr>
            <w:tcW w:w="2295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right="-108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Диктофон</w:t>
            </w:r>
          </w:p>
        </w:tc>
        <w:tc>
          <w:tcPr>
            <w:tcW w:w="2552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6"/>
              </w:rPr>
            </w:pPr>
            <w:r w:rsidRPr="008A07DD">
              <w:rPr>
                <w:rFonts w:ascii="Times New Roman" w:hAnsi="Times New Roman" w:cs="Times New Roman"/>
                <w:spacing w:val="-6"/>
              </w:rPr>
              <w:t>не более 1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A07DD">
              <w:rPr>
                <w:rFonts w:ascii="Times New Roman" w:hAnsi="Times New Roman" w:cs="Times New Roman"/>
                <w:spacing w:val="-6"/>
              </w:rPr>
              <w:t>в расчете на один отдел в составе структурного подраз</w:t>
            </w:r>
            <w:r w:rsidRPr="008A07DD">
              <w:rPr>
                <w:rFonts w:ascii="Times New Roman" w:hAnsi="Times New Roman" w:cs="Times New Roman"/>
                <w:spacing w:val="-6"/>
              </w:rPr>
              <w:softHyphen/>
              <w:t>деления</w:t>
            </w:r>
          </w:p>
        </w:tc>
        <w:tc>
          <w:tcPr>
            <w:tcW w:w="1417" w:type="dxa"/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5 085,00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34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782"/>
        </w:trPr>
        <w:tc>
          <w:tcPr>
            <w:tcW w:w="540" w:type="dxa"/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26</w:t>
            </w:r>
          </w:p>
        </w:tc>
        <w:tc>
          <w:tcPr>
            <w:tcW w:w="2295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right="-108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Цифровой фотоаппа</w:t>
            </w:r>
            <w:r w:rsidRPr="008A07DD">
              <w:rPr>
                <w:rFonts w:ascii="Times New Roman" w:hAnsi="Times New Roman" w:cs="Times New Roman"/>
                <w:spacing w:val="-4"/>
              </w:rPr>
              <w:softHyphen/>
              <w:t>рат</w:t>
            </w:r>
          </w:p>
        </w:tc>
        <w:tc>
          <w:tcPr>
            <w:tcW w:w="2552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6"/>
              </w:rPr>
            </w:pPr>
            <w:r w:rsidRPr="008A07DD">
              <w:rPr>
                <w:rFonts w:ascii="Times New Roman" w:hAnsi="Times New Roman" w:cs="Times New Roman"/>
                <w:spacing w:val="-6"/>
              </w:rPr>
              <w:t>не более 1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A07DD">
              <w:rPr>
                <w:rFonts w:ascii="Times New Roman" w:hAnsi="Times New Roman" w:cs="Times New Roman"/>
                <w:spacing w:val="-6"/>
              </w:rPr>
              <w:t>в расчете на структурное подразде</w:t>
            </w:r>
            <w:r w:rsidRPr="008A07DD">
              <w:rPr>
                <w:rFonts w:ascii="Times New Roman" w:hAnsi="Times New Roman" w:cs="Times New Roman"/>
                <w:spacing w:val="-6"/>
              </w:rPr>
              <w:softHyphen/>
              <w:t>ление</w:t>
            </w:r>
          </w:p>
        </w:tc>
        <w:tc>
          <w:tcPr>
            <w:tcW w:w="1417" w:type="dxa"/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69 153,00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34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663"/>
        </w:trPr>
        <w:tc>
          <w:tcPr>
            <w:tcW w:w="540" w:type="dxa"/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27</w:t>
            </w:r>
          </w:p>
        </w:tc>
        <w:tc>
          <w:tcPr>
            <w:tcW w:w="2295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right="-108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Объектив для фото</w:t>
            </w:r>
            <w:r w:rsidRPr="008A07DD">
              <w:rPr>
                <w:rFonts w:ascii="Times New Roman" w:hAnsi="Times New Roman" w:cs="Times New Roman"/>
                <w:spacing w:val="-4"/>
              </w:rPr>
              <w:softHyphen/>
              <w:t>аппарата</w:t>
            </w:r>
          </w:p>
        </w:tc>
        <w:tc>
          <w:tcPr>
            <w:tcW w:w="2552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6"/>
              </w:rPr>
            </w:pPr>
            <w:r w:rsidRPr="008A07DD">
              <w:rPr>
                <w:rFonts w:ascii="Times New Roman" w:hAnsi="Times New Roman" w:cs="Times New Roman"/>
                <w:spacing w:val="-6"/>
              </w:rPr>
              <w:t>не более 1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A07DD">
              <w:rPr>
                <w:rFonts w:ascii="Times New Roman" w:hAnsi="Times New Roman" w:cs="Times New Roman"/>
                <w:spacing w:val="-6"/>
              </w:rPr>
              <w:t>в расчете на структурное подразде</w:t>
            </w:r>
            <w:r w:rsidRPr="008A07DD">
              <w:rPr>
                <w:rFonts w:ascii="Times New Roman" w:hAnsi="Times New Roman" w:cs="Times New Roman"/>
                <w:spacing w:val="-6"/>
              </w:rPr>
              <w:softHyphen/>
              <w:t>ление</w:t>
            </w:r>
          </w:p>
        </w:tc>
        <w:tc>
          <w:tcPr>
            <w:tcW w:w="1417" w:type="dxa"/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28 475,00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34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761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28</w:t>
            </w:r>
          </w:p>
        </w:tc>
        <w:tc>
          <w:tcPr>
            <w:tcW w:w="2295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right="-108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Фотовспышка для фотоаппарата</w:t>
            </w:r>
          </w:p>
        </w:tc>
        <w:tc>
          <w:tcPr>
            <w:tcW w:w="2552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6"/>
              </w:rPr>
            </w:pPr>
            <w:r w:rsidRPr="008A07DD">
              <w:rPr>
                <w:rFonts w:ascii="Times New Roman" w:hAnsi="Times New Roman" w:cs="Times New Roman"/>
                <w:spacing w:val="-6"/>
              </w:rPr>
              <w:t>не более 1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A07DD">
              <w:rPr>
                <w:rFonts w:ascii="Times New Roman" w:hAnsi="Times New Roman" w:cs="Times New Roman"/>
                <w:spacing w:val="-6"/>
              </w:rPr>
              <w:t>в расчете на структурное подразде</w:t>
            </w:r>
            <w:r w:rsidRPr="008A07DD">
              <w:rPr>
                <w:rFonts w:ascii="Times New Roman" w:hAnsi="Times New Roman" w:cs="Times New Roman"/>
                <w:spacing w:val="-6"/>
              </w:rPr>
              <w:softHyphen/>
              <w:t>ление</w:t>
            </w:r>
          </w:p>
        </w:tc>
        <w:tc>
          <w:tcPr>
            <w:tcW w:w="1417" w:type="dxa"/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14 237,00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34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85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29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left"/>
              <w:rPr>
                <w:rFonts w:ascii="Times New Roman" w:hAnsi="Times New Roman" w:cs="Times New Roman"/>
                <w:spacing w:val="-6"/>
              </w:rPr>
            </w:pPr>
            <w:r w:rsidRPr="008A07DD">
              <w:rPr>
                <w:rFonts w:ascii="Times New Roman" w:hAnsi="Times New Roman" w:cs="Times New Roman"/>
                <w:spacing w:val="-6"/>
              </w:rPr>
              <w:t>Телефонный аппарат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6"/>
              </w:rPr>
            </w:pPr>
            <w:r w:rsidRPr="008A07DD">
              <w:rPr>
                <w:rFonts w:ascii="Times New Roman" w:hAnsi="Times New Roman" w:cs="Times New Roman"/>
                <w:spacing w:val="-6"/>
              </w:rPr>
              <w:t>не более 2 штук в рас</w:t>
            </w:r>
            <w:r w:rsidRPr="008A07DD">
              <w:rPr>
                <w:rFonts w:ascii="Times New Roman" w:hAnsi="Times New Roman" w:cs="Times New Roman"/>
                <w:spacing w:val="-6"/>
              </w:rPr>
              <w:softHyphen/>
              <w:t>чете на одного работ</w:t>
            </w:r>
            <w:r w:rsidRPr="008A07DD">
              <w:rPr>
                <w:rFonts w:ascii="Times New Roman" w:hAnsi="Times New Roman" w:cs="Times New Roman"/>
                <w:spacing w:val="-6"/>
              </w:rPr>
              <w:softHyphen/>
              <w:t>ника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A07DD">
              <w:rPr>
                <w:rFonts w:ascii="Times New Roman" w:hAnsi="Times New Roman" w:cs="Times New Roman"/>
                <w:spacing w:val="-6"/>
              </w:rPr>
              <w:t>6 102,00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34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439"/>
        </w:trPr>
        <w:tc>
          <w:tcPr>
            <w:tcW w:w="540" w:type="dxa"/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Акустические ко</w:t>
            </w:r>
            <w:r w:rsidRPr="008A07DD">
              <w:rPr>
                <w:rFonts w:ascii="Times New Roman" w:hAnsi="Times New Roman" w:cs="Times New Roman"/>
                <w:spacing w:val="-4"/>
              </w:rPr>
              <w:softHyphen/>
              <w:t>лонки (для проведе</w:t>
            </w:r>
            <w:r w:rsidRPr="008A07DD">
              <w:rPr>
                <w:rFonts w:ascii="Times New Roman" w:hAnsi="Times New Roman" w:cs="Times New Roman"/>
                <w:spacing w:val="-4"/>
              </w:rPr>
              <w:softHyphen/>
              <w:t>ния селекторных совещаний, ви</w:t>
            </w:r>
            <w:r w:rsidRPr="008A07DD">
              <w:rPr>
                <w:rFonts w:ascii="Times New Roman" w:hAnsi="Times New Roman" w:cs="Times New Roman"/>
                <w:spacing w:val="-4"/>
              </w:rPr>
              <w:softHyphen/>
              <w:t>деоконференций)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2 комплектов</w:t>
            </w:r>
          </w:p>
          <w:p w:rsidR="003D0ABF" w:rsidRPr="008A07DD" w:rsidRDefault="003D0ABF" w:rsidP="003D0ABF">
            <w:pPr>
              <w:pStyle w:val="aff9"/>
              <w:ind w:left="34" w:right="-108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на учреждение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2 034,00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34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hRule="exact" w:val="1186"/>
        </w:trPr>
        <w:tc>
          <w:tcPr>
            <w:tcW w:w="540" w:type="dxa"/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  <w:tc>
          <w:tcPr>
            <w:tcW w:w="2295" w:type="dxa"/>
            <w:shd w:val="clear" w:color="auto" w:fill="auto"/>
          </w:tcPr>
          <w:p w:rsidR="003D0ABF" w:rsidRPr="008A07DD" w:rsidRDefault="003D0ABF" w:rsidP="003D0ABF">
            <w:pPr>
              <w:ind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Микрофон (для про</w:t>
            </w:r>
            <w:r w:rsidRPr="008A07DD">
              <w:rPr>
                <w:rFonts w:ascii="Times New Roman" w:hAnsi="Times New Roman" w:cs="Times New Roman"/>
                <w:spacing w:val="-4"/>
              </w:rPr>
              <w:softHyphen/>
              <w:t>ведения селектор</w:t>
            </w:r>
            <w:r w:rsidRPr="008A07DD">
              <w:rPr>
                <w:rFonts w:ascii="Times New Roman" w:hAnsi="Times New Roman" w:cs="Times New Roman"/>
                <w:spacing w:val="-4"/>
              </w:rPr>
              <w:softHyphen/>
              <w:t>ных совещаний, ви</w:t>
            </w:r>
            <w:r w:rsidRPr="008A07DD">
              <w:rPr>
                <w:rFonts w:ascii="Times New Roman" w:hAnsi="Times New Roman" w:cs="Times New Roman"/>
                <w:spacing w:val="-4"/>
              </w:rPr>
              <w:softHyphen/>
              <w:t>деоконференций)</w:t>
            </w:r>
          </w:p>
        </w:tc>
        <w:tc>
          <w:tcPr>
            <w:tcW w:w="2552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6"/>
              </w:rPr>
              <w:t>не более 1 в расчете на структурное подразде</w:t>
            </w:r>
            <w:r w:rsidRPr="008A07DD">
              <w:rPr>
                <w:rFonts w:ascii="Times New Roman" w:hAnsi="Times New Roman" w:cs="Times New Roman"/>
                <w:spacing w:val="-6"/>
              </w:rPr>
              <w:softHyphen/>
              <w:t>ление</w:t>
            </w:r>
          </w:p>
        </w:tc>
        <w:tc>
          <w:tcPr>
            <w:tcW w:w="1417" w:type="dxa"/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1 017,00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34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hRule="exact" w:val="888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lastRenderedPageBreak/>
              <w:t>32</w:t>
            </w:r>
          </w:p>
        </w:tc>
        <w:tc>
          <w:tcPr>
            <w:tcW w:w="2295" w:type="dxa"/>
            <w:shd w:val="clear" w:color="auto" w:fill="auto"/>
          </w:tcPr>
          <w:p w:rsidR="003D0ABF" w:rsidRPr="008A07DD" w:rsidRDefault="003D0ABF" w:rsidP="003D0ABF">
            <w:pPr>
              <w:ind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  <w:lang w:val="en-US"/>
              </w:rPr>
              <w:t>Web</w:t>
            </w:r>
            <w:r>
              <w:rPr>
                <w:rFonts w:ascii="Times New Roman" w:hAnsi="Times New Roman" w:cs="Times New Roman"/>
                <w:spacing w:val="-4"/>
              </w:rPr>
              <w:t>-камера (для проведения в</w:t>
            </w:r>
            <w:r>
              <w:rPr>
                <w:rFonts w:ascii="Times New Roman" w:hAnsi="Times New Roman" w:cs="Times New Roman"/>
                <w:spacing w:val="-4"/>
              </w:rPr>
              <w:t>и</w:t>
            </w:r>
            <w:r w:rsidRPr="008A07DD">
              <w:rPr>
                <w:rFonts w:ascii="Times New Roman" w:hAnsi="Times New Roman" w:cs="Times New Roman"/>
                <w:spacing w:val="-4"/>
              </w:rPr>
              <w:t>деоконференций)</w:t>
            </w:r>
          </w:p>
        </w:tc>
        <w:tc>
          <w:tcPr>
            <w:tcW w:w="2552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6"/>
              </w:rPr>
              <w:t>не более 1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A07DD">
              <w:rPr>
                <w:rFonts w:ascii="Times New Roman" w:hAnsi="Times New Roman" w:cs="Times New Roman"/>
                <w:spacing w:val="-6"/>
              </w:rPr>
              <w:t>в расчете на одно автоматизирован</w:t>
            </w:r>
            <w:r w:rsidRPr="008A07DD">
              <w:rPr>
                <w:rFonts w:ascii="Times New Roman" w:hAnsi="Times New Roman" w:cs="Times New Roman"/>
                <w:spacing w:val="-6"/>
              </w:rPr>
              <w:softHyphen/>
              <w:t>ное рабочее место</w:t>
            </w:r>
          </w:p>
        </w:tc>
        <w:tc>
          <w:tcPr>
            <w:tcW w:w="1417" w:type="dxa"/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4 068,00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34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439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33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Default="003D0ABF" w:rsidP="003D0ABF">
            <w:pPr>
              <w:pStyle w:val="aff9"/>
              <w:ind w:right="-8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Коммутато</w:t>
            </w:r>
            <w:r>
              <w:rPr>
                <w:rFonts w:ascii="Times New Roman" w:hAnsi="Times New Roman" w:cs="Times New Roman"/>
                <w:spacing w:val="-4"/>
              </w:rPr>
              <w:t>р  количе</w:t>
            </w:r>
            <w:r>
              <w:rPr>
                <w:rFonts w:ascii="Times New Roman" w:hAnsi="Times New Roman" w:cs="Times New Roman"/>
                <w:spacing w:val="-4"/>
              </w:rPr>
              <w:softHyphen/>
              <w:t xml:space="preserve">ство портов </w:t>
            </w:r>
          </w:p>
          <w:p w:rsidR="003D0ABF" w:rsidRPr="008A07DD" w:rsidRDefault="003D0ABF" w:rsidP="003D0ABF">
            <w:pPr>
              <w:pStyle w:val="aff9"/>
              <w:ind w:right="-80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не менее 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1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A07DD">
              <w:rPr>
                <w:rFonts w:ascii="Times New Roman" w:hAnsi="Times New Roman" w:cs="Times New Roman"/>
                <w:spacing w:val="-4"/>
              </w:rPr>
              <w:t>в расчете на одно автоматизиро</w:t>
            </w:r>
            <w:r w:rsidRPr="008A07DD">
              <w:rPr>
                <w:rFonts w:ascii="Times New Roman" w:hAnsi="Times New Roman" w:cs="Times New Roman"/>
                <w:spacing w:val="-4"/>
              </w:rPr>
              <w:softHyphen/>
              <w:t>ванное рабочее место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4 592,00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34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439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Default="003D0ABF" w:rsidP="003D0ABF">
            <w:pPr>
              <w:pStyle w:val="aff9"/>
              <w:ind w:right="-8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Коммутато</w:t>
            </w:r>
            <w:r>
              <w:rPr>
                <w:rFonts w:ascii="Times New Roman" w:hAnsi="Times New Roman" w:cs="Times New Roman"/>
                <w:spacing w:val="-4"/>
              </w:rPr>
              <w:t>р  количе</w:t>
            </w:r>
            <w:r>
              <w:rPr>
                <w:rFonts w:ascii="Times New Roman" w:hAnsi="Times New Roman" w:cs="Times New Roman"/>
                <w:spacing w:val="-4"/>
              </w:rPr>
              <w:softHyphen/>
              <w:t xml:space="preserve">ство портов </w:t>
            </w:r>
          </w:p>
          <w:p w:rsidR="003D0ABF" w:rsidRPr="008A07DD" w:rsidRDefault="003D0ABF" w:rsidP="003D0ABF">
            <w:pPr>
              <w:pStyle w:val="aff9"/>
              <w:ind w:right="-80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не менее 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1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A07DD">
              <w:rPr>
                <w:rFonts w:ascii="Times New Roman" w:hAnsi="Times New Roman" w:cs="Times New Roman"/>
                <w:spacing w:val="-4"/>
              </w:rPr>
              <w:t xml:space="preserve">в расчете на </w:t>
            </w:r>
            <w:r>
              <w:rPr>
                <w:rFonts w:ascii="Times New Roman" w:hAnsi="Times New Roman" w:cs="Times New Roman"/>
                <w:spacing w:val="-4"/>
              </w:rPr>
              <w:t>кабинет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23 120,00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34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439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Default="003D0ABF" w:rsidP="003D0ABF">
            <w:pPr>
              <w:pStyle w:val="aff9"/>
              <w:ind w:right="-8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Коммутато</w:t>
            </w:r>
            <w:r>
              <w:rPr>
                <w:rFonts w:ascii="Times New Roman" w:hAnsi="Times New Roman" w:cs="Times New Roman"/>
                <w:spacing w:val="-4"/>
              </w:rPr>
              <w:t>р  количе</w:t>
            </w:r>
            <w:r>
              <w:rPr>
                <w:rFonts w:ascii="Times New Roman" w:hAnsi="Times New Roman" w:cs="Times New Roman"/>
                <w:spacing w:val="-4"/>
              </w:rPr>
              <w:softHyphen/>
              <w:t xml:space="preserve">ство портов </w:t>
            </w:r>
          </w:p>
          <w:p w:rsidR="003D0ABF" w:rsidRPr="00F643DB" w:rsidRDefault="00F643DB" w:rsidP="00F643DB">
            <w:pPr>
              <w:pStyle w:val="aff9"/>
              <w:ind w:right="-80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не менее 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не более 15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150 015,00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34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министерств</w:t>
            </w:r>
            <w:r>
              <w:rPr>
                <w:rFonts w:ascii="Times New Roman" w:hAnsi="Times New Roman" w:cs="Times New Roman"/>
                <w:lang w:eastAsia="en-US"/>
              </w:rPr>
              <w:t>о</w:t>
            </w:r>
            <w:r w:rsidRPr="008A07DD">
              <w:rPr>
                <w:rFonts w:ascii="Times New Roman" w:hAnsi="Times New Roman" w:cs="Times New Roman"/>
                <w:lang w:eastAsia="en-US"/>
              </w:rPr>
              <w:t>, управл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ния, учреждения</w:t>
            </w:r>
          </w:p>
        </w:tc>
      </w:tr>
      <w:tr w:rsidR="003D0ABF" w:rsidRPr="008A07DD" w:rsidTr="00F643DB">
        <w:trPr>
          <w:trHeight w:val="156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Набор инструментов для обслуживания рабочих станций, периферийных устройств и локаль</w:t>
            </w:r>
            <w:r w:rsidRPr="008A07DD">
              <w:rPr>
                <w:rFonts w:ascii="Times New Roman" w:hAnsi="Times New Roman" w:cs="Times New Roman"/>
                <w:spacing w:val="-4"/>
              </w:rPr>
              <w:softHyphen/>
              <w:t>ной вычислительной сети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1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A07DD">
              <w:rPr>
                <w:rFonts w:ascii="Times New Roman" w:hAnsi="Times New Roman" w:cs="Times New Roman"/>
                <w:spacing w:val="-4"/>
              </w:rPr>
              <w:t>в расчете на одного работника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40 678,00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3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отдел автоматизации и информационных техн</w:t>
            </w:r>
            <w:r w:rsidRPr="008A07DD">
              <w:rPr>
                <w:rFonts w:ascii="Times New Roman" w:hAnsi="Times New Roman" w:cs="Times New Roman"/>
                <w:spacing w:val="-4"/>
              </w:rPr>
              <w:t>о</w:t>
            </w:r>
            <w:r w:rsidRPr="008A07DD">
              <w:rPr>
                <w:rFonts w:ascii="Times New Roman" w:hAnsi="Times New Roman" w:cs="Times New Roman"/>
                <w:spacing w:val="-4"/>
              </w:rPr>
              <w:t>логий, управления, учр</w:t>
            </w:r>
            <w:r w:rsidRPr="008A07DD">
              <w:rPr>
                <w:rFonts w:ascii="Times New Roman" w:hAnsi="Times New Roman" w:cs="Times New Roman"/>
                <w:spacing w:val="-4"/>
              </w:rPr>
              <w:t>е</w:t>
            </w:r>
            <w:r w:rsidRPr="008A07DD">
              <w:rPr>
                <w:rFonts w:ascii="Times New Roman" w:hAnsi="Times New Roman" w:cs="Times New Roman"/>
                <w:spacing w:val="-4"/>
              </w:rPr>
              <w:t>ждения</w:t>
            </w:r>
          </w:p>
        </w:tc>
      </w:tr>
      <w:tr w:rsidR="003D0ABF" w:rsidRPr="008A07DD" w:rsidTr="00F643D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Дрель-</w:t>
            </w:r>
            <w:proofErr w:type="spellStart"/>
            <w:r w:rsidRPr="008A07DD">
              <w:rPr>
                <w:rFonts w:ascii="Times New Roman" w:hAnsi="Times New Roman" w:cs="Times New Roman"/>
                <w:spacing w:val="-4"/>
              </w:rPr>
              <w:t>шуруповерт</w:t>
            </w:r>
            <w:proofErr w:type="spellEnd"/>
            <w:r w:rsidRPr="008A07DD">
              <w:rPr>
                <w:rFonts w:ascii="Times New Roman" w:hAnsi="Times New Roman" w:cs="Times New Roman"/>
                <w:spacing w:val="-4"/>
              </w:rPr>
              <w:t xml:space="preserve"> для монтажа и де</w:t>
            </w:r>
            <w:r w:rsidRPr="008A07DD">
              <w:rPr>
                <w:rFonts w:ascii="Times New Roman" w:hAnsi="Times New Roman" w:cs="Times New Roman"/>
                <w:spacing w:val="-4"/>
              </w:rPr>
              <w:softHyphen/>
              <w:t>монтажа серверов и коммутационных шкафов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1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A07DD">
              <w:rPr>
                <w:rFonts w:ascii="Times New Roman" w:hAnsi="Times New Roman" w:cs="Times New Roman"/>
                <w:spacing w:val="-4"/>
              </w:rPr>
              <w:t>в расчете на одного работника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15 254,00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3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отдел автоматизации и информационных техн</w:t>
            </w:r>
            <w:r w:rsidRPr="008A07DD">
              <w:rPr>
                <w:rFonts w:ascii="Times New Roman" w:hAnsi="Times New Roman" w:cs="Times New Roman"/>
                <w:spacing w:val="-4"/>
              </w:rPr>
              <w:t>о</w:t>
            </w:r>
            <w:r w:rsidRPr="008A07DD">
              <w:rPr>
                <w:rFonts w:ascii="Times New Roman" w:hAnsi="Times New Roman" w:cs="Times New Roman"/>
                <w:spacing w:val="-4"/>
              </w:rPr>
              <w:t>логий, управления, учр</w:t>
            </w:r>
            <w:r w:rsidRPr="008A07DD">
              <w:rPr>
                <w:rFonts w:ascii="Times New Roman" w:hAnsi="Times New Roman" w:cs="Times New Roman"/>
                <w:spacing w:val="-4"/>
              </w:rPr>
              <w:t>е</w:t>
            </w:r>
            <w:r w:rsidRPr="008A07DD">
              <w:rPr>
                <w:rFonts w:ascii="Times New Roman" w:hAnsi="Times New Roman" w:cs="Times New Roman"/>
                <w:spacing w:val="-4"/>
              </w:rPr>
              <w:t>ждения</w:t>
            </w:r>
          </w:p>
        </w:tc>
      </w:tr>
      <w:tr w:rsidR="003D0ABF" w:rsidRPr="008A07DD" w:rsidTr="00F643DB">
        <w:trPr>
          <w:trHeight w:val="87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Колонки музыкал</w:t>
            </w:r>
            <w:r w:rsidRPr="008A07DD">
              <w:rPr>
                <w:rFonts w:ascii="Times New Roman" w:hAnsi="Times New Roman" w:cs="Times New Roman"/>
                <w:spacing w:val="-4"/>
              </w:rPr>
              <w:t>ь</w:t>
            </w:r>
            <w:r w:rsidRPr="008A07DD">
              <w:rPr>
                <w:rFonts w:ascii="Times New Roman" w:hAnsi="Times New Roman" w:cs="Times New Roman"/>
                <w:spacing w:val="-4"/>
              </w:rPr>
              <w:t>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1 комплекта</w:t>
            </w:r>
          </w:p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на учреждение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15 000,00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0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844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Вокальная радиос</w:t>
            </w:r>
            <w:r w:rsidRPr="008A07DD">
              <w:rPr>
                <w:rFonts w:ascii="Times New Roman" w:hAnsi="Times New Roman" w:cs="Times New Roman"/>
                <w:spacing w:val="-4"/>
              </w:rPr>
              <w:t>и</w:t>
            </w:r>
            <w:r w:rsidRPr="008A07DD">
              <w:rPr>
                <w:rFonts w:ascii="Times New Roman" w:hAnsi="Times New Roman" w:cs="Times New Roman"/>
                <w:spacing w:val="-4"/>
              </w:rPr>
              <w:t>стема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1 комплекта</w:t>
            </w:r>
          </w:p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на учреждение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20 000,00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0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842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Камера видеон</w:t>
            </w:r>
            <w:r w:rsidRPr="008A07DD">
              <w:rPr>
                <w:rFonts w:ascii="Times New Roman" w:hAnsi="Times New Roman" w:cs="Times New Roman"/>
                <w:spacing w:val="-4"/>
              </w:rPr>
              <w:t>а</w:t>
            </w:r>
            <w:r w:rsidRPr="008A07DD">
              <w:rPr>
                <w:rFonts w:ascii="Times New Roman" w:hAnsi="Times New Roman" w:cs="Times New Roman"/>
                <w:spacing w:val="-4"/>
              </w:rPr>
              <w:t>блюдения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18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3 492,00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0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841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Шкаф телекомм</w:t>
            </w:r>
            <w:r w:rsidRPr="008A07DD">
              <w:rPr>
                <w:rFonts w:ascii="Times New Roman" w:hAnsi="Times New Roman" w:cs="Times New Roman"/>
                <w:spacing w:val="-4"/>
              </w:rPr>
              <w:t>у</w:t>
            </w:r>
            <w:r w:rsidRPr="008A07DD">
              <w:rPr>
                <w:rFonts w:ascii="Times New Roman" w:hAnsi="Times New Roman" w:cs="Times New Roman"/>
                <w:spacing w:val="-4"/>
              </w:rPr>
              <w:t>никационный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11 400,00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0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838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 xml:space="preserve">Видеорегистратор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33 648,00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0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1134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Блок розеток гор</w:t>
            </w:r>
            <w:r w:rsidRPr="008A07DD">
              <w:rPr>
                <w:rFonts w:ascii="Times New Roman" w:hAnsi="Times New Roman" w:cs="Times New Roman"/>
                <w:spacing w:val="-4"/>
              </w:rPr>
              <w:t>и</w:t>
            </w:r>
            <w:r w:rsidRPr="008A07DD">
              <w:rPr>
                <w:rFonts w:ascii="Times New Roman" w:hAnsi="Times New Roman" w:cs="Times New Roman"/>
                <w:spacing w:val="-4"/>
              </w:rPr>
              <w:t>зонтальный, с авт</w:t>
            </w:r>
            <w:r w:rsidRPr="008A07DD">
              <w:rPr>
                <w:rFonts w:ascii="Times New Roman" w:hAnsi="Times New Roman" w:cs="Times New Roman"/>
                <w:spacing w:val="-4"/>
              </w:rPr>
              <w:t>о</w:t>
            </w:r>
            <w:r w:rsidRPr="008A07DD">
              <w:rPr>
                <w:rFonts w:ascii="Times New Roman" w:hAnsi="Times New Roman" w:cs="Times New Roman"/>
                <w:spacing w:val="-4"/>
              </w:rPr>
              <w:t>матическим выкл</w:t>
            </w:r>
            <w:r w:rsidRPr="008A07DD">
              <w:rPr>
                <w:rFonts w:ascii="Times New Roman" w:hAnsi="Times New Roman" w:cs="Times New Roman"/>
                <w:spacing w:val="-4"/>
              </w:rPr>
              <w:t>ю</w:t>
            </w:r>
            <w:r w:rsidRPr="008A07DD">
              <w:rPr>
                <w:rFonts w:ascii="Times New Roman" w:hAnsi="Times New Roman" w:cs="Times New Roman"/>
                <w:spacing w:val="-4"/>
              </w:rPr>
              <w:t>чателем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1 200,00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ind w:firstLine="0"/>
              <w:jc w:val="left"/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839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Пылесос для тонера и мелкодисперсной пыли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23 687,00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3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978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Маршрутизатор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F94834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по необходимости и</w:t>
            </w:r>
            <w:r w:rsidRPr="008A07DD">
              <w:rPr>
                <w:rFonts w:ascii="Times New Roman" w:hAnsi="Times New Roman" w:cs="Times New Roman"/>
                <w:spacing w:val="-4"/>
              </w:rPr>
              <w:t>с</w:t>
            </w:r>
            <w:r w:rsidRPr="008A07DD">
              <w:rPr>
                <w:rFonts w:ascii="Times New Roman" w:hAnsi="Times New Roman" w:cs="Times New Roman"/>
                <w:spacing w:val="-4"/>
              </w:rPr>
              <w:t>ходя из количества коммутируемых с</w:t>
            </w:r>
            <w:r w:rsidRPr="008A07DD">
              <w:rPr>
                <w:rFonts w:ascii="Times New Roman" w:hAnsi="Times New Roman" w:cs="Times New Roman"/>
                <w:spacing w:val="-4"/>
              </w:rPr>
              <w:t>о</w:t>
            </w:r>
            <w:r>
              <w:rPr>
                <w:rFonts w:ascii="Times New Roman" w:hAnsi="Times New Roman" w:cs="Times New Roman"/>
                <w:spacing w:val="-4"/>
              </w:rPr>
              <w:t>единений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3 217,00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3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852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46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Блок питания для системы видеон</w:t>
            </w:r>
            <w:r w:rsidRPr="008A07DD">
              <w:rPr>
                <w:rFonts w:ascii="Times New Roman" w:hAnsi="Times New Roman" w:cs="Times New Roman"/>
                <w:spacing w:val="-4"/>
              </w:rPr>
              <w:t>а</w:t>
            </w:r>
            <w:r w:rsidRPr="008A07DD">
              <w:rPr>
                <w:rFonts w:ascii="Times New Roman" w:hAnsi="Times New Roman" w:cs="Times New Roman"/>
                <w:spacing w:val="-4"/>
              </w:rPr>
              <w:t>блюдения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по необходимости и</w:t>
            </w:r>
            <w:r w:rsidRPr="008A07DD">
              <w:rPr>
                <w:rFonts w:ascii="Times New Roman" w:hAnsi="Times New Roman" w:cs="Times New Roman"/>
                <w:spacing w:val="-4"/>
              </w:rPr>
              <w:t>с</w:t>
            </w:r>
            <w:r w:rsidRPr="008A07DD">
              <w:rPr>
                <w:rFonts w:ascii="Times New Roman" w:hAnsi="Times New Roman" w:cs="Times New Roman"/>
                <w:spacing w:val="-4"/>
              </w:rPr>
              <w:t>ходя из количества с</w:t>
            </w:r>
            <w:r w:rsidRPr="008A07DD">
              <w:rPr>
                <w:rFonts w:ascii="Times New Roman" w:hAnsi="Times New Roman" w:cs="Times New Roman"/>
                <w:spacing w:val="-4"/>
              </w:rPr>
              <w:t>и</w:t>
            </w:r>
            <w:r w:rsidRPr="008A07DD">
              <w:rPr>
                <w:rFonts w:ascii="Times New Roman" w:hAnsi="Times New Roman" w:cs="Times New Roman"/>
                <w:spacing w:val="-4"/>
              </w:rPr>
              <w:t>стем видеонаблюде</w:t>
            </w:r>
            <w:r>
              <w:rPr>
                <w:rFonts w:ascii="Times New Roman" w:hAnsi="Times New Roman" w:cs="Times New Roman"/>
                <w:spacing w:val="-4"/>
              </w:rPr>
              <w:t>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1 454,00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3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837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Сканер поточный двухсторонний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1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A07DD">
              <w:rPr>
                <w:rFonts w:ascii="Times New Roman" w:hAnsi="Times New Roman" w:cs="Times New Roman"/>
                <w:spacing w:val="-4"/>
              </w:rPr>
              <w:t>в расчете на одного работника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24 213,00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3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848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Системный телефон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6 794,00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3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8A07DD" w:rsidTr="00F643D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 xml:space="preserve">Система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A07DD">
              <w:rPr>
                <w:rFonts w:ascii="Times New Roman" w:hAnsi="Times New Roman" w:cs="Times New Roman"/>
                <w:spacing w:val="-4"/>
              </w:rPr>
              <w:t>Эле</w:t>
            </w:r>
            <w:r w:rsidRPr="008A07DD">
              <w:rPr>
                <w:rFonts w:ascii="Times New Roman" w:hAnsi="Times New Roman" w:cs="Times New Roman"/>
                <w:spacing w:val="-4"/>
              </w:rPr>
              <w:t>к</w:t>
            </w:r>
            <w:r>
              <w:rPr>
                <w:rFonts w:ascii="Times New Roman" w:hAnsi="Times New Roman" w:cs="Times New Roman"/>
                <w:spacing w:val="-4"/>
              </w:rPr>
              <w:t>тронная очередь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A07DD">
              <w:rPr>
                <w:rFonts w:ascii="Times New Roman" w:hAnsi="Times New Roman" w:cs="Times New Roman"/>
                <w:spacing w:val="-4"/>
              </w:rPr>
              <w:t xml:space="preserve"> (поставка, монтаж, настройка)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 xml:space="preserve">не более 1 на одно </w:t>
            </w:r>
            <w:r>
              <w:rPr>
                <w:rFonts w:ascii="Times New Roman" w:hAnsi="Times New Roman" w:cs="Times New Roman"/>
                <w:spacing w:val="-4"/>
              </w:rPr>
              <w:t>р</w:t>
            </w:r>
            <w:r>
              <w:rPr>
                <w:rFonts w:ascii="Times New Roman" w:hAnsi="Times New Roman" w:cs="Times New Roman"/>
                <w:spacing w:val="-4"/>
              </w:rPr>
              <w:t>а</w:t>
            </w:r>
            <w:r>
              <w:rPr>
                <w:rFonts w:ascii="Times New Roman" w:hAnsi="Times New Roman" w:cs="Times New Roman"/>
                <w:spacing w:val="-4"/>
              </w:rPr>
              <w:t>бочее место оператора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124 228,67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3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управления, учреждения</w:t>
            </w:r>
          </w:p>
        </w:tc>
      </w:tr>
      <w:tr w:rsidR="003D0ABF" w:rsidRPr="00FA5A3B" w:rsidTr="00F643DB">
        <w:trPr>
          <w:trHeight w:val="83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Автоматическая т</w:t>
            </w:r>
            <w:r w:rsidRPr="008A07DD">
              <w:rPr>
                <w:rFonts w:ascii="Times New Roman" w:hAnsi="Times New Roman" w:cs="Times New Roman"/>
                <w:spacing w:val="-4"/>
              </w:rPr>
              <w:t>е</w:t>
            </w:r>
            <w:r w:rsidRPr="008A07DD">
              <w:rPr>
                <w:rFonts w:ascii="Times New Roman" w:hAnsi="Times New Roman" w:cs="Times New Roman"/>
                <w:spacing w:val="-4"/>
              </w:rPr>
              <w:t>лефонная станция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не более 1 на одно подразделение или филиал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8A07DD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A07DD">
              <w:rPr>
                <w:rFonts w:ascii="Times New Roman" w:hAnsi="Times New Roman" w:cs="Times New Roman"/>
                <w:spacing w:val="-4"/>
              </w:rPr>
              <w:t>35 827,00</w:t>
            </w:r>
          </w:p>
        </w:tc>
        <w:tc>
          <w:tcPr>
            <w:tcW w:w="2835" w:type="dxa"/>
            <w:shd w:val="clear" w:color="auto" w:fill="auto"/>
          </w:tcPr>
          <w:p w:rsidR="003D0ABF" w:rsidRPr="008A07DD" w:rsidRDefault="003D0ABF" w:rsidP="003D0ABF">
            <w:pPr>
              <w:pStyle w:val="aff9"/>
              <w:ind w:left="33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8A07DD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  <w:tr w:rsidR="003D0ABF" w:rsidRPr="00FA5A3B" w:rsidTr="00F643DB">
        <w:trPr>
          <w:trHeight w:val="971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D0ABF" w:rsidRPr="0045772C" w:rsidRDefault="003D0ABF" w:rsidP="003D0A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5772C">
              <w:rPr>
                <w:rFonts w:ascii="Times New Roman" w:hAnsi="Times New Roman" w:cs="Times New Roman"/>
                <w:lang w:eastAsia="en-US"/>
              </w:rPr>
              <w:t>51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45772C" w:rsidRDefault="003D0ABF" w:rsidP="003D0ABF">
            <w:pPr>
              <w:ind w:right="34" w:firstLine="0"/>
              <w:jc w:val="left"/>
              <w:rPr>
                <w:rFonts w:ascii="Times New Roman" w:hAnsi="Times New Roman" w:cs="Times New Roman"/>
                <w:spacing w:val="-4"/>
              </w:rPr>
            </w:pPr>
            <w:r w:rsidRPr="0045772C">
              <w:rPr>
                <w:rFonts w:ascii="Times New Roman" w:hAnsi="Times New Roman" w:cs="Times New Roman"/>
                <w:spacing w:val="-4"/>
              </w:rPr>
              <w:t>Пульт для презе</w:t>
            </w:r>
            <w:r w:rsidRPr="0045772C">
              <w:rPr>
                <w:rFonts w:ascii="Times New Roman" w:hAnsi="Times New Roman" w:cs="Times New Roman"/>
                <w:spacing w:val="-4"/>
              </w:rPr>
              <w:t>н</w:t>
            </w:r>
            <w:r w:rsidRPr="0045772C">
              <w:rPr>
                <w:rFonts w:ascii="Times New Roman" w:hAnsi="Times New Roman" w:cs="Times New Roman"/>
                <w:spacing w:val="-4"/>
              </w:rPr>
              <w:t>таций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BF" w:rsidRPr="0045772C" w:rsidRDefault="003D0ABF" w:rsidP="003D0ABF">
            <w:pPr>
              <w:pStyle w:val="aff9"/>
              <w:ind w:left="34"/>
              <w:jc w:val="left"/>
              <w:rPr>
                <w:rFonts w:ascii="Times New Roman" w:hAnsi="Times New Roman" w:cs="Times New Roman"/>
                <w:spacing w:val="-4"/>
              </w:rPr>
            </w:pPr>
            <w:r w:rsidRPr="0045772C">
              <w:rPr>
                <w:rFonts w:ascii="Times New Roman" w:hAnsi="Times New Roman" w:cs="Times New Roman"/>
                <w:spacing w:val="-4"/>
              </w:rPr>
              <w:t>не более 2 при обосн</w:t>
            </w:r>
            <w:r w:rsidRPr="0045772C">
              <w:rPr>
                <w:rFonts w:ascii="Times New Roman" w:hAnsi="Times New Roman" w:cs="Times New Roman"/>
                <w:spacing w:val="-4"/>
              </w:rPr>
              <w:t>о</w:t>
            </w:r>
            <w:r w:rsidRPr="0045772C">
              <w:rPr>
                <w:rFonts w:ascii="Times New Roman" w:hAnsi="Times New Roman" w:cs="Times New Roman"/>
                <w:spacing w:val="-4"/>
              </w:rPr>
              <w:t>вании необходимости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3D0ABF" w:rsidRPr="0045772C" w:rsidRDefault="003D0ABF" w:rsidP="003D0ABF">
            <w:pPr>
              <w:pStyle w:val="aff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5772C">
              <w:rPr>
                <w:rFonts w:ascii="Times New Roman" w:hAnsi="Times New Roman" w:cs="Times New Roman"/>
                <w:spacing w:val="-4"/>
              </w:rPr>
              <w:t>3 770,00</w:t>
            </w:r>
          </w:p>
        </w:tc>
        <w:tc>
          <w:tcPr>
            <w:tcW w:w="2835" w:type="dxa"/>
            <w:shd w:val="clear" w:color="auto" w:fill="auto"/>
          </w:tcPr>
          <w:p w:rsidR="003D0ABF" w:rsidRPr="0045772C" w:rsidRDefault="003D0ABF" w:rsidP="003D0ABF">
            <w:pPr>
              <w:ind w:firstLine="0"/>
              <w:jc w:val="left"/>
            </w:pPr>
            <w:r w:rsidRPr="0045772C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45772C">
              <w:rPr>
                <w:rFonts w:ascii="Times New Roman" w:hAnsi="Times New Roman" w:cs="Times New Roman"/>
                <w:lang w:eastAsia="en-US"/>
              </w:rPr>
              <w:t>е</w:t>
            </w:r>
            <w:r w:rsidRPr="0045772C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учреждения</w:t>
            </w:r>
          </w:p>
        </w:tc>
      </w:tr>
    </w:tbl>
    <w:p w:rsidR="00BB30EE" w:rsidRPr="00FA5A3B" w:rsidRDefault="00BB30EE" w:rsidP="00BB30EE">
      <w:pPr>
        <w:ind w:firstLine="698"/>
        <w:rPr>
          <w:rFonts w:ascii="Times New Roman" w:hAnsi="Times New Roman" w:cs="Times New Roman"/>
          <w:spacing w:val="-6"/>
          <w:sz w:val="28"/>
          <w:szCs w:val="28"/>
        </w:rPr>
      </w:pPr>
    </w:p>
    <w:p w:rsidR="00BB30EE" w:rsidRPr="00FA5A3B" w:rsidRDefault="00BB30EE" w:rsidP="00BB30EE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FA5A3B">
        <w:rPr>
          <w:rFonts w:ascii="Times New Roman" w:hAnsi="Times New Roman" w:cs="Times New Roman"/>
          <w:sz w:val="28"/>
          <w:szCs w:val="28"/>
        </w:rPr>
        <w:t>Периодичность приобретения компьютерного и периферийного оборуд</w:t>
      </w:r>
      <w:r w:rsidRPr="00FA5A3B">
        <w:rPr>
          <w:rFonts w:ascii="Times New Roman" w:hAnsi="Times New Roman" w:cs="Times New Roman"/>
          <w:sz w:val="28"/>
          <w:szCs w:val="28"/>
        </w:rPr>
        <w:t>о</w:t>
      </w:r>
      <w:r w:rsidRPr="00FA5A3B">
        <w:rPr>
          <w:rFonts w:ascii="Times New Roman" w:hAnsi="Times New Roman" w:cs="Times New Roman"/>
          <w:sz w:val="28"/>
          <w:szCs w:val="28"/>
        </w:rPr>
        <w:t>вания, средств коммуникации определяется фактически обоснованной потре</w:t>
      </w:r>
      <w:r w:rsidRPr="00FA5A3B">
        <w:rPr>
          <w:rFonts w:ascii="Times New Roman" w:hAnsi="Times New Roman" w:cs="Times New Roman"/>
          <w:sz w:val="28"/>
          <w:szCs w:val="28"/>
        </w:rPr>
        <w:t>б</w:t>
      </w:r>
      <w:r w:rsidRPr="00FA5A3B">
        <w:rPr>
          <w:rFonts w:ascii="Times New Roman" w:hAnsi="Times New Roman" w:cs="Times New Roman"/>
          <w:sz w:val="28"/>
          <w:szCs w:val="28"/>
        </w:rPr>
        <w:t>ностью в приобретении указанных основных средств с учетом сроков полезн</w:t>
      </w:r>
      <w:r w:rsidRPr="00FA5A3B">
        <w:rPr>
          <w:rFonts w:ascii="Times New Roman" w:hAnsi="Times New Roman" w:cs="Times New Roman"/>
          <w:sz w:val="28"/>
          <w:szCs w:val="28"/>
        </w:rPr>
        <w:t>о</w:t>
      </w:r>
      <w:r w:rsidRPr="00FA5A3B">
        <w:rPr>
          <w:rFonts w:ascii="Times New Roman" w:hAnsi="Times New Roman" w:cs="Times New Roman"/>
          <w:sz w:val="28"/>
          <w:szCs w:val="28"/>
        </w:rPr>
        <w:t>го использования имеющихся основных средств в соответствии с постановл</w:t>
      </w:r>
      <w:r w:rsidRPr="00FA5A3B">
        <w:rPr>
          <w:rFonts w:ascii="Times New Roman" w:hAnsi="Times New Roman" w:cs="Times New Roman"/>
          <w:sz w:val="28"/>
          <w:szCs w:val="28"/>
        </w:rPr>
        <w:t>е</w:t>
      </w:r>
      <w:r w:rsidRPr="00FA5A3B">
        <w:rPr>
          <w:rFonts w:ascii="Times New Roman" w:hAnsi="Times New Roman" w:cs="Times New Roman"/>
          <w:sz w:val="28"/>
          <w:szCs w:val="28"/>
        </w:rPr>
        <w:t>нием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Федерации от 1 января </w:t>
      </w:r>
      <w:r w:rsidRPr="00FA5A3B">
        <w:rPr>
          <w:rFonts w:ascii="Times New Roman" w:hAnsi="Times New Roman" w:cs="Times New Roman"/>
          <w:sz w:val="28"/>
          <w:szCs w:val="28"/>
        </w:rPr>
        <w:t xml:space="preserve">2002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FA5A3B">
        <w:rPr>
          <w:rFonts w:ascii="Times New Roman" w:hAnsi="Times New Roman" w:cs="Times New Roman"/>
          <w:sz w:val="28"/>
          <w:szCs w:val="28"/>
        </w:rPr>
        <w:t xml:space="preserve">№ 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5A3B">
        <w:rPr>
          <w:rFonts w:ascii="Times New Roman" w:hAnsi="Times New Roman" w:cs="Times New Roman"/>
          <w:sz w:val="28"/>
          <w:szCs w:val="28"/>
        </w:rPr>
        <w:t>О Класс</w:t>
      </w:r>
      <w:r w:rsidRPr="00FA5A3B">
        <w:rPr>
          <w:rFonts w:ascii="Times New Roman" w:hAnsi="Times New Roman" w:cs="Times New Roman"/>
          <w:sz w:val="28"/>
          <w:szCs w:val="28"/>
        </w:rPr>
        <w:t>и</w:t>
      </w:r>
      <w:r w:rsidRPr="00FA5A3B">
        <w:rPr>
          <w:rFonts w:ascii="Times New Roman" w:hAnsi="Times New Roman" w:cs="Times New Roman"/>
          <w:sz w:val="28"/>
          <w:szCs w:val="28"/>
        </w:rPr>
        <w:t>фикации основных средств, включаемых в амортизационные группы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5A3B">
        <w:rPr>
          <w:rFonts w:ascii="Times New Roman" w:hAnsi="Times New Roman" w:cs="Times New Roman"/>
          <w:sz w:val="28"/>
          <w:szCs w:val="28"/>
        </w:rPr>
        <w:t xml:space="preserve"> и их фа</w:t>
      </w:r>
      <w:r w:rsidRPr="00FA5A3B">
        <w:rPr>
          <w:rFonts w:ascii="Times New Roman" w:hAnsi="Times New Roman" w:cs="Times New Roman"/>
          <w:sz w:val="28"/>
          <w:szCs w:val="28"/>
        </w:rPr>
        <w:t>к</w:t>
      </w:r>
      <w:r w:rsidRPr="00FA5A3B">
        <w:rPr>
          <w:rFonts w:ascii="Times New Roman" w:hAnsi="Times New Roman" w:cs="Times New Roman"/>
          <w:sz w:val="28"/>
          <w:szCs w:val="28"/>
        </w:rPr>
        <w:t>тического износа.</w:t>
      </w:r>
    </w:p>
    <w:p w:rsidR="00BB30EE" w:rsidRPr="00FA5A3B" w:rsidRDefault="00BB30EE" w:rsidP="00BB30EE">
      <w:pPr>
        <w:rPr>
          <w:rFonts w:ascii="Times New Roman" w:hAnsi="Times New Roman" w:cs="Times New Roman"/>
          <w:spacing w:val="-6"/>
          <w:sz w:val="28"/>
          <w:szCs w:val="28"/>
        </w:rPr>
      </w:pPr>
      <w:r w:rsidRPr="00FA5A3B">
        <w:rPr>
          <w:rFonts w:ascii="Times New Roman" w:hAnsi="Times New Roman" w:cs="Times New Roman"/>
          <w:spacing w:val="-6"/>
          <w:sz w:val="28"/>
          <w:szCs w:val="28"/>
        </w:rPr>
        <w:t>По мере необходимости количество компьютерного и периферийного обор</w:t>
      </w:r>
      <w:r w:rsidRPr="00FA5A3B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Pr="00FA5A3B">
        <w:rPr>
          <w:rFonts w:ascii="Times New Roman" w:hAnsi="Times New Roman" w:cs="Times New Roman"/>
          <w:spacing w:val="-6"/>
          <w:sz w:val="28"/>
          <w:szCs w:val="28"/>
        </w:rPr>
        <w:t xml:space="preserve">дования, </w:t>
      </w:r>
      <w:r w:rsidRPr="00FA5A3B">
        <w:rPr>
          <w:rFonts w:ascii="Times New Roman" w:hAnsi="Times New Roman" w:cs="Times New Roman"/>
          <w:sz w:val="28"/>
          <w:szCs w:val="28"/>
          <w:lang w:eastAsia="en-US"/>
        </w:rPr>
        <w:t>оборудования для наглядной демонстрации информации, средств ко</w:t>
      </w:r>
      <w:r w:rsidRPr="00FA5A3B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FA5A3B">
        <w:rPr>
          <w:rFonts w:ascii="Times New Roman" w:hAnsi="Times New Roman" w:cs="Times New Roman"/>
          <w:sz w:val="28"/>
          <w:szCs w:val="28"/>
          <w:lang w:eastAsia="en-US"/>
        </w:rPr>
        <w:t xml:space="preserve">муникации </w:t>
      </w:r>
      <w:r w:rsidRPr="00FA5A3B">
        <w:rPr>
          <w:rFonts w:ascii="Times New Roman" w:hAnsi="Times New Roman" w:cs="Times New Roman"/>
          <w:spacing w:val="-6"/>
          <w:sz w:val="28"/>
          <w:szCs w:val="28"/>
        </w:rPr>
        <w:t>может отличаться в зависимости от решаемых задач министерством, управлениями, учреждениями, при этом закупки оборудования (в том числе не ук</w:t>
      </w:r>
      <w:r w:rsidRPr="00FA5A3B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FA5A3B">
        <w:rPr>
          <w:rFonts w:ascii="Times New Roman" w:hAnsi="Times New Roman" w:cs="Times New Roman"/>
          <w:spacing w:val="-6"/>
          <w:sz w:val="28"/>
          <w:szCs w:val="28"/>
        </w:rPr>
        <w:t>занного в настоящих нормативах), осуществляются в пределах объема доведенных лимитов бюджетных обязательств на эти цели министерству, управлениям, учр</w:t>
      </w:r>
      <w:r w:rsidRPr="00FA5A3B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A5A3B">
        <w:rPr>
          <w:rFonts w:ascii="Times New Roman" w:hAnsi="Times New Roman" w:cs="Times New Roman"/>
          <w:spacing w:val="-6"/>
          <w:sz w:val="28"/>
          <w:szCs w:val="28"/>
        </w:rPr>
        <w:t xml:space="preserve">ждениям.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                                                                                   ».</w:t>
      </w:r>
    </w:p>
    <w:p w:rsidR="009C5011" w:rsidRPr="00235D46" w:rsidRDefault="00B6016A" w:rsidP="00F643D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5D46">
        <w:rPr>
          <w:rFonts w:ascii="Times New Roman" w:hAnsi="Times New Roman" w:cs="Times New Roman"/>
          <w:sz w:val="28"/>
          <w:szCs w:val="28"/>
        </w:rPr>
        <w:tab/>
      </w:r>
      <w:r w:rsidR="00E46F1B">
        <w:rPr>
          <w:rFonts w:ascii="Times New Roman" w:hAnsi="Times New Roman" w:cs="Times New Roman"/>
          <w:sz w:val="28"/>
          <w:szCs w:val="28"/>
        </w:rPr>
        <w:t>3</w:t>
      </w:r>
      <w:r w:rsidR="009C5011" w:rsidRPr="00235D46">
        <w:rPr>
          <w:rFonts w:ascii="Times New Roman" w:hAnsi="Times New Roman" w:cs="Times New Roman"/>
          <w:sz w:val="28"/>
          <w:szCs w:val="28"/>
        </w:rPr>
        <w:t>. Таблицу 46 изложить в следующей редакции:</w:t>
      </w:r>
    </w:p>
    <w:p w:rsidR="00AF3280" w:rsidRPr="00235D46" w:rsidRDefault="00196492" w:rsidP="0019649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5D46">
        <w:rPr>
          <w:rFonts w:ascii="Times New Roman" w:hAnsi="Times New Roman" w:cs="Times New Roman"/>
          <w:sz w:val="28"/>
          <w:szCs w:val="28"/>
        </w:rPr>
        <w:t>«</w:t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AF3280" w:rsidRPr="00235D46">
        <w:rPr>
          <w:rFonts w:ascii="Times New Roman" w:hAnsi="Times New Roman" w:cs="Times New Roman"/>
          <w:sz w:val="28"/>
          <w:szCs w:val="28"/>
        </w:rPr>
        <w:t>Таблица 46</w:t>
      </w:r>
    </w:p>
    <w:p w:rsidR="00AF3280" w:rsidRPr="00235D46" w:rsidRDefault="00AF3280" w:rsidP="00AF3280">
      <w:pPr>
        <w:jc w:val="right"/>
        <w:rPr>
          <w:rFonts w:ascii="Times New Roman" w:hAnsi="Times New Roman" w:cs="Times New Roman"/>
        </w:rPr>
      </w:pPr>
    </w:p>
    <w:p w:rsidR="00AF3280" w:rsidRPr="00235D46" w:rsidRDefault="00AF3280" w:rsidP="00AF3280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235D46">
        <w:rPr>
          <w:rFonts w:ascii="Times New Roman" w:hAnsi="Times New Roman" w:cs="Times New Roman"/>
          <w:b/>
          <w:spacing w:val="-6"/>
          <w:sz w:val="28"/>
          <w:szCs w:val="28"/>
        </w:rPr>
        <w:t xml:space="preserve">НОРМАТИВЫ </w:t>
      </w:r>
    </w:p>
    <w:p w:rsidR="00E47280" w:rsidRPr="00235D46" w:rsidRDefault="00AF3280" w:rsidP="00AF3280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235D4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обеспечения функций </w:t>
      </w:r>
      <w:r w:rsidRPr="00235D4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министерства, </w:t>
      </w:r>
      <w:r w:rsidRPr="00235D46">
        <w:rPr>
          <w:rFonts w:ascii="Times New Roman" w:hAnsi="Times New Roman" w:cs="Times New Roman"/>
          <w:b/>
          <w:spacing w:val="-6"/>
          <w:sz w:val="28"/>
          <w:szCs w:val="28"/>
        </w:rPr>
        <w:t>управлений,</w:t>
      </w:r>
    </w:p>
    <w:p w:rsidR="00C52AAA" w:rsidRPr="00235D46" w:rsidRDefault="00AF3280" w:rsidP="00AF3280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235D4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учреждений, применяемые </w:t>
      </w:r>
      <w:r w:rsidRPr="00235D46">
        <w:rPr>
          <w:rFonts w:ascii="Times New Roman" w:hAnsi="Times New Roman" w:cs="Times New Roman"/>
          <w:b/>
          <w:bCs/>
          <w:spacing w:val="-6"/>
          <w:sz w:val="28"/>
          <w:szCs w:val="28"/>
        </w:rPr>
        <w:t>при расчете нормативных</w:t>
      </w:r>
    </w:p>
    <w:p w:rsidR="00C52AAA" w:rsidRPr="00235D46" w:rsidRDefault="00AF3280" w:rsidP="00AF3280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235D4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затрат</w:t>
      </w:r>
      <w:r w:rsidR="00C52AAA" w:rsidRPr="00235D4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35D4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на приобретение (изготовление) специальных</w:t>
      </w:r>
    </w:p>
    <w:p w:rsidR="00AF3280" w:rsidRPr="00235D46" w:rsidRDefault="00AF3280" w:rsidP="00AF3280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235D4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журналов</w:t>
      </w:r>
      <w:r w:rsidR="00C52AAA" w:rsidRPr="00235D4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35D4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и бланочной продукции </w:t>
      </w:r>
    </w:p>
    <w:p w:rsidR="00AF3280" w:rsidRPr="00235D46" w:rsidRDefault="00AF3280" w:rsidP="00AF3280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1840"/>
        <w:gridCol w:w="2976"/>
      </w:tblGrid>
      <w:tr w:rsidR="00AF3280" w:rsidRPr="00235D46" w:rsidTr="00C52AAA">
        <w:trPr>
          <w:trHeight w:val="764"/>
          <w:tblHeader/>
        </w:trPr>
        <w:tc>
          <w:tcPr>
            <w:tcW w:w="567" w:type="dxa"/>
            <w:shd w:val="clear" w:color="auto" w:fill="auto"/>
            <w:vAlign w:val="center"/>
          </w:tcPr>
          <w:p w:rsidR="00AF3280" w:rsidRPr="00235D46" w:rsidRDefault="00AF3280" w:rsidP="00AF3280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F3280" w:rsidRPr="00235D46" w:rsidRDefault="00AF3280" w:rsidP="00AF32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AF3280" w:rsidRPr="00235D46" w:rsidRDefault="00AF3280" w:rsidP="00AF3280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Периодичность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F3280" w:rsidRPr="00235D46" w:rsidRDefault="00AF3280" w:rsidP="00AF3280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 xml:space="preserve">Предельная стоимость </w:t>
            </w:r>
          </w:p>
          <w:p w:rsidR="00AF3280" w:rsidRPr="00235D46" w:rsidRDefault="00AF3280" w:rsidP="00E47280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единицы (не более),</w:t>
            </w:r>
            <w:r w:rsidR="00E47280" w:rsidRPr="00235D46">
              <w:rPr>
                <w:rFonts w:ascii="Times New Roman" w:eastAsia="Calibri" w:hAnsi="Times New Roman" w:cs="Times New Roman"/>
              </w:rPr>
              <w:t xml:space="preserve"> </w:t>
            </w:r>
            <w:r w:rsidRPr="00235D46">
              <w:rPr>
                <w:rFonts w:ascii="Times New Roman" w:eastAsia="Calibri" w:hAnsi="Times New Roman" w:cs="Times New Roman"/>
              </w:rPr>
              <w:t>руб.</w:t>
            </w:r>
          </w:p>
        </w:tc>
      </w:tr>
    </w:tbl>
    <w:p w:rsidR="00AF3280" w:rsidRPr="00235D46" w:rsidRDefault="00AF3280" w:rsidP="00AF3280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1840"/>
        <w:gridCol w:w="2976"/>
      </w:tblGrid>
      <w:tr w:rsidR="006106D8" w:rsidRPr="00235D46" w:rsidTr="003B4C3C">
        <w:trPr>
          <w:trHeight w:val="291"/>
          <w:tblHeader/>
        </w:trPr>
        <w:tc>
          <w:tcPr>
            <w:tcW w:w="567" w:type="dxa"/>
            <w:shd w:val="clear" w:color="auto" w:fill="auto"/>
            <w:vAlign w:val="center"/>
          </w:tcPr>
          <w:p w:rsidR="006106D8" w:rsidRPr="00235D46" w:rsidRDefault="006106D8" w:rsidP="003B4C3C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6106D8" w:rsidRPr="00235D46" w:rsidRDefault="006106D8" w:rsidP="003B4C3C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106D8" w:rsidRPr="00235D46" w:rsidRDefault="006106D8" w:rsidP="003B4C3C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106D8" w:rsidRPr="00235D46" w:rsidRDefault="006106D8" w:rsidP="003B4C3C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6106D8" w:rsidRPr="00235D46" w:rsidTr="003B4C3C">
        <w:trPr>
          <w:trHeight w:hRule="exact" w:val="459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учета трудовых договоров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D46">
              <w:rPr>
                <w:rFonts w:ascii="Times New Roman" w:eastAsia="Calibri" w:hAnsi="Times New Roman" w:cs="Times New Roman"/>
              </w:rPr>
              <w:t>314,00</w:t>
            </w:r>
          </w:p>
        </w:tc>
      </w:tr>
      <w:tr w:rsidR="006106D8" w:rsidRPr="00235D46" w:rsidTr="003B4C3C">
        <w:trPr>
          <w:trHeight w:hRule="exact" w:val="454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Книга учета трудовых книжек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hRule="exact" w:val="454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вводного инструктажа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212,00</w:t>
            </w:r>
          </w:p>
        </w:tc>
      </w:tr>
      <w:tr w:rsidR="006106D8" w:rsidRPr="00235D46" w:rsidTr="003B4C3C">
        <w:trPr>
          <w:trHeight w:val="617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учета инструктажа на рабочем месте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484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учета инструктажа водителей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138,00</w:t>
            </w:r>
          </w:p>
        </w:tc>
      </w:tr>
      <w:tr w:rsidR="006106D8" w:rsidRPr="00235D46" w:rsidTr="003B4C3C">
        <w:trPr>
          <w:trHeight w:val="653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учета инструктажей по п</w:t>
            </w:r>
            <w:r w:rsidRPr="00235D46">
              <w:rPr>
                <w:rFonts w:ascii="Times New Roman" w:eastAsia="Calibri" w:hAnsi="Times New Roman" w:cs="Times New Roman"/>
              </w:rPr>
              <w:t>о</w:t>
            </w:r>
            <w:r w:rsidRPr="00235D46">
              <w:rPr>
                <w:rFonts w:ascii="Times New Roman" w:eastAsia="Calibri" w:hAnsi="Times New Roman" w:cs="Times New Roman"/>
              </w:rPr>
              <w:t>жарной безопасности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944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 xml:space="preserve">Журнал учета </w:t>
            </w:r>
            <w:proofErr w:type="spellStart"/>
            <w:r w:rsidRPr="00235D46">
              <w:rPr>
                <w:rFonts w:ascii="Times New Roman" w:eastAsia="Calibri" w:hAnsi="Times New Roman" w:cs="Times New Roman"/>
              </w:rPr>
              <w:t>предрейсовых</w:t>
            </w:r>
            <w:proofErr w:type="spellEnd"/>
            <w:r w:rsidRPr="00235D46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235D46">
              <w:rPr>
                <w:rFonts w:ascii="Times New Roman" w:eastAsia="Calibri" w:hAnsi="Times New Roman" w:cs="Times New Roman"/>
              </w:rPr>
              <w:t>посл</w:t>
            </w:r>
            <w:r w:rsidRPr="00235D46">
              <w:rPr>
                <w:rFonts w:ascii="Times New Roman" w:eastAsia="Calibri" w:hAnsi="Times New Roman" w:cs="Times New Roman"/>
              </w:rPr>
              <w:t>е</w:t>
            </w:r>
            <w:r w:rsidRPr="00235D46">
              <w:rPr>
                <w:rFonts w:ascii="Times New Roman" w:eastAsia="Calibri" w:hAnsi="Times New Roman" w:cs="Times New Roman"/>
              </w:rPr>
              <w:t>рейсовых</w:t>
            </w:r>
            <w:proofErr w:type="spellEnd"/>
            <w:r w:rsidRPr="00235D46">
              <w:rPr>
                <w:rFonts w:ascii="Times New Roman" w:eastAsia="Calibri" w:hAnsi="Times New Roman" w:cs="Times New Roman"/>
              </w:rPr>
              <w:t xml:space="preserve"> медицинских осмотров в</w:t>
            </w:r>
            <w:r w:rsidRPr="00235D46">
              <w:rPr>
                <w:rFonts w:ascii="Times New Roman" w:eastAsia="Calibri" w:hAnsi="Times New Roman" w:cs="Times New Roman"/>
              </w:rPr>
              <w:t>о</w:t>
            </w:r>
            <w:r w:rsidRPr="00235D46">
              <w:rPr>
                <w:rFonts w:ascii="Times New Roman" w:eastAsia="Calibri" w:hAnsi="Times New Roman" w:cs="Times New Roman"/>
              </w:rPr>
              <w:t>дителей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683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регистрации выданных пут</w:t>
            </w:r>
            <w:r w:rsidRPr="00235D46">
              <w:rPr>
                <w:rFonts w:ascii="Times New Roman" w:eastAsia="Calibri" w:hAnsi="Times New Roman" w:cs="Times New Roman"/>
              </w:rPr>
              <w:t>е</w:t>
            </w:r>
            <w:r w:rsidRPr="00235D46">
              <w:rPr>
                <w:rFonts w:ascii="Times New Roman" w:eastAsia="Calibri" w:hAnsi="Times New Roman" w:cs="Times New Roman"/>
              </w:rPr>
              <w:t>вых листов водителям автотранспорта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613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учета выезда, въезда авт</w:t>
            </w:r>
            <w:r w:rsidRPr="00235D46">
              <w:rPr>
                <w:rFonts w:ascii="Times New Roman" w:eastAsia="Calibri" w:hAnsi="Times New Roman" w:cs="Times New Roman"/>
              </w:rPr>
              <w:t>о</w:t>
            </w:r>
            <w:r w:rsidRPr="00235D46">
              <w:rPr>
                <w:rFonts w:ascii="Times New Roman" w:eastAsia="Calibri" w:hAnsi="Times New Roman" w:cs="Times New Roman"/>
              </w:rPr>
              <w:t>транспорта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hRule="exact" w:val="454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учета огнетушителей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шт. в 5 лет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653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учета инфекционных забол</w:t>
            </w:r>
            <w:r w:rsidRPr="00235D46">
              <w:rPr>
                <w:rFonts w:ascii="Times New Roman" w:eastAsia="Calibri" w:hAnsi="Times New Roman" w:cs="Times New Roman"/>
              </w:rPr>
              <w:t>е</w:t>
            </w:r>
            <w:r w:rsidRPr="00235D46">
              <w:rPr>
                <w:rFonts w:ascii="Times New Roman" w:eastAsia="Calibri" w:hAnsi="Times New Roman" w:cs="Times New Roman"/>
              </w:rPr>
              <w:t>ваний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521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расхода лекарственных средств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20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417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учета нейролептиков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10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935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учета отработанных ртутьс</w:t>
            </w:r>
            <w:r w:rsidRPr="00235D46">
              <w:rPr>
                <w:rFonts w:ascii="Times New Roman" w:eastAsia="Calibri" w:hAnsi="Times New Roman" w:cs="Times New Roman"/>
              </w:rPr>
              <w:t>о</w:t>
            </w:r>
            <w:r w:rsidRPr="00235D46">
              <w:rPr>
                <w:rFonts w:ascii="Times New Roman" w:eastAsia="Calibri" w:hAnsi="Times New Roman" w:cs="Times New Roman"/>
              </w:rPr>
              <w:t>держащих ламп на предприятии, орг</w:t>
            </w:r>
            <w:r w:rsidRPr="00235D46">
              <w:rPr>
                <w:rFonts w:ascii="Times New Roman" w:eastAsia="Calibri" w:hAnsi="Times New Roman" w:cs="Times New Roman"/>
              </w:rPr>
              <w:t>а</w:t>
            </w:r>
            <w:r w:rsidRPr="00235D46">
              <w:rPr>
                <w:rFonts w:ascii="Times New Roman" w:eastAsia="Calibri" w:hAnsi="Times New Roman" w:cs="Times New Roman"/>
              </w:rPr>
              <w:t>низации, учреждении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шт. в 5 лет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1260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235D46">
              <w:rPr>
                <w:rFonts w:ascii="Times New Roman" w:eastAsia="Arial" w:hAnsi="Times New Roman" w:cs="Times New Roman"/>
              </w:rPr>
              <w:t>Журнал регистрации извещений о групповых несчастных случаях с т</w:t>
            </w:r>
            <w:r w:rsidRPr="00235D46">
              <w:rPr>
                <w:rFonts w:ascii="Times New Roman" w:eastAsia="Arial" w:hAnsi="Times New Roman" w:cs="Times New Roman"/>
              </w:rPr>
              <w:t>я</w:t>
            </w:r>
            <w:r w:rsidRPr="00235D46">
              <w:rPr>
                <w:rFonts w:ascii="Times New Roman" w:eastAsia="Arial" w:hAnsi="Times New Roman" w:cs="Times New Roman"/>
              </w:rPr>
              <w:t>желым и смертельным исходами в о</w:t>
            </w:r>
            <w:r w:rsidRPr="00235D46">
              <w:rPr>
                <w:rFonts w:ascii="Times New Roman" w:eastAsia="Arial" w:hAnsi="Times New Roman" w:cs="Times New Roman"/>
              </w:rPr>
              <w:t>р</w:t>
            </w:r>
            <w:r w:rsidRPr="00235D46">
              <w:rPr>
                <w:rFonts w:ascii="Times New Roman" w:eastAsia="Arial" w:hAnsi="Times New Roman" w:cs="Times New Roman"/>
              </w:rPr>
              <w:t>ганизациях (ИП)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pStyle w:val="4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141,00</w:t>
            </w:r>
          </w:p>
        </w:tc>
      </w:tr>
      <w:tr w:rsidR="006106D8" w:rsidRPr="00235D46" w:rsidTr="003B4C3C">
        <w:trPr>
          <w:trHeight w:val="653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регистрации несчастных сл</w:t>
            </w:r>
            <w:r w:rsidRPr="00235D46">
              <w:rPr>
                <w:rFonts w:ascii="Times New Roman" w:eastAsia="Calibri" w:hAnsi="Times New Roman" w:cs="Times New Roman"/>
              </w:rPr>
              <w:t>у</w:t>
            </w:r>
            <w:r w:rsidRPr="00235D46">
              <w:rPr>
                <w:rFonts w:ascii="Times New Roman" w:eastAsia="Calibri" w:hAnsi="Times New Roman" w:cs="Times New Roman"/>
              </w:rPr>
              <w:t>чаев на производстве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pStyle w:val="4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143,00</w:t>
            </w:r>
          </w:p>
        </w:tc>
      </w:tr>
      <w:tr w:rsidR="006106D8" w:rsidRPr="00235D46" w:rsidTr="003B4C3C">
        <w:trPr>
          <w:trHeight w:val="943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учета присвоения группы 1 по электробезопасности не электротехн</w:t>
            </w:r>
            <w:r w:rsidRPr="00235D46">
              <w:rPr>
                <w:rFonts w:ascii="Times New Roman" w:eastAsia="Calibri" w:hAnsi="Times New Roman" w:cs="Times New Roman"/>
              </w:rPr>
              <w:t>и</w:t>
            </w:r>
            <w:r w:rsidRPr="00235D46">
              <w:rPr>
                <w:rFonts w:ascii="Times New Roman" w:eastAsia="Calibri" w:hAnsi="Times New Roman" w:cs="Times New Roman"/>
              </w:rPr>
              <w:t>ческому персоналу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pStyle w:val="4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143,00</w:t>
            </w:r>
          </w:p>
        </w:tc>
      </w:tr>
      <w:tr w:rsidR="006106D8" w:rsidRPr="00235D46" w:rsidTr="003B4C3C">
        <w:trPr>
          <w:trHeight w:val="481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235D46">
              <w:rPr>
                <w:rFonts w:ascii="Times New Roman" w:eastAsia="Arial" w:hAnsi="Times New Roman" w:cs="Times New Roman"/>
              </w:rPr>
              <w:t>Журнал оперативной обстановки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pStyle w:val="4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417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приема-сдачи дежурств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E16854">
            <w:pPr>
              <w:pStyle w:val="4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653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проверки состояния работ</w:t>
            </w:r>
            <w:r w:rsidRPr="00235D46">
              <w:rPr>
                <w:rFonts w:ascii="Times New Roman" w:eastAsia="Calibri" w:hAnsi="Times New Roman" w:cs="Times New Roman"/>
              </w:rPr>
              <w:t>о</w:t>
            </w:r>
            <w:r w:rsidRPr="00235D46">
              <w:rPr>
                <w:rFonts w:ascii="Times New Roman" w:eastAsia="Calibri" w:hAnsi="Times New Roman" w:cs="Times New Roman"/>
              </w:rPr>
              <w:t>способности тревожной кнопки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3D33D4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320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Журнал учета посетителей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3D33D4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395"/>
        </w:trPr>
        <w:tc>
          <w:tcPr>
            <w:tcW w:w="567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Квитанции, бланки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3D33D4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10 000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4,50</w:t>
            </w:r>
          </w:p>
        </w:tc>
      </w:tr>
      <w:tr w:rsidR="006106D8" w:rsidRPr="00235D46" w:rsidTr="003B4C3C">
        <w:trPr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Трудовые книжки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3D33D4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20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363,00</w:t>
            </w:r>
          </w:p>
        </w:tc>
      </w:tr>
      <w:tr w:rsidR="006106D8" w:rsidRPr="00235D46" w:rsidTr="003B4C3C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256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Вкладыш в трудовую книжку</w:t>
            </w:r>
          </w:p>
        </w:tc>
        <w:tc>
          <w:tcPr>
            <w:tcW w:w="1840" w:type="dxa"/>
            <w:shd w:val="clear" w:color="auto" w:fill="auto"/>
          </w:tcPr>
          <w:p w:rsidR="006106D8" w:rsidRPr="00235D46" w:rsidRDefault="006106D8" w:rsidP="003D33D4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20 шт. в год</w:t>
            </w:r>
          </w:p>
        </w:tc>
        <w:tc>
          <w:tcPr>
            <w:tcW w:w="2976" w:type="dxa"/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288,00</w:t>
            </w:r>
          </w:p>
        </w:tc>
      </w:tr>
      <w:tr w:rsidR="006106D8" w:rsidRPr="00235D46" w:rsidTr="003B4C3C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Бланк приказа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20 000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6106D8" w:rsidRPr="00235D46" w:rsidTr="003B4C3C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45772C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45772C">
              <w:rPr>
                <w:rFonts w:ascii="Times New Roman" w:eastAsia="Calibri" w:hAnsi="Times New Roman" w:cs="Times New Roman"/>
              </w:rPr>
              <w:t>Фирменный бланк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45772C" w:rsidRDefault="00E46F1B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5772C">
              <w:rPr>
                <w:rFonts w:ascii="Times New Roman" w:eastAsia="Calibri" w:hAnsi="Times New Roman" w:cs="Times New Roman"/>
              </w:rPr>
              <w:t>7</w:t>
            </w:r>
            <w:r w:rsidR="006106D8" w:rsidRPr="0045772C">
              <w:rPr>
                <w:rFonts w:ascii="Times New Roman" w:eastAsia="Calibri" w:hAnsi="Times New Roman" w:cs="Times New Roman"/>
              </w:rPr>
              <w:t>0 000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6,50</w:t>
            </w:r>
          </w:p>
        </w:tc>
      </w:tr>
      <w:tr w:rsidR="006106D8" w:rsidRPr="00235D46" w:rsidTr="003B4C3C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 xml:space="preserve">Бланки удостоверений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79 000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30,24</w:t>
            </w:r>
          </w:p>
        </w:tc>
      </w:tr>
      <w:tr w:rsidR="006106D8" w:rsidRPr="00235D46" w:rsidTr="003B4C3C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Бланки путевых листов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1 000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6106D8" w:rsidRPr="00235D46" w:rsidTr="003B4C3C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Личная карточка (форма Т-2)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1 000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</w:tr>
      <w:tr w:rsidR="006106D8" w:rsidRPr="00235D46" w:rsidTr="003B4C3C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Книга учета материальных ценностей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</w:tr>
      <w:tr w:rsidR="006106D8" w:rsidRPr="00235D46" w:rsidTr="003B4C3C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Справочники информационные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800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1 056,00</w:t>
            </w:r>
          </w:p>
        </w:tc>
      </w:tr>
      <w:tr w:rsidR="006106D8" w:rsidRPr="00235D46" w:rsidTr="003B4C3C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Обложки удостоверений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13 000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133,00</w:t>
            </w:r>
          </w:p>
        </w:tc>
      </w:tr>
      <w:tr w:rsidR="006106D8" w:rsidRPr="00235D46" w:rsidTr="003B4C3C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Брошюры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1 000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6106D8" w:rsidRPr="00235D46" w:rsidTr="003B4C3C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Бланк Благодарности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309,00</w:t>
            </w:r>
          </w:p>
        </w:tc>
      </w:tr>
      <w:tr w:rsidR="006106D8" w:rsidRPr="00235D46" w:rsidTr="003B4C3C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Бланк Почетной грамоты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208,00</w:t>
            </w:r>
          </w:p>
        </w:tc>
      </w:tr>
      <w:tr w:rsidR="006106D8" w:rsidRPr="00235D46" w:rsidTr="003B4C3C">
        <w:trPr>
          <w:trHeight w:val="9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Благодарственные письма, дипломы, приглашения, пропуска, открытки, о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ложки, атрибутика к совещаниям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27,00</w:t>
            </w:r>
          </w:p>
        </w:tc>
      </w:tr>
      <w:tr w:rsidR="006106D8" w:rsidRPr="00235D46" w:rsidTr="003B4C3C"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Наградной лист, благодарственное письмо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35D4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6106D8" w:rsidRPr="00235D46" w:rsidTr="003B4C3C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Приветственный адрес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526,00</w:t>
            </w:r>
          </w:p>
        </w:tc>
      </w:tr>
      <w:tr w:rsidR="006106D8" w:rsidRPr="00235D46" w:rsidTr="003B4C3C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Карточка-справка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 на одн</w:t>
            </w:r>
            <w:r w:rsidRPr="00235D46">
              <w:rPr>
                <w:rFonts w:ascii="Times New Roman" w:hAnsi="Times New Roman" w:cs="Times New Roman"/>
              </w:rPr>
              <w:t>о</w:t>
            </w:r>
            <w:r w:rsidRPr="00235D46">
              <w:rPr>
                <w:rFonts w:ascii="Times New Roman" w:hAnsi="Times New Roman" w:cs="Times New Roman"/>
              </w:rPr>
              <w:t>го сотрудника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5,00</w:t>
            </w:r>
          </w:p>
        </w:tc>
      </w:tr>
      <w:tr w:rsidR="006106D8" w:rsidRPr="00235D46" w:rsidTr="003B4C3C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Журнал регистрации приказов</w:t>
            </w:r>
            <w:r w:rsidR="006D3125" w:rsidRPr="00235D46">
              <w:rPr>
                <w:rFonts w:ascii="Times New Roman" w:eastAsia="Calibri" w:hAnsi="Times New Roman" w:cs="Times New Roman"/>
                <w:lang w:eastAsia="en-US"/>
              </w:rPr>
              <w:t xml:space="preserve"> (по о</w:t>
            </w:r>
            <w:r w:rsidR="006D3125" w:rsidRPr="00235D46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="006D3125" w:rsidRPr="00235D46">
              <w:rPr>
                <w:rFonts w:ascii="Times New Roman" w:eastAsia="Calibri" w:hAnsi="Times New Roman" w:cs="Times New Roman"/>
                <w:lang w:eastAsia="en-US"/>
              </w:rPr>
              <w:t>новной деятельности, по личному с</w:t>
            </w:r>
            <w:r w:rsidR="006D3125" w:rsidRPr="00235D46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="006D3125" w:rsidRPr="00235D46">
              <w:rPr>
                <w:rFonts w:ascii="Times New Roman" w:eastAsia="Calibri" w:hAnsi="Times New Roman" w:cs="Times New Roman"/>
                <w:lang w:eastAsia="en-US"/>
              </w:rPr>
              <w:t>ставу)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400,00</w:t>
            </w:r>
          </w:p>
        </w:tc>
      </w:tr>
      <w:tr w:rsidR="006106D8" w:rsidRPr="00235D46" w:rsidTr="003B4C3C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Журнал регистрации заявлений гра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ж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дан по вопросам опеки и попечител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ь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ства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6106D8" w:rsidRPr="00235D46" w:rsidTr="003B4C3C">
        <w:trPr>
          <w:trHeight w:val="1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Журнал учета недееспособных, не полностью дееспособных граждан, в отношении которых установлена оп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ка, попечительство.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6106D8" w:rsidRPr="00235D46" w:rsidTr="003B4C3C">
        <w:trPr>
          <w:trHeight w:val="10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Журнал учета выдачи копий распор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я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жений руководителя управления по опеке, попечительству, патронажу.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6106D8" w:rsidRPr="00235D46" w:rsidTr="003B4C3C">
        <w:trPr>
          <w:trHeight w:val="9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Журнал первичного учета граждан, нуждающихся в установлении над н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ми опеки или попечительства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D33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6106D8" w:rsidRPr="00235D46" w:rsidTr="003B4C3C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Журнал учета дорожно-транспортных происшествий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220,00</w:t>
            </w:r>
          </w:p>
        </w:tc>
      </w:tr>
      <w:tr w:rsidR="006106D8" w:rsidRPr="00235D46" w:rsidTr="003B4C3C">
        <w:trPr>
          <w:trHeight w:val="9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Журнал учета занятий по ГО работн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ков, не входящих в силы предупр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ждения и ликвидации ЧС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320,00</w:t>
            </w:r>
          </w:p>
        </w:tc>
      </w:tr>
      <w:tr w:rsidR="006106D8" w:rsidRPr="00235D46" w:rsidTr="003B4C3C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Журнал учета нарушений правил д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рожного движения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220,00</w:t>
            </w:r>
          </w:p>
        </w:tc>
      </w:tr>
      <w:tr w:rsidR="006106D8" w:rsidRPr="00235D46" w:rsidTr="003B4C3C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Бланки удостоверения о повышении квалификации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36,08</w:t>
            </w:r>
          </w:p>
        </w:tc>
      </w:tr>
      <w:tr w:rsidR="006106D8" w:rsidRPr="00235D46" w:rsidTr="003B4C3C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Бланки свидетельство с уровнем защ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ты «Г»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13,99</w:t>
            </w:r>
          </w:p>
        </w:tc>
      </w:tr>
      <w:tr w:rsidR="006106D8" w:rsidRPr="00235D46" w:rsidTr="003B4C3C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Бланки удостоверения о повышении квалификации с уровнем защиты «Б»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35,49</w:t>
            </w:r>
          </w:p>
        </w:tc>
      </w:tr>
      <w:tr w:rsidR="006106D8" w:rsidRPr="00235D46" w:rsidTr="003B4C3C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Бланк удостоверения к почетному зв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нию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310,62</w:t>
            </w:r>
          </w:p>
        </w:tc>
      </w:tr>
      <w:tr w:rsidR="006106D8" w:rsidRPr="00235D46" w:rsidTr="003B4C3C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Журнал учета движения путевых л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стов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206,67</w:t>
            </w:r>
          </w:p>
        </w:tc>
      </w:tr>
      <w:tr w:rsidR="006106D8" w:rsidRPr="00235D46" w:rsidTr="003B4C3C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Журнал регистрации требований-накладных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8" w:rsidRPr="00235D46" w:rsidRDefault="006106D8" w:rsidP="003B4C3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206,67</w:t>
            </w:r>
          </w:p>
        </w:tc>
      </w:tr>
      <w:tr w:rsidR="00F04F83" w:rsidRPr="00235D46" w:rsidTr="009C27F8">
        <w:trPr>
          <w:trHeight w:val="5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83" w:rsidRPr="00235D46" w:rsidRDefault="00F04F83" w:rsidP="00F04F8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83" w:rsidRPr="00235D46" w:rsidRDefault="00F04F83" w:rsidP="00F04F83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Папка «Дело на письменное обращ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235D46">
              <w:rPr>
                <w:rFonts w:ascii="Times New Roman" w:eastAsia="Calibri" w:hAnsi="Times New Roman" w:cs="Times New Roman"/>
                <w:lang w:eastAsia="en-US"/>
              </w:rPr>
              <w:t xml:space="preserve">ние»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83" w:rsidRPr="00235D46" w:rsidRDefault="00F04F83" w:rsidP="00F643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10 000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83" w:rsidRPr="00235D46" w:rsidRDefault="00F04F83" w:rsidP="00F04F83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15,09</w:t>
            </w:r>
          </w:p>
        </w:tc>
      </w:tr>
      <w:tr w:rsidR="0064068E" w:rsidRPr="00235D46" w:rsidTr="009C27F8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E" w:rsidRPr="00235D46" w:rsidRDefault="0064068E" w:rsidP="0064068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4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E" w:rsidRPr="00235D46" w:rsidRDefault="0064068E" w:rsidP="0064068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Визитная карточка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E" w:rsidRPr="00235D46" w:rsidRDefault="0064068E" w:rsidP="00E1685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1200 шт.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E" w:rsidRPr="00235D46" w:rsidRDefault="0064068E" w:rsidP="0064068E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11,83</w:t>
            </w:r>
          </w:p>
        </w:tc>
      </w:tr>
    </w:tbl>
    <w:p w:rsidR="00AF3280" w:rsidRPr="00235D46" w:rsidRDefault="00425E45" w:rsidP="00AF3280">
      <w:pPr>
        <w:ind w:left="720" w:firstLine="0"/>
        <w:rPr>
          <w:rFonts w:ascii="Times New Roman" w:hAnsi="Times New Roman" w:cs="Times New Roman"/>
          <w:sz w:val="28"/>
          <w:szCs w:val="28"/>
        </w:rPr>
      </w:pP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</w:r>
      <w:r w:rsidRPr="00235D46"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EC34AC" w:rsidRPr="00235D46" w:rsidRDefault="00187B0C" w:rsidP="00EC34AC">
      <w:pPr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7F77">
        <w:rPr>
          <w:rFonts w:ascii="Times New Roman" w:hAnsi="Times New Roman" w:cs="Times New Roman"/>
          <w:sz w:val="28"/>
          <w:szCs w:val="28"/>
        </w:rPr>
        <w:t>. Таблицу 66</w:t>
      </w:r>
      <w:r w:rsidR="00EC34AC" w:rsidRPr="00235D4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77F77" w:rsidRDefault="00F77F77" w:rsidP="00F77F7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Таблица 66</w:t>
      </w:r>
    </w:p>
    <w:p w:rsidR="00F77F77" w:rsidRPr="00FA5A3B" w:rsidRDefault="00F77F77" w:rsidP="00F77F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7F77" w:rsidRDefault="00F77F77" w:rsidP="00F77F77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НОРМАТИВЫ</w:t>
      </w:r>
    </w:p>
    <w:p w:rsidR="00F77F77" w:rsidRDefault="00F77F77" w:rsidP="00F77F77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1F707E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обеспечения функций министерства, </w:t>
      </w:r>
    </w:p>
    <w:p w:rsidR="00F77F77" w:rsidRDefault="00F77F77" w:rsidP="00F77F77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1F707E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управлений, учреждений, применяемые при расчете </w:t>
      </w:r>
    </w:p>
    <w:p w:rsidR="00F77F77" w:rsidRPr="001F707E" w:rsidRDefault="00F77F77" w:rsidP="00F77F77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1F707E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нормативных затрат на оказание прочих услуг </w:t>
      </w:r>
    </w:p>
    <w:p w:rsidR="00F77F77" w:rsidRDefault="00F77F77" w:rsidP="00F77F77">
      <w:pPr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1843"/>
        <w:gridCol w:w="1559"/>
      </w:tblGrid>
      <w:tr w:rsidR="00F77F77" w:rsidRPr="00FA5A3B" w:rsidTr="0045772C">
        <w:trPr>
          <w:trHeight w:val="27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F77" w:rsidRPr="00FA5A3B" w:rsidRDefault="00F77F77" w:rsidP="00382E3A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F77" w:rsidRPr="00FA5A3B" w:rsidRDefault="00F77F77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FA5A3B">
              <w:rPr>
                <w:rFonts w:ascii="Times New Roman" w:hAnsi="Times New Roman" w:cs="Times New Roman"/>
                <w:spacing w:val="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F77" w:rsidRPr="00FA5A3B" w:rsidRDefault="00F77F77" w:rsidP="00382E3A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Ед.</w:t>
            </w:r>
          </w:p>
          <w:p w:rsidR="00F77F77" w:rsidRPr="00FA5A3B" w:rsidRDefault="00F77F77" w:rsidP="00382E3A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F77" w:rsidRPr="00FA5A3B" w:rsidRDefault="00F77F77" w:rsidP="00382E3A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Стоимость,</w:t>
            </w:r>
          </w:p>
          <w:p w:rsidR="00F77F77" w:rsidRPr="00FA5A3B" w:rsidRDefault="00F77F77" w:rsidP="00382E3A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не более, руб.</w:t>
            </w:r>
          </w:p>
        </w:tc>
      </w:tr>
    </w:tbl>
    <w:p w:rsidR="00F77F77" w:rsidRPr="00071EF0" w:rsidRDefault="00F77F77" w:rsidP="00F77F77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p w:rsidR="00F77F77" w:rsidRPr="00FA5A3B" w:rsidRDefault="00F77F77" w:rsidP="00F77F77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1843"/>
        <w:gridCol w:w="1559"/>
      </w:tblGrid>
      <w:tr w:rsidR="00490E70" w:rsidRPr="00235D46" w:rsidTr="0045772C">
        <w:trPr>
          <w:trHeight w:val="27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E70" w:rsidRPr="00235D46" w:rsidRDefault="00490E70" w:rsidP="00382E3A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</w:t>
            </w:r>
          </w:p>
        </w:tc>
      </w:tr>
      <w:tr w:rsidR="00490E70" w:rsidRPr="00235D46" w:rsidTr="0045772C">
        <w:trPr>
          <w:trHeight w:val="1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Услуга экспертов, экспертных организаций по пр</w:t>
            </w:r>
            <w:r w:rsidRPr="00235D46">
              <w:rPr>
                <w:rFonts w:ascii="Times New Roman" w:hAnsi="Times New Roman" w:cs="Times New Roman"/>
                <w:spacing w:val="4"/>
              </w:rPr>
              <w:t>о</w:t>
            </w:r>
            <w:r w:rsidRPr="00235D46">
              <w:rPr>
                <w:rFonts w:ascii="Times New Roman" w:hAnsi="Times New Roman" w:cs="Times New Roman"/>
                <w:spacing w:val="4"/>
              </w:rPr>
              <w:t>ведению экспертизы результатов, предоставленных поставщиком (подрядчиком, исполнителем), в ч</w:t>
            </w:r>
            <w:r w:rsidRPr="00235D46">
              <w:rPr>
                <w:rFonts w:ascii="Times New Roman" w:hAnsi="Times New Roman" w:cs="Times New Roman"/>
                <w:spacing w:val="4"/>
              </w:rPr>
              <w:t>а</w:t>
            </w:r>
            <w:r w:rsidRPr="00235D46">
              <w:rPr>
                <w:rFonts w:ascii="Times New Roman" w:hAnsi="Times New Roman" w:cs="Times New Roman"/>
                <w:spacing w:val="4"/>
              </w:rPr>
              <w:t>сти их соответствия условиям контракта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20 % от цены контракта</w:t>
            </w:r>
          </w:p>
        </w:tc>
      </w:tr>
      <w:tr w:rsidR="00490E70" w:rsidRPr="00235D46" w:rsidTr="0045772C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Услуга по прокладке кабеля UTP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погонный метр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51,00</w:t>
            </w:r>
          </w:p>
        </w:tc>
      </w:tr>
      <w:tr w:rsidR="00490E70" w:rsidRPr="00235D46" w:rsidTr="0045772C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Услуга по монтажу и настройке сетевого оборуд</w:t>
            </w:r>
            <w:r w:rsidRPr="00235D46">
              <w:rPr>
                <w:rFonts w:ascii="Times New Roman" w:hAnsi="Times New Roman" w:cs="Times New Roman"/>
                <w:spacing w:val="4"/>
              </w:rPr>
              <w:t>о</w:t>
            </w:r>
            <w:r w:rsidRPr="00235D46">
              <w:rPr>
                <w:rFonts w:ascii="Times New Roman" w:hAnsi="Times New Roman" w:cs="Times New Roman"/>
                <w:spacing w:val="4"/>
              </w:rPr>
              <w:t>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left"/>
              <w:rPr>
                <w:rFonts w:ascii="Times New Roman" w:hAnsi="Times New Roman" w:cs="Times New Roman"/>
                <w:spacing w:val="-6"/>
              </w:rPr>
            </w:pPr>
            <w:r w:rsidRPr="00235D46">
              <w:rPr>
                <w:rFonts w:ascii="Times New Roman" w:hAnsi="Times New Roman" w:cs="Times New Roman"/>
                <w:spacing w:val="-6"/>
              </w:rPr>
              <w:t>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3 051,00</w:t>
            </w:r>
          </w:p>
        </w:tc>
      </w:tr>
      <w:tr w:rsidR="00490E70" w:rsidRPr="00235D46" w:rsidTr="0045772C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Устройство фотолюминесцентной 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left"/>
              <w:rPr>
                <w:rFonts w:ascii="Times New Roman" w:hAnsi="Times New Roman" w:cs="Times New Roman"/>
                <w:spacing w:val="-6"/>
              </w:rPr>
            </w:pPr>
            <w:r w:rsidRPr="00235D46">
              <w:rPr>
                <w:rFonts w:ascii="Times New Roman" w:hAnsi="Times New Roman" w:cs="Times New Roman"/>
                <w:spacing w:val="-6"/>
              </w:rPr>
              <w:t>1 раз в 5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203 390,00</w:t>
            </w:r>
          </w:p>
        </w:tc>
      </w:tr>
      <w:tr w:rsidR="00490E70" w:rsidRPr="00235D46" w:rsidTr="00457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E70" w:rsidRPr="00235D46" w:rsidRDefault="00490E70" w:rsidP="00382E3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widowControl/>
              <w:autoSpaceDE/>
              <w:autoSpaceDN/>
              <w:adjustRightInd/>
              <w:ind w:left="14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Транспортировка и вывоз опасных отходов</w:t>
            </w:r>
          </w:p>
          <w:p w:rsidR="00490E70" w:rsidRPr="00235D46" w:rsidRDefault="00490E70" w:rsidP="003D0ABF">
            <w:pPr>
              <w:widowControl/>
              <w:autoSpaceDE/>
              <w:autoSpaceDN/>
              <w:adjustRightInd/>
              <w:ind w:left="14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1</w:t>
            </w:r>
            <w:r w:rsidR="003D0ABF">
              <w:rPr>
                <w:rFonts w:ascii="Times New Roman" w:hAnsi="Times New Roman" w:cs="Times New Roman"/>
                <w:lang w:eastAsia="en-US"/>
              </w:rPr>
              <w:t xml:space="preserve"> – </w:t>
            </w:r>
            <w:r w:rsidRPr="00235D46">
              <w:rPr>
                <w:rFonts w:ascii="Times New Roman" w:hAnsi="Times New Roman" w:cs="Times New Roman"/>
                <w:lang w:eastAsia="en-US"/>
              </w:rPr>
              <w:t>5</w:t>
            </w:r>
            <w:r w:rsidR="003D0AB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235D46">
              <w:rPr>
                <w:rFonts w:ascii="Times New Roman" w:hAnsi="Times New Roman" w:cs="Times New Roman"/>
                <w:lang w:eastAsia="en-US"/>
              </w:rPr>
              <w:t>класса 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E70" w:rsidRPr="00235D46" w:rsidRDefault="00490E70" w:rsidP="00382E3A">
            <w:pPr>
              <w:ind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widowControl/>
              <w:autoSpaceDE/>
              <w:autoSpaceDN/>
              <w:adjustRightInd/>
              <w:ind w:left="-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490E70" w:rsidRPr="00235D46" w:rsidTr="0045772C">
        <w:trPr>
          <w:trHeight w:val="5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Оказание услуг по проведению оценки професси</w:t>
            </w:r>
            <w:r w:rsidRPr="00235D46">
              <w:rPr>
                <w:rFonts w:ascii="Times New Roman" w:hAnsi="Times New Roman" w:cs="Times New Roman"/>
                <w:spacing w:val="4"/>
              </w:rPr>
              <w:t>о</w:t>
            </w:r>
            <w:r w:rsidRPr="00235D46">
              <w:rPr>
                <w:rFonts w:ascii="Times New Roman" w:hAnsi="Times New Roman" w:cs="Times New Roman"/>
                <w:spacing w:val="4"/>
              </w:rPr>
              <w:t>нальных рисков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0ABF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 xml:space="preserve">616,67 </w:t>
            </w:r>
          </w:p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за 1 рабочее место</w:t>
            </w:r>
          </w:p>
        </w:tc>
      </w:tr>
      <w:tr w:rsidR="00490E70" w:rsidRPr="00235D46" w:rsidTr="0045772C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Нотариальные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left"/>
              <w:rPr>
                <w:rFonts w:ascii="Times New Roman" w:hAnsi="Times New Roman" w:cs="Times New Roman"/>
                <w:spacing w:val="-6"/>
              </w:rPr>
            </w:pPr>
            <w:r w:rsidRPr="00235D46">
              <w:rPr>
                <w:rFonts w:ascii="Times New Roman" w:hAnsi="Times New Roman" w:cs="Times New Roman"/>
                <w:spacing w:val="-6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3 051,00</w:t>
            </w:r>
          </w:p>
        </w:tc>
      </w:tr>
      <w:tr w:rsidR="00490E70" w:rsidRPr="00235D46" w:rsidTr="0045772C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Предоставление выписок из государственных р</w:t>
            </w:r>
            <w:r w:rsidRPr="00235D46">
              <w:rPr>
                <w:rFonts w:ascii="Times New Roman" w:hAnsi="Times New Roman" w:cs="Times New Roman"/>
                <w:spacing w:val="4"/>
              </w:rPr>
              <w:t>е</w:t>
            </w:r>
            <w:r w:rsidRPr="00235D46">
              <w:rPr>
                <w:rFonts w:ascii="Times New Roman" w:hAnsi="Times New Roman" w:cs="Times New Roman"/>
                <w:spacing w:val="4"/>
              </w:rPr>
              <w:t>естров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5 085,00</w:t>
            </w:r>
          </w:p>
        </w:tc>
      </w:tr>
      <w:tr w:rsidR="00490E70" w:rsidRPr="00235D46" w:rsidTr="0045772C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Изготовление сертификата ключа подписи для участника системы межведомственного электро</w:t>
            </w:r>
            <w:r w:rsidRPr="00235D46">
              <w:rPr>
                <w:rFonts w:ascii="Times New Roman" w:hAnsi="Times New Roman" w:cs="Times New Roman"/>
                <w:spacing w:val="4"/>
              </w:rPr>
              <w:t>н</w:t>
            </w:r>
            <w:r w:rsidRPr="00235D46">
              <w:rPr>
                <w:rFonts w:ascii="Times New Roman" w:hAnsi="Times New Roman" w:cs="Times New Roman"/>
                <w:spacing w:val="4"/>
              </w:rPr>
              <w:t>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1 200,00</w:t>
            </w:r>
          </w:p>
        </w:tc>
      </w:tr>
      <w:tr w:rsidR="00490E70" w:rsidRPr="00235D46" w:rsidTr="0045772C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Ремонт и перетяжка мебели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0ABF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 xml:space="preserve">5700,00 </w:t>
            </w:r>
          </w:p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за единицу мебели</w:t>
            </w:r>
          </w:p>
        </w:tc>
      </w:tr>
      <w:tr w:rsidR="00490E70" w:rsidRPr="00235D46" w:rsidTr="0045772C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Изготовление и монтаж информационного баннера на каркасе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0ABF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 xml:space="preserve">703,00 </w:t>
            </w:r>
          </w:p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за кв. м. ба</w:t>
            </w:r>
            <w:r w:rsidRPr="00235D46">
              <w:rPr>
                <w:rFonts w:ascii="Times New Roman" w:hAnsi="Times New Roman" w:cs="Times New Roman"/>
                <w:spacing w:val="4"/>
              </w:rPr>
              <w:t>н</w:t>
            </w:r>
            <w:r w:rsidRPr="00235D46">
              <w:rPr>
                <w:rFonts w:ascii="Times New Roman" w:hAnsi="Times New Roman" w:cs="Times New Roman"/>
                <w:spacing w:val="4"/>
              </w:rPr>
              <w:t>нера</w:t>
            </w:r>
          </w:p>
        </w:tc>
      </w:tr>
      <w:tr w:rsidR="00490E70" w:rsidRPr="00235D46" w:rsidTr="0045772C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 xml:space="preserve">Изготовление и монтаж вывески с наименованием организации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0ABF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 xml:space="preserve">41,60 </w:t>
            </w:r>
          </w:p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за кв. см. в</w:t>
            </w:r>
            <w:r w:rsidRPr="00235D46">
              <w:rPr>
                <w:rFonts w:ascii="Times New Roman" w:hAnsi="Times New Roman" w:cs="Times New Roman"/>
                <w:spacing w:val="4"/>
              </w:rPr>
              <w:t>ы</w:t>
            </w:r>
            <w:r w:rsidRPr="00235D46">
              <w:rPr>
                <w:rFonts w:ascii="Times New Roman" w:hAnsi="Times New Roman" w:cs="Times New Roman"/>
                <w:spacing w:val="4"/>
              </w:rPr>
              <w:t>вески</w:t>
            </w:r>
          </w:p>
        </w:tc>
      </w:tr>
      <w:tr w:rsidR="00490E70" w:rsidRPr="00235D46" w:rsidTr="0045772C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Санитарно-эпидемиологическая экспертиза раци</w:t>
            </w:r>
            <w:r w:rsidRPr="00235D46">
              <w:rPr>
                <w:rFonts w:ascii="Times New Roman" w:hAnsi="Times New Roman" w:cs="Times New Roman"/>
                <w:spacing w:val="4"/>
              </w:rPr>
              <w:t>о</w:t>
            </w:r>
            <w:r w:rsidRPr="00235D46">
              <w:rPr>
                <w:rFonts w:ascii="Times New Roman" w:hAnsi="Times New Roman" w:cs="Times New Roman"/>
                <w:spacing w:val="4"/>
              </w:rPr>
              <w:t>нов 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5 943,00</w:t>
            </w:r>
          </w:p>
        </w:tc>
      </w:tr>
      <w:tr w:rsidR="00490E70" w:rsidRPr="00235D46" w:rsidTr="0045772C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Проведение оценки соответствия лифтов при эк</w:t>
            </w:r>
            <w:r w:rsidRPr="00235D46">
              <w:rPr>
                <w:rFonts w:ascii="Times New Roman" w:hAnsi="Times New Roman" w:cs="Times New Roman"/>
                <w:spacing w:val="4"/>
              </w:rPr>
              <w:t>с</w:t>
            </w:r>
            <w:r w:rsidRPr="00235D46">
              <w:rPr>
                <w:rFonts w:ascii="Times New Roman" w:hAnsi="Times New Roman" w:cs="Times New Roman"/>
                <w:spacing w:val="4"/>
              </w:rPr>
              <w:t>плуатации (периодическое техническое освид</w:t>
            </w:r>
            <w:r w:rsidRPr="00235D46">
              <w:rPr>
                <w:rFonts w:ascii="Times New Roman" w:hAnsi="Times New Roman" w:cs="Times New Roman"/>
                <w:spacing w:val="4"/>
              </w:rPr>
              <w:t>е</w:t>
            </w:r>
            <w:r w:rsidRPr="00235D46">
              <w:rPr>
                <w:rFonts w:ascii="Times New Roman" w:hAnsi="Times New Roman" w:cs="Times New Roman"/>
                <w:spacing w:val="4"/>
              </w:rPr>
              <w:t>тельствование)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9 833,33</w:t>
            </w:r>
          </w:p>
        </w:tc>
      </w:tr>
      <w:tr w:rsidR="00490E70" w:rsidRPr="00235D46" w:rsidTr="0045772C">
        <w:trPr>
          <w:trHeight w:val="3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F643DB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1</w:t>
            </w:r>
            <w:r w:rsidR="00F643DB">
              <w:rPr>
                <w:rFonts w:ascii="Times New Roman" w:hAnsi="Times New Roman" w:cs="Times New Roman"/>
                <w:spacing w:val="4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Лабораторные исследования по производственному контролю (бактериологический контроль работы воздушных стерилизаторов с помощью биотестов, определение параметров метеорологических факт</w:t>
            </w:r>
            <w:r w:rsidRPr="00235D46">
              <w:rPr>
                <w:rFonts w:ascii="Times New Roman" w:hAnsi="Times New Roman" w:cs="Times New Roman"/>
                <w:spacing w:val="4"/>
              </w:rPr>
              <w:t>о</w:t>
            </w:r>
            <w:r w:rsidRPr="00235D46">
              <w:rPr>
                <w:rFonts w:ascii="Times New Roman" w:hAnsi="Times New Roman" w:cs="Times New Roman"/>
                <w:spacing w:val="4"/>
              </w:rPr>
              <w:t>ров, бактериологическое исследование внешней среды методом смыва на БГКП, определение и</w:t>
            </w:r>
            <w:r w:rsidRPr="00235D46">
              <w:rPr>
                <w:rFonts w:ascii="Times New Roman" w:hAnsi="Times New Roman" w:cs="Times New Roman"/>
                <w:spacing w:val="4"/>
              </w:rPr>
              <w:t>с</w:t>
            </w:r>
            <w:r w:rsidRPr="00235D46">
              <w:rPr>
                <w:rFonts w:ascii="Times New Roman" w:hAnsi="Times New Roman" w:cs="Times New Roman"/>
                <w:spacing w:val="4"/>
              </w:rPr>
              <w:t>кусственной освещенности, бактериологический контроль дезинфекционных камер, определение энергетической ценности блюд, определение степ</w:t>
            </w:r>
            <w:r w:rsidRPr="00235D46">
              <w:rPr>
                <w:rFonts w:ascii="Times New Roman" w:hAnsi="Times New Roman" w:cs="Times New Roman"/>
                <w:spacing w:val="4"/>
              </w:rPr>
              <w:t>е</w:t>
            </w:r>
            <w:r w:rsidRPr="00235D46">
              <w:rPr>
                <w:rFonts w:ascii="Times New Roman" w:hAnsi="Times New Roman" w:cs="Times New Roman"/>
                <w:spacing w:val="4"/>
              </w:rPr>
              <w:t>ни термической обработки, сокращенный химич</w:t>
            </w:r>
            <w:r w:rsidRPr="00235D46">
              <w:rPr>
                <w:rFonts w:ascii="Times New Roman" w:hAnsi="Times New Roman" w:cs="Times New Roman"/>
                <w:spacing w:val="4"/>
              </w:rPr>
              <w:t>е</w:t>
            </w:r>
            <w:r w:rsidRPr="00235D46">
              <w:rPr>
                <w:rFonts w:ascii="Times New Roman" w:hAnsi="Times New Roman" w:cs="Times New Roman"/>
                <w:spacing w:val="4"/>
              </w:rPr>
              <w:t>ский анализ воды, исследование питьевой воды, и</w:t>
            </w:r>
            <w:r w:rsidRPr="00235D46">
              <w:rPr>
                <w:rFonts w:ascii="Times New Roman" w:hAnsi="Times New Roman" w:cs="Times New Roman"/>
                <w:spacing w:val="4"/>
              </w:rPr>
              <w:t>с</w:t>
            </w:r>
            <w:r w:rsidRPr="00235D46">
              <w:rPr>
                <w:rFonts w:ascii="Times New Roman" w:hAnsi="Times New Roman" w:cs="Times New Roman"/>
                <w:spacing w:val="4"/>
              </w:rPr>
              <w:t>следование готовых кулинарных изделий, опред</w:t>
            </w:r>
            <w:r w:rsidRPr="00235D46">
              <w:rPr>
                <w:rFonts w:ascii="Times New Roman" w:hAnsi="Times New Roman" w:cs="Times New Roman"/>
                <w:spacing w:val="4"/>
              </w:rPr>
              <w:t>е</w:t>
            </w:r>
            <w:r w:rsidRPr="00235D46">
              <w:rPr>
                <w:rFonts w:ascii="Times New Roman" w:hAnsi="Times New Roman" w:cs="Times New Roman"/>
                <w:spacing w:val="4"/>
              </w:rPr>
              <w:t>ление активного хлора  дезинфицирующих средств)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left"/>
              <w:rPr>
                <w:rFonts w:ascii="Times New Roman" w:hAnsi="Times New Roman" w:cs="Times New Roman"/>
                <w:spacing w:val="-6"/>
              </w:rPr>
            </w:pPr>
            <w:r w:rsidRPr="00235D46">
              <w:rPr>
                <w:rFonts w:ascii="Times New Roman" w:hAnsi="Times New Roman" w:cs="Times New Roman"/>
                <w:spacing w:val="-6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235D46">
              <w:rPr>
                <w:rFonts w:ascii="Times New Roman" w:hAnsi="Times New Roman" w:cs="Times New Roman"/>
                <w:spacing w:val="4"/>
              </w:rPr>
              <w:t>3 000,00</w:t>
            </w:r>
          </w:p>
        </w:tc>
      </w:tr>
      <w:tr w:rsidR="00490E70" w:rsidRPr="00235D46" w:rsidTr="0045772C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235D46" w:rsidRDefault="00F643DB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F77F77" w:rsidRDefault="00490E70" w:rsidP="00382E3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F77F77">
              <w:rPr>
                <w:rFonts w:ascii="Times New Roman" w:hAnsi="Times New Roman" w:cs="Times New Roman"/>
                <w:spacing w:val="4"/>
              </w:rPr>
              <w:t xml:space="preserve">Выпуск </w:t>
            </w:r>
            <w:r w:rsidRPr="00F77F77">
              <w:rPr>
                <w:rFonts w:ascii="Times New Roman" w:hAnsi="Times New Roman" w:cs="Times New Roman"/>
                <w:spacing w:val="4"/>
                <w:lang w:val="en-US"/>
              </w:rPr>
              <w:t>SSL</w:t>
            </w:r>
            <w:r w:rsidRPr="00F77F77">
              <w:rPr>
                <w:rFonts w:ascii="Times New Roman" w:hAnsi="Times New Roman" w:cs="Times New Roman"/>
                <w:spacing w:val="4"/>
              </w:rPr>
              <w:t>-сертификата (срок действия 1 год)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70" w:rsidRPr="00F77F77" w:rsidRDefault="00490E70" w:rsidP="00382E3A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77F77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E70" w:rsidRPr="00F77F77" w:rsidRDefault="00490E70" w:rsidP="00382E3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F77F77">
              <w:rPr>
                <w:rFonts w:ascii="Times New Roman" w:hAnsi="Times New Roman" w:cs="Times New Roman"/>
                <w:spacing w:val="4"/>
              </w:rPr>
              <w:t>3 245,00</w:t>
            </w:r>
          </w:p>
        </w:tc>
      </w:tr>
    </w:tbl>
    <w:p w:rsidR="00EC34AC" w:rsidRPr="00235D46" w:rsidRDefault="00F77F77" w:rsidP="00F77F77">
      <w:pPr>
        <w:ind w:firstLine="0"/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</w:t>
      </w:r>
      <w:r w:rsidR="00EC34AC" w:rsidRPr="00235D46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».</w:t>
      </w:r>
    </w:p>
    <w:p w:rsidR="009A07A8" w:rsidRPr="00235D46" w:rsidRDefault="00187B0C" w:rsidP="004A5E42">
      <w:pPr>
        <w:tabs>
          <w:tab w:val="left" w:pos="709"/>
        </w:tabs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E1169" w:rsidRPr="00235D46">
        <w:rPr>
          <w:rFonts w:ascii="Times New Roman" w:hAnsi="Times New Roman" w:cs="Times New Roman"/>
          <w:sz w:val="28"/>
          <w:szCs w:val="28"/>
        </w:rPr>
        <w:t>. Таб</w:t>
      </w:r>
      <w:r w:rsidR="00851153">
        <w:rPr>
          <w:rFonts w:ascii="Times New Roman" w:hAnsi="Times New Roman" w:cs="Times New Roman"/>
          <w:sz w:val="28"/>
          <w:szCs w:val="28"/>
        </w:rPr>
        <w:t>лицу 74</w:t>
      </w:r>
      <w:r w:rsidR="009A07A8" w:rsidRPr="00235D4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8E2F34" w:rsidRPr="00235D46" w:rsidRDefault="008E2F34" w:rsidP="008E2F34">
      <w:pPr>
        <w:ind w:firstLine="0"/>
        <w:rPr>
          <w:sz w:val="28"/>
          <w:szCs w:val="28"/>
        </w:rPr>
      </w:pPr>
      <w:r w:rsidRPr="00235D46">
        <w:rPr>
          <w:sz w:val="28"/>
          <w:szCs w:val="28"/>
        </w:rPr>
        <w:t xml:space="preserve">«                                                                                              </w:t>
      </w:r>
      <w:r w:rsidR="00851153">
        <w:rPr>
          <w:sz w:val="28"/>
          <w:szCs w:val="28"/>
        </w:rPr>
        <w:t xml:space="preserve">                      Таблица 74</w:t>
      </w:r>
    </w:p>
    <w:p w:rsidR="0084085B" w:rsidRPr="00235D46" w:rsidRDefault="0084085B" w:rsidP="008E2F34">
      <w:pPr>
        <w:ind w:left="851" w:right="709" w:firstLine="0"/>
        <w:jc w:val="center"/>
        <w:rPr>
          <w:b/>
          <w:spacing w:val="-4"/>
          <w:sz w:val="28"/>
          <w:szCs w:val="28"/>
        </w:rPr>
      </w:pPr>
    </w:p>
    <w:p w:rsidR="00B4694F" w:rsidRDefault="00F36BCF" w:rsidP="00B4694F">
      <w:pPr>
        <w:ind w:left="851" w:right="709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НОРМАТИВЫ</w:t>
      </w:r>
    </w:p>
    <w:p w:rsidR="00B4694F" w:rsidRDefault="00B4694F" w:rsidP="00B4694F">
      <w:pPr>
        <w:ind w:left="851" w:right="709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обеспечения</w:t>
      </w:r>
      <w:r w:rsidRPr="001F707E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функций </w:t>
      </w:r>
      <w:r w:rsidRPr="001F707E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министерства, </w:t>
      </w:r>
      <w:r w:rsidRPr="001F707E">
        <w:rPr>
          <w:rFonts w:ascii="Times New Roman" w:hAnsi="Times New Roman" w:cs="Times New Roman"/>
          <w:b/>
          <w:spacing w:val="-6"/>
          <w:sz w:val="28"/>
          <w:szCs w:val="28"/>
        </w:rPr>
        <w:t xml:space="preserve">управлений, </w:t>
      </w:r>
    </w:p>
    <w:p w:rsidR="00B4694F" w:rsidRDefault="00B4694F" w:rsidP="00B4694F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707E">
        <w:rPr>
          <w:rFonts w:ascii="Times New Roman" w:hAnsi="Times New Roman" w:cs="Times New Roman"/>
          <w:b/>
          <w:spacing w:val="-6"/>
          <w:sz w:val="28"/>
          <w:szCs w:val="28"/>
        </w:rPr>
        <w:t>учреждений, применяемые</w:t>
      </w:r>
      <w:r w:rsidRPr="001F707E">
        <w:rPr>
          <w:rFonts w:ascii="Times New Roman" w:eastAsia="Calibri" w:hAnsi="Times New Roman" w:cs="Times New Roman"/>
          <w:b/>
          <w:sz w:val="28"/>
          <w:szCs w:val="28"/>
        </w:rPr>
        <w:t xml:space="preserve"> при расчете норматив</w:t>
      </w:r>
      <w:r>
        <w:rPr>
          <w:rFonts w:ascii="Times New Roman" w:eastAsia="Calibri" w:hAnsi="Times New Roman" w:cs="Times New Roman"/>
          <w:b/>
          <w:sz w:val="28"/>
          <w:szCs w:val="28"/>
        </w:rPr>
        <w:t>ных</w:t>
      </w:r>
    </w:p>
    <w:p w:rsidR="00B4694F" w:rsidRPr="001F707E" w:rsidRDefault="00B4694F" w:rsidP="00B4694F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затрат на </w:t>
      </w:r>
      <w:r w:rsidRPr="001F707E">
        <w:rPr>
          <w:rFonts w:ascii="Times New Roman" w:eastAsia="Calibri" w:hAnsi="Times New Roman" w:cs="Times New Roman"/>
          <w:b/>
          <w:sz w:val="28"/>
          <w:szCs w:val="28"/>
        </w:rPr>
        <w:t>приобретение прочих основных средств</w:t>
      </w:r>
    </w:p>
    <w:p w:rsidR="00B4694F" w:rsidRPr="00E976ED" w:rsidRDefault="00B4694F" w:rsidP="00B4694F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3402"/>
      </w:tblGrid>
      <w:tr w:rsidR="00B4694F" w:rsidRPr="00FA5A3B" w:rsidTr="00382E3A">
        <w:tc>
          <w:tcPr>
            <w:tcW w:w="567" w:type="dxa"/>
            <w:shd w:val="clear" w:color="auto" w:fill="auto"/>
            <w:vAlign w:val="center"/>
          </w:tcPr>
          <w:p w:rsidR="00B4694F" w:rsidRPr="00FA5A3B" w:rsidRDefault="00B4694F" w:rsidP="00382E3A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4694F" w:rsidRPr="00FA5A3B" w:rsidRDefault="00B4694F" w:rsidP="00382E3A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694F" w:rsidRPr="00FA5A3B" w:rsidRDefault="00B4694F" w:rsidP="00382E3A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Кол-во</w:t>
            </w:r>
          </w:p>
          <w:p w:rsidR="00B4694F" w:rsidRPr="00FA5A3B" w:rsidRDefault="00B4694F" w:rsidP="00382E3A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Pr="00FA5A3B">
              <w:rPr>
                <w:rFonts w:ascii="Times New Roman" w:hAnsi="Times New Roman" w:cs="Times New Roman"/>
              </w:rPr>
              <w:t>(шт.)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4694F" w:rsidRPr="00FA5A3B" w:rsidRDefault="00B4694F" w:rsidP="00382E3A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Цена приобретения за единицу</w:t>
            </w:r>
          </w:p>
          <w:p w:rsidR="00B4694F" w:rsidRPr="00FA5A3B" w:rsidRDefault="00B4694F" w:rsidP="00382E3A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(не более),</w:t>
            </w:r>
          </w:p>
          <w:p w:rsidR="00B4694F" w:rsidRPr="00FA5A3B" w:rsidRDefault="00B4694F" w:rsidP="00382E3A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B4694F" w:rsidRPr="0011379F" w:rsidRDefault="00B4694F" w:rsidP="00B4694F">
      <w:pPr>
        <w:ind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3402"/>
      </w:tblGrid>
      <w:tr w:rsidR="00490E70" w:rsidRPr="00235D46" w:rsidTr="00382E3A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490E70" w:rsidRPr="00235D46" w:rsidRDefault="00490E70" w:rsidP="00382E3A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90E70" w:rsidRPr="00235D46" w:rsidRDefault="00490E70" w:rsidP="00382E3A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90E70" w:rsidRPr="00235D46" w:rsidRDefault="00490E70" w:rsidP="00382E3A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90E70" w:rsidRPr="00235D46" w:rsidRDefault="00490E70" w:rsidP="00382E3A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</w:t>
            </w:r>
          </w:p>
        </w:tc>
      </w:tr>
      <w:tr w:rsidR="00490E70" w:rsidRPr="00235D46" w:rsidTr="00382E3A">
        <w:trPr>
          <w:trHeight w:hRule="exact" w:val="644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235D46">
              <w:rPr>
                <w:rFonts w:ascii="Times New Roman" w:hAnsi="Times New Roman" w:cs="Times New Roman"/>
              </w:rPr>
              <w:t>Контейнер для мусора с крышкой, 1м</w:t>
            </w:r>
            <w:r w:rsidRPr="00235D46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15 255,00</w:t>
            </w:r>
          </w:p>
        </w:tc>
      </w:tr>
      <w:tr w:rsidR="00490E70" w:rsidRPr="00235D46" w:rsidTr="00382E3A">
        <w:trPr>
          <w:trHeight w:hRule="exact" w:val="295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235D46">
              <w:rPr>
                <w:rFonts w:ascii="Times New Roman" w:hAnsi="Times New Roman" w:cs="Times New Roman"/>
              </w:rPr>
              <w:t>Кулер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10 170,00</w:t>
            </w:r>
          </w:p>
        </w:tc>
      </w:tr>
      <w:tr w:rsidR="00490E70" w:rsidRPr="00235D46" w:rsidTr="00382E3A">
        <w:trPr>
          <w:trHeight w:hRule="exact" w:val="381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235D46">
              <w:rPr>
                <w:rFonts w:ascii="Times New Roman" w:hAnsi="Times New Roman" w:cs="Times New Roman"/>
              </w:rPr>
              <w:t>Жалюзи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1 017,00 (за м</w:t>
            </w:r>
            <w:r w:rsidRPr="00235D46">
              <w:rPr>
                <w:rFonts w:ascii="Times New Roman" w:hAnsi="Times New Roman" w:cs="Times New Roman"/>
                <w:vertAlign w:val="superscript"/>
              </w:rPr>
              <w:t>2</w:t>
            </w:r>
            <w:r w:rsidRPr="00235D46">
              <w:rPr>
                <w:rFonts w:ascii="Times New Roman" w:hAnsi="Times New Roman" w:cs="Times New Roman"/>
              </w:rPr>
              <w:t>)</w:t>
            </w:r>
          </w:p>
        </w:tc>
      </w:tr>
      <w:tr w:rsidR="00490E70" w:rsidRPr="00235D46" w:rsidTr="00382E3A">
        <w:trPr>
          <w:trHeight w:hRule="exact" w:val="371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Резак сабельный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2 034,00</w:t>
            </w:r>
          </w:p>
        </w:tc>
      </w:tr>
      <w:tr w:rsidR="00490E70" w:rsidRPr="00235D46" w:rsidTr="00382E3A">
        <w:trPr>
          <w:trHeight w:hRule="exact" w:val="933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Брошюровочно-переплетное оборудование (</w:t>
            </w:r>
            <w:proofErr w:type="spellStart"/>
            <w:r w:rsidRPr="00235D46">
              <w:rPr>
                <w:rFonts w:ascii="Times New Roman" w:eastAsia="Calibri" w:hAnsi="Times New Roman" w:cs="Times New Roman"/>
                <w:lang w:eastAsia="en-US"/>
              </w:rPr>
              <w:t>брошюратор</w:t>
            </w:r>
            <w:proofErr w:type="spellEnd"/>
            <w:r w:rsidRPr="00235D46">
              <w:rPr>
                <w:rFonts w:ascii="Times New Roman" w:eastAsia="Calibri" w:hAnsi="Times New Roman" w:cs="Times New Roman"/>
                <w:lang w:eastAsia="en-US"/>
              </w:rPr>
              <w:t>, переплетная машина)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14 967,00</w:t>
            </w:r>
          </w:p>
        </w:tc>
      </w:tr>
      <w:tr w:rsidR="00490E70" w:rsidRPr="00235D46" w:rsidTr="00382E3A">
        <w:trPr>
          <w:trHeight w:hRule="exact" w:val="406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Ламинатор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4 576,00</w:t>
            </w:r>
          </w:p>
        </w:tc>
      </w:tr>
      <w:tr w:rsidR="00490E70" w:rsidRPr="00235D46" w:rsidTr="00382E3A">
        <w:trPr>
          <w:trHeight w:hRule="exact" w:val="437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235D46">
              <w:t>Трибуна для выступлений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31 526,00</w:t>
            </w:r>
          </w:p>
        </w:tc>
      </w:tr>
      <w:tr w:rsidR="00490E70" w:rsidRPr="00235D46" w:rsidTr="00382E3A">
        <w:trPr>
          <w:trHeight w:hRule="exact" w:val="930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widowControl/>
              <w:autoSpaceDE/>
              <w:autoSpaceDN/>
              <w:adjustRightInd/>
              <w:ind w:firstLine="0"/>
              <w:jc w:val="left"/>
            </w:pPr>
            <w:r w:rsidRPr="00235D46">
              <w:t>Стенд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9 000,00 (за м</w:t>
            </w:r>
            <w:r w:rsidRPr="00235D46">
              <w:rPr>
                <w:rFonts w:ascii="Times New Roman" w:hAnsi="Times New Roman" w:cs="Times New Roman"/>
                <w:vertAlign w:val="superscript"/>
              </w:rPr>
              <w:t>2</w:t>
            </w:r>
            <w:r w:rsidRPr="00235D46">
              <w:rPr>
                <w:rFonts w:ascii="Times New Roman" w:hAnsi="Times New Roman" w:cs="Times New Roman"/>
              </w:rPr>
              <w:t>)</w:t>
            </w:r>
          </w:p>
        </w:tc>
      </w:tr>
      <w:tr w:rsidR="00490E70" w:rsidRPr="00235D46" w:rsidTr="00382E3A">
        <w:trPr>
          <w:trHeight w:hRule="exact" w:val="928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widowControl/>
              <w:autoSpaceDE/>
              <w:autoSpaceDN/>
              <w:adjustRightInd/>
              <w:ind w:firstLine="0"/>
              <w:jc w:val="left"/>
            </w:pPr>
            <w:r w:rsidRPr="00235D46">
              <w:rPr>
                <w:szCs w:val="28"/>
              </w:rPr>
              <w:t>Тактильно-звуковой информ</w:t>
            </w:r>
            <w:r w:rsidRPr="00235D46">
              <w:rPr>
                <w:szCs w:val="28"/>
              </w:rPr>
              <w:t>а</w:t>
            </w:r>
            <w:r w:rsidRPr="00235D46">
              <w:rPr>
                <w:szCs w:val="28"/>
              </w:rPr>
              <w:t>тор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2172,00</w:t>
            </w:r>
          </w:p>
        </w:tc>
      </w:tr>
      <w:tr w:rsidR="00490E70" w:rsidRPr="00235D46" w:rsidTr="00382E3A">
        <w:trPr>
          <w:trHeight w:hRule="exact" w:val="898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widowControl/>
              <w:autoSpaceDE/>
              <w:autoSpaceDN/>
              <w:adjustRightInd/>
              <w:ind w:firstLine="0"/>
              <w:jc w:val="left"/>
            </w:pPr>
            <w:r w:rsidRPr="00235D46">
              <w:rPr>
                <w:szCs w:val="28"/>
              </w:rPr>
              <w:t>Кресло-коляска инвалидная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15033,33</w:t>
            </w:r>
          </w:p>
        </w:tc>
      </w:tr>
      <w:tr w:rsidR="00490E70" w:rsidRPr="00235D46" w:rsidTr="00382E3A">
        <w:trPr>
          <w:trHeight w:hRule="exact" w:val="1038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rPr>
                <w:szCs w:val="28"/>
              </w:rPr>
            </w:pPr>
            <w:r w:rsidRPr="00235D46">
              <w:rPr>
                <w:szCs w:val="28"/>
              </w:rPr>
              <w:t>Шкаф сушильный для детской одежды и обуви двухсекцио</w:t>
            </w:r>
            <w:r w:rsidRPr="00235D46">
              <w:rPr>
                <w:szCs w:val="28"/>
              </w:rPr>
              <w:t>н</w:t>
            </w:r>
            <w:r w:rsidRPr="00235D46">
              <w:rPr>
                <w:szCs w:val="28"/>
              </w:rPr>
              <w:t>ный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52698,68</w:t>
            </w:r>
          </w:p>
        </w:tc>
      </w:tr>
      <w:tr w:rsidR="00490E70" w:rsidRPr="00235D46" w:rsidTr="00F643DB">
        <w:trPr>
          <w:trHeight w:hRule="exact" w:val="313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rPr>
                <w:szCs w:val="28"/>
              </w:rPr>
            </w:pPr>
            <w:r w:rsidRPr="00235D46">
              <w:rPr>
                <w:szCs w:val="28"/>
              </w:rPr>
              <w:t>Триммер бензиновый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252E5E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22 990,00</w:t>
            </w:r>
          </w:p>
        </w:tc>
      </w:tr>
      <w:tr w:rsidR="00490E70" w:rsidRPr="00235D46" w:rsidTr="00382E3A">
        <w:trPr>
          <w:trHeight w:hRule="exact" w:val="580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rPr>
                <w:szCs w:val="28"/>
              </w:rPr>
            </w:pPr>
            <w:r w:rsidRPr="00235D46">
              <w:rPr>
                <w:szCs w:val="28"/>
              </w:rPr>
              <w:t>Моющий пылесос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подразделение, филиал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20 224,66</w:t>
            </w:r>
          </w:p>
        </w:tc>
      </w:tr>
      <w:tr w:rsidR="00490E70" w:rsidRPr="00235D46" w:rsidTr="00382E3A">
        <w:trPr>
          <w:trHeight w:hRule="exact" w:val="575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rPr>
                <w:szCs w:val="28"/>
              </w:rPr>
            </w:pPr>
            <w:proofErr w:type="spellStart"/>
            <w:r w:rsidRPr="00235D46">
              <w:rPr>
                <w:szCs w:val="28"/>
              </w:rPr>
              <w:t>Металлодетектор</w:t>
            </w:r>
            <w:proofErr w:type="spellEnd"/>
            <w:r w:rsidRPr="00235D46">
              <w:rPr>
                <w:szCs w:val="28"/>
              </w:rPr>
              <w:t xml:space="preserve"> арочный с расширением прохода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 xml:space="preserve">1 на здание 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127 149,00</w:t>
            </w:r>
          </w:p>
        </w:tc>
      </w:tr>
      <w:tr w:rsidR="00490E70" w:rsidRPr="00235D46" w:rsidTr="00382E3A">
        <w:trPr>
          <w:trHeight w:hRule="exact" w:val="438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rPr>
                <w:szCs w:val="28"/>
              </w:rPr>
            </w:pPr>
            <w:r w:rsidRPr="00235D46">
              <w:rPr>
                <w:szCs w:val="28"/>
              </w:rPr>
              <w:t xml:space="preserve">Турникет с дугой 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2 на здание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74 839,67</w:t>
            </w:r>
          </w:p>
        </w:tc>
      </w:tr>
      <w:tr w:rsidR="00490E70" w:rsidRPr="00235D46" w:rsidTr="00382E3A">
        <w:trPr>
          <w:trHeight w:hRule="exact" w:val="563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Станок переплетный автом</w:t>
            </w:r>
            <w:r w:rsidRPr="00235D46">
              <w:rPr>
                <w:szCs w:val="28"/>
              </w:rPr>
              <w:t>а</w:t>
            </w:r>
            <w:r w:rsidRPr="00235D46">
              <w:rPr>
                <w:szCs w:val="28"/>
              </w:rPr>
              <w:t>тический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252E5E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24 960,00</w:t>
            </w:r>
          </w:p>
        </w:tc>
      </w:tr>
      <w:tr w:rsidR="00490E70" w:rsidRPr="00235D46" w:rsidTr="00382E3A">
        <w:trPr>
          <w:trHeight w:hRule="exact" w:val="382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Насосная станция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21 470,00</w:t>
            </w:r>
          </w:p>
        </w:tc>
      </w:tr>
      <w:tr w:rsidR="00490E70" w:rsidRPr="00235D46" w:rsidTr="00382E3A">
        <w:trPr>
          <w:trHeight w:hRule="exact" w:val="448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Пылесос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помещение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12 000,00</w:t>
            </w:r>
          </w:p>
        </w:tc>
      </w:tr>
      <w:tr w:rsidR="00490E70" w:rsidRPr="00235D46" w:rsidTr="00382E3A">
        <w:trPr>
          <w:trHeight w:hRule="exact" w:val="563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Струбцина-лоток для архи</w:t>
            </w:r>
            <w:r w:rsidRPr="00235D46">
              <w:rPr>
                <w:szCs w:val="28"/>
              </w:rPr>
              <w:t>в</w:t>
            </w:r>
            <w:r w:rsidRPr="00235D46">
              <w:rPr>
                <w:szCs w:val="28"/>
              </w:rPr>
              <w:t>ного переплета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252E5E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2 858,00</w:t>
            </w:r>
          </w:p>
        </w:tc>
      </w:tr>
      <w:tr w:rsidR="00490E70" w:rsidRPr="00235D46" w:rsidTr="00382E3A">
        <w:trPr>
          <w:trHeight w:hRule="exact" w:val="432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Строительная вышка Тура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252E5E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28 006,00</w:t>
            </w:r>
          </w:p>
        </w:tc>
      </w:tr>
      <w:tr w:rsidR="00490E70" w:rsidRPr="00235D46" w:rsidTr="00382E3A">
        <w:trPr>
          <w:trHeight w:hRule="exact" w:val="976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Приобретение и установка контрольно-пропускного пункта (пункт охраны)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учреждение, филиал учреждения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146 666,00</w:t>
            </w:r>
          </w:p>
        </w:tc>
      </w:tr>
      <w:tr w:rsidR="00490E70" w:rsidRPr="00235D46" w:rsidTr="00382E3A">
        <w:trPr>
          <w:trHeight w:hRule="exact" w:val="677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Компрессор для автомобиля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автотран</w:t>
            </w:r>
            <w:r w:rsidRPr="00235D46">
              <w:rPr>
                <w:szCs w:val="28"/>
              </w:rPr>
              <w:t>с</w:t>
            </w:r>
            <w:r w:rsidRPr="00235D46">
              <w:rPr>
                <w:szCs w:val="28"/>
              </w:rPr>
              <w:t>портное средство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1 400,00</w:t>
            </w:r>
          </w:p>
        </w:tc>
      </w:tr>
      <w:tr w:rsidR="00490E70" w:rsidRPr="00235D46" w:rsidTr="00382E3A">
        <w:trPr>
          <w:trHeight w:hRule="exact" w:val="906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Электронное устройство для оплаты проезда на платных дорогах (транспондер)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автотран</w:t>
            </w:r>
            <w:r w:rsidRPr="00235D46">
              <w:rPr>
                <w:szCs w:val="28"/>
              </w:rPr>
              <w:t>с</w:t>
            </w:r>
            <w:r w:rsidRPr="00235D46">
              <w:rPr>
                <w:szCs w:val="28"/>
              </w:rPr>
              <w:t>портное средство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1150,00</w:t>
            </w:r>
          </w:p>
        </w:tc>
      </w:tr>
      <w:tr w:rsidR="00490E70" w:rsidRPr="00235D46" w:rsidTr="00382E3A">
        <w:trPr>
          <w:trHeight w:hRule="exact" w:val="378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Стремянка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учреждение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2824,66</w:t>
            </w:r>
          </w:p>
        </w:tc>
      </w:tr>
      <w:tr w:rsidR="00490E70" w:rsidRPr="00235D46" w:rsidTr="00382E3A">
        <w:trPr>
          <w:trHeight w:hRule="exact" w:val="614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Насос циркуляционный для системы отопления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8 455,00</w:t>
            </w:r>
          </w:p>
        </w:tc>
      </w:tr>
      <w:tr w:rsidR="00490E70" w:rsidRPr="00235D46" w:rsidTr="00382E3A">
        <w:trPr>
          <w:trHeight w:hRule="exact" w:val="605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Расширительный бак для с</w:t>
            </w:r>
            <w:r w:rsidRPr="00235D46">
              <w:rPr>
                <w:szCs w:val="28"/>
              </w:rPr>
              <w:t>и</w:t>
            </w:r>
            <w:r w:rsidRPr="00235D46">
              <w:rPr>
                <w:szCs w:val="28"/>
              </w:rPr>
              <w:t>стемы отопления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5 390,00</w:t>
            </w:r>
          </w:p>
        </w:tc>
      </w:tr>
      <w:tr w:rsidR="00490E70" w:rsidRPr="00235D46" w:rsidTr="00382E3A">
        <w:trPr>
          <w:trHeight w:hRule="exact" w:val="455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Насос консольный типа К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11 676,70</w:t>
            </w:r>
          </w:p>
        </w:tc>
      </w:tr>
      <w:tr w:rsidR="00490E70" w:rsidRPr="00235D46" w:rsidTr="00382E3A">
        <w:trPr>
          <w:trHeight w:hRule="exact" w:val="1493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Тара (контейнер) металлич</w:t>
            </w:r>
            <w:r w:rsidRPr="00235D46">
              <w:rPr>
                <w:szCs w:val="28"/>
              </w:rPr>
              <w:t>е</w:t>
            </w:r>
            <w:r w:rsidRPr="00235D46">
              <w:rPr>
                <w:szCs w:val="28"/>
              </w:rPr>
              <w:t>ская с крышкой для сбора и хранения и транспортиров</w:t>
            </w:r>
            <w:r w:rsidRPr="00235D46">
              <w:rPr>
                <w:szCs w:val="28"/>
              </w:rPr>
              <w:t>а</w:t>
            </w:r>
            <w:r w:rsidRPr="00235D46">
              <w:rPr>
                <w:szCs w:val="28"/>
              </w:rPr>
              <w:t>ния отработанных ртутьс</w:t>
            </w:r>
            <w:r w:rsidRPr="00235D46">
              <w:rPr>
                <w:szCs w:val="28"/>
              </w:rPr>
              <w:t>о</w:t>
            </w:r>
            <w:r w:rsidRPr="00235D46">
              <w:rPr>
                <w:szCs w:val="28"/>
              </w:rPr>
              <w:t>держащих ламп всех видов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7 334,00</w:t>
            </w:r>
          </w:p>
        </w:tc>
      </w:tr>
      <w:tr w:rsidR="00490E70" w:rsidRPr="00235D46" w:rsidTr="00382E3A">
        <w:trPr>
          <w:trHeight w:hRule="exact" w:val="579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Тара (контейнер) для сбора и хранения оргтехники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7 380,00</w:t>
            </w:r>
          </w:p>
        </w:tc>
      </w:tr>
      <w:tr w:rsidR="00490E70" w:rsidRPr="00235D46" w:rsidTr="00382E3A">
        <w:trPr>
          <w:trHeight w:hRule="exact" w:val="1120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Доска магнитно-маркерная 100х300 см, 2-створчатая, л</w:t>
            </w:r>
            <w:r w:rsidRPr="00235D46">
              <w:rPr>
                <w:szCs w:val="28"/>
              </w:rPr>
              <w:t>а</w:t>
            </w:r>
            <w:r w:rsidRPr="00235D46">
              <w:rPr>
                <w:szCs w:val="28"/>
              </w:rPr>
              <w:t>ковое покрытие, алюминиевая рама, лоток для маркеров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15 813,00</w:t>
            </w:r>
          </w:p>
        </w:tc>
      </w:tr>
      <w:tr w:rsidR="00490E70" w:rsidRPr="00235D46" w:rsidTr="00382E3A">
        <w:trPr>
          <w:trHeight w:hRule="exact" w:val="557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Доска магнитно-маркерная 90х120 см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подразделение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3 713,33</w:t>
            </w:r>
          </w:p>
        </w:tc>
      </w:tr>
      <w:tr w:rsidR="00490E70" w:rsidRPr="00235D46" w:rsidTr="00382E3A">
        <w:trPr>
          <w:trHeight w:hRule="exact" w:val="853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Сборно-разборная констру</w:t>
            </w:r>
            <w:r w:rsidRPr="00235D46">
              <w:rPr>
                <w:szCs w:val="28"/>
              </w:rPr>
              <w:t>к</w:t>
            </w:r>
            <w:r w:rsidRPr="00235D46">
              <w:rPr>
                <w:szCs w:val="28"/>
              </w:rPr>
              <w:t>ция (складское помещение) (поставка и монтаж)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согласно локального</w:t>
            </w:r>
          </w:p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сметного расчета</w:t>
            </w:r>
          </w:p>
        </w:tc>
      </w:tr>
      <w:tr w:rsidR="00490E70" w:rsidRPr="00235D46" w:rsidTr="00382E3A">
        <w:trPr>
          <w:trHeight w:hRule="exact" w:val="859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Центробежный самовсасыв</w:t>
            </w:r>
            <w:r w:rsidRPr="00235D46">
              <w:rPr>
                <w:szCs w:val="28"/>
              </w:rPr>
              <w:t>а</w:t>
            </w:r>
            <w:r w:rsidRPr="00235D46">
              <w:rPr>
                <w:szCs w:val="28"/>
              </w:rPr>
              <w:t>ющий многоступенчатый насос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19 963,00</w:t>
            </w:r>
          </w:p>
        </w:tc>
      </w:tr>
      <w:tr w:rsidR="00490E70" w:rsidRPr="00235D46" w:rsidTr="00382E3A">
        <w:trPr>
          <w:trHeight w:hRule="exact" w:val="695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Накопитель воды (поставка и монтаж)</w:t>
            </w:r>
          </w:p>
          <w:p w:rsidR="00490E70" w:rsidRPr="00235D46" w:rsidRDefault="00490E70" w:rsidP="00382E3A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согласно локального</w:t>
            </w:r>
          </w:p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сметного расчета</w:t>
            </w:r>
          </w:p>
        </w:tc>
      </w:tr>
      <w:tr w:rsidR="00490E70" w:rsidRPr="00235D46" w:rsidTr="00382E3A">
        <w:trPr>
          <w:trHeight w:hRule="exact" w:val="1136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Ворота с калиткой, оборуд</w:t>
            </w:r>
            <w:r w:rsidRPr="00235D46">
              <w:rPr>
                <w:szCs w:val="28"/>
              </w:rPr>
              <w:t>о</w:t>
            </w:r>
            <w:r w:rsidRPr="00235D46">
              <w:rPr>
                <w:szCs w:val="28"/>
              </w:rPr>
              <w:t>ванные автоматической с</w:t>
            </w:r>
            <w:r w:rsidRPr="00235D46">
              <w:rPr>
                <w:szCs w:val="28"/>
              </w:rPr>
              <w:t>и</w:t>
            </w:r>
            <w:r w:rsidRPr="00235D46">
              <w:rPr>
                <w:szCs w:val="28"/>
              </w:rPr>
              <w:t xml:space="preserve">стемой открывания </w:t>
            </w:r>
          </w:p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(поставка и монтаж)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согласно локального</w:t>
            </w:r>
          </w:p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сметного расчета</w:t>
            </w:r>
          </w:p>
        </w:tc>
      </w:tr>
      <w:tr w:rsidR="00490E70" w:rsidRPr="00235D46" w:rsidTr="00382E3A">
        <w:trPr>
          <w:trHeight w:hRule="exact" w:val="577"/>
        </w:trPr>
        <w:tc>
          <w:tcPr>
            <w:tcW w:w="567" w:type="dxa"/>
            <w:shd w:val="clear" w:color="auto" w:fill="auto"/>
          </w:tcPr>
          <w:p w:rsidR="00490E70" w:rsidRPr="00235D46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Ретранслятор (усилитель си</w:t>
            </w:r>
            <w:r w:rsidRPr="00235D46">
              <w:rPr>
                <w:szCs w:val="28"/>
              </w:rPr>
              <w:t>г</w:t>
            </w:r>
            <w:r w:rsidRPr="00235D46">
              <w:rPr>
                <w:szCs w:val="28"/>
              </w:rPr>
              <w:t>нала)</w:t>
            </w:r>
          </w:p>
        </w:tc>
        <w:tc>
          <w:tcPr>
            <w:tcW w:w="2268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490E70" w:rsidRPr="00235D46" w:rsidRDefault="00490E70" w:rsidP="00382E3A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8 605,33</w:t>
            </w:r>
          </w:p>
        </w:tc>
      </w:tr>
      <w:tr w:rsidR="00490E70" w:rsidRPr="00235D46" w:rsidTr="00F643DB">
        <w:trPr>
          <w:trHeight w:hRule="exact" w:val="324"/>
        </w:trPr>
        <w:tc>
          <w:tcPr>
            <w:tcW w:w="567" w:type="dxa"/>
            <w:shd w:val="clear" w:color="auto" w:fill="auto"/>
          </w:tcPr>
          <w:p w:rsidR="00490E70" w:rsidRPr="00490E70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490E7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402" w:type="dxa"/>
            <w:shd w:val="clear" w:color="auto" w:fill="auto"/>
          </w:tcPr>
          <w:p w:rsidR="00490E70" w:rsidRPr="00490E70" w:rsidRDefault="00490E70" w:rsidP="00382E3A">
            <w:pPr>
              <w:ind w:firstLine="0"/>
              <w:jc w:val="left"/>
              <w:rPr>
                <w:szCs w:val="28"/>
              </w:rPr>
            </w:pPr>
            <w:r w:rsidRPr="00490E70">
              <w:rPr>
                <w:rFonts w:ascii="Times New Roman" w:eastAsia="Calibri" w:hAnsi="Times New Roman" w:cs="Times New Roman"/>
              </w:rPr>
              <w:t>Облучатель-</w:t>
            </w:r>
            <w:proofErr w:type="spellStart"/>
            <w:r w:rsidRPr="00490E70">
              <w:rPr>
                <w:rFonts w:ascii="Times New Roman" w:eastAsia="Calibri" w:hAnsi="Times New Roman" w:cs="Times New Roman"/>
              </w:rPr>
              <w:t>рециркулятор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0E70" w:rsidRPr="00490E70" w:rsidRDefault="00490E70" w:rsidP="00382E3A">
            <w:pPr>
              <w:ind w:firstLine="0"/>
              <w:jc w:val="left"/>
              <w:rPr>
                <w:szCs w:val="28"/>
              </w:rPr>
            </w:pPr>
            <w:r w:rsidRPr="00490E70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490E70" w:rsidRPr="00490E70" w:rsidRDefault="00490E70" w:rsidP="00382E3A">
            <w:pPr>
              <w:ind w:firstLine="0"/>
              <w:jc w:val="center"/>
              <w:rPr>
                <w:szCs w:val="28"/>
              </w:rPr>
            </w:pPr>
            <w:r w:rsidRPr="00490E70">
              <w:rPr>
                <w:szCs w:val="28"/>
              </w:rPr>
              <w:t>18 398,00</w:t>
            </w:r>
          </w:p>
        </w:tc>
      </w:tr>
      <w:tr w:rsidR="00490E70" w:rsidRPr="00235D46" w:rsidTr="00382E3A">
        <w:trPr>
          <w:trHeight w:hRule="exact" w:val="577"/>
        </w:trPr>
        <w:tc>
          <w:tcPr>
            <w:tcW w:w="567" w:type="dxa"/>
            <w:shd w:val="clear" w:color="auto" w:fill="auto"/>
          </w:tcPr>
          <w:p w:rsidR="00490E70" w:rsidRPr="00490E70" w:rsidRDefault="00490E70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490E7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402" w:type="dxa"/>
            <w:shd w:val="clear" w:color="auto" w:fill="auto"/>
          </w:tcPr>
          <w:p w:rsidR="00490E70" w:rsidRPr="00490E70" w:rsidRDefault="00490E70" w:rsidP="00382E3A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490E70">
              <w:rPr>
                <w:rFonts w:ascii="Times New Roman" w:eastAsia="Calibri" w:hAnsi="Times New Roman" w:cs="Times New Roman"/>
              </w:rPr>
              <w:t>Облучатель бактерицидный ультрафиолетовый</w:t>
            </w:r>
          </w:p>
        </w:tc>
        <w:tc>
          <w:tcPr>
            <w:tcW w:w="2268" w:type="dxa"/>
            <w:shd w:val="clear" w:color="auto" w:fill="auto"/>
          </w:tcPr>
          <w:p w:rsidR="00490E70" w:rsidRPr="00490E70" w:rsidRDefault="00490E70" w:rsidP="00382E3A">
            <w:pPr>
              <w:ind w:firstLine="0"/>
              <w:jc w:val="left"/>
              <w:rPr>
                <w:szCs w:val="28"/>
              </w:rPr>
            </w:pPr>
            <w:r w:rsidRPr="00490E70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490E70" w:rsidRPr="00490E70" w:rsidRDefault="00490E70" w:rsidP="00382E3A">
            <w:pPr>
              <w:ind w:firstLine="0"/>
              <w:jc w:val="center"/>
              <w:rPr>
                <w:szCs w:val="28"/>
              </w:rPr>
            </w:pPr>
            <w:r w:rsidRPr="00490E70">
              <w:rPr>
                <w:szCs w:val="28"/>
              </w:rPr>
              <w:t>4 851,00</w:t>
            </w:r>
          </w:p>
        </w:tc>
      </w:tr>
      <w:tr w:rsidR="00382E3A" w:rsidRPr="00235D46" w:rsidTr="00F643DB">
        <w:trPr>
          <w:trHeight w:hRule="exact" w:val="297"/>
        </w:trPr>
        <w:tc>
          <w:tcPr>
            <w:tcW w:w="567" w:type="dxa"/>
            <w:shd w:val="clear" w:color="auto" w:fill="auto"/>
          </w:tcPr>
          <w:p w:rsidR="00382E3A" w:rsidRPr="00490E70" w:rsidRDefault="00382E3A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402" w:type="dxa"/>
            <w:shd w:val="clear" w:color="auto" w:fill="auto"/>
          </w:tcPr>
          <w:p w:rsidR="00382E3A" w:rsidRDefault="00382E3A" w:rsidP="00382E3A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Электронный термометр</w:t>
            </w:r>
          </w:p>
        </w:tc>
        <w:tc>
          <w:tcPr>
            <w:tcW w:w="2268" w:type="dxa"/>
            <w:shd w:val="clear" w:color="auto" w:fill="auto"/>
          </w:tcPr>
          <w:p w:rsidR="00382E3A" w:rsidRPr="00382E3A" w:rsidRDefault="00382E3A" w:rsidP="00382E3A">
            <w:pPr>
              <w:ind w:firstLine="0"/>
              <w:jc w:val="left"/>
              <w:rPr>
                <w:szCs w:val="28"/>
              </w:rPr>
            </w:pPr>
            <w:r w:rsidRPr="00382E3A">
              <w:rPr>
                <w:szCs w:val="28"/>
              </w:rPr>
              <w:t xml:space="preserve">по потребности </w:t>
            </w:r>
          </w:p>
        </w:tc>
        <w:tc>
          <w:tcPr>
            <w:tcW w:w="3402" w:type="dxa"/>
            <w:shd w:val="clear" w:color="auto" w:fill="auto"/>
          </w:tcPr>
          <w:p w:rsidR="00382E3A" w:rsidRPr="00382E3A" w:rsidRDefault="00382E3A" w:rsidP="00382E3A">
            <w:pPr>
              <w:ind w:firstLine="0"/>
              <w:jc w:val="center"/>
              <w:rPr>
                <w:szCs w:val="28"/>
              </w:rPr>
            </w:pPr>
            <w:r w:rsidRPr="00382E3A">
              <w:rPr>
                <w:szCs w:val="28"/>
              </w:rPr>
              <w:t>324,67</w:t>
            </w:r>
          </w:p>
        </w:tc>
      </w:tr>
      <w:tr w:rsidR="00382E3A" w:rsidRPr="00235D46" w:rsidTr="00382E3A">
        <w:trPr>
          <w:trHeight w:hRule="exact" w:val="577"/>
        </w:trPr>
        <w:tc>
          <w:tcPr>
            <w:tcW w:w="567" w:type="dxa"/>
            <w:shd w:val="clear" w:color="auto" w:fill="auto"/>
          </w:tcPr>
          <w:p w:rsidR="00382E3A" w:rsidRPr="00490E70" w:rsidRDefault="00382E3A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382E3A" w:rsidRDefault="00382E3A" w:rsidP="00382E3A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Термометр  бесконтактный инфракрасный</w:t>
            </w:r>
          </w:p>
        </w:tc>
        <w:tc>
          <w:tcPr>
            <w:tcW w:w="2268" w:type="dxa"/>
            <w:shd w:val="clear" w:color="auto" w:fill="auto"/>
          </w:tcPr>
          <w:p w:rsidR="00382E3A" w:rsidRPr="00382E3A" w:rsidRDefault="00382E3A" w:rsidP="00382E3A">
            <w:pPr>
              <w:ind w:firstLine="0"/>
              <w:jc w:val="left"/>
              <w:rPr>
                <w:szCs w:val="28"/>
              </w:rPr>
            </w:pPr>
            <w:r w:rsidRPr="00382E3A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382E3A" w:rsidRPr="00382E3A" w:rsidRDefault="00382E3A" w:rsidP="00382E3A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4 046,23</w:t>
            </w:r>
          </w:p>
        </w:tc>
      </w:tr>
      <w:tr w:rsidR="00382E3A" w:rsidRPr="00235D46" w:rsidTr="00F643DB">
        <w:trPr>
          <w:trHeight w:hRule="exact" w:val="377"/>
        </w:trPr>
        <w:tc>
          <w:tcPr>
            <w:tcW w:w="567" w:type="dxa"/>
            <w:shd w:val="clear" w:color="auto" w:fill="auto"/>
          </w:tcPr>
          <w:p w:rsidR="00382E3A" w:rsidRPr="00490E70" w:rsidRDefault="00382E3A" w:rsidP="00382E3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402" w:type="dxa"/>
            <w:shd w:val="clear" w:color="auto" w:fill="auto"/>
          </w:tcPr>
          <w:p w:rsidR="00382E3A" w:rsidRDefault="00382E3A" w:rsidP="00382E3A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Тепловизор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382E3A" w:rsidRPr="00382E3A" w:rsidRDefault="00382E3A" w:rsidP="00382E3A">
            <w:pPr>
              <w:ind w:firstLine="0"/>
              <w:jc w:val="left"/>
              <w:rPr>
                <w:szCs w:val="28"/>
              </w:rPr>
            </w:pPr>
            <w:r w:rsidRPr="00382E3A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382E3A" w:rsidRPr="00382E3A" w:rsidRDefault="00794B13" w:rsidP="00382E3A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34 403,67</w:t>
            </w:r>
          </w:p>
        </w:tc>
      </w:tr>
    </w:tbl>
    <w:p w:rsidR="008E2F34" w:rsidRPr="00235D46" w:rsidRDefault="00490E70" w:rsidP="008E2F34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8E2F34" w:rsidRPr="00235D46">
        <w:rPr>
          <w:sz w:val="28"/>
          <w:szCs w:val="28"/>
        </w:rPr>
        <w:t>».</w:t>
      </w:r>
    </w:p>
    <w:p w:rsidR="00755463" w:rsidRPr="00235D46" w:rsidRDefault="00755463" w:rsidP="005028D5">
      <w:pPr>
        <w:rPr>
          <w:spacing w:val="-4"/>
          <w:sz w:val="28"/>
          <w:szCs w:val="28"/>
        </w:rPr>
      </w:pPr>
    </w:p>
    <w:p w:rsidR="00252E5E" w:rsidRDefault="005028D5" w:rsidP="00B35355">
      <w:pPr>
        <w:ind w:firstLine="0"/>
        <w:rPr>
          <w:spacing w:val="-4"/>
          <w:sz w:val="28"/>
          <w:szCs w:val="28"/>
        </w:rPr>
      </w:pPr>
      <w:r w:rsidRPr="00235D46">
        <w:rPr>
          <w:spacing w:val="-4"/>
          <w:sz w:val="28"/>
          <w:szCs w:val="28"/>
        </w:rPr>
        <w:t xml:space="preserve">Начальник </w:t>
      </w:r>
      <w:r w:rsidR="006305A3" w:rsidRPr="00235D46">
        <w:rPr>
          <w:spacing w:val="-4"/>
          <w:sz w:val="28"/>
          <w:szCs w:val="28"/>
        </w:rPr>
        <w:t>отдела</w:t>
      </w:r>
    </w:p>
    <w:p w:rsidR="005028D5" w:rsidRPr="00513BA0" w:rsidRDefault="00252E5E" w:rsidP="00B35355">
      <w:pPr>
        <w:ind w:firstLine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г</w:t>
      </w:r>
      <w:r w:rsidR="00B35355" w:rsidRPr="00235D46">
        <w:rPr>
          <w:spacing w:val="-4"/>
          <w:sz w:val="28"/>
          <w:szCs w:val="28"/>
        </w:rPr>
        <w:t>осу</w:t>
      </w:r>
      <w:r w:rsidR="006305A3" w:rsidRPr="00235D46">
        <w:rPr>
          <w:spacing w:val="-4"/>
          <w:sz w:val="28"/>
          <w:szCs w:val="28"/>
        </w:rPr>
        <w:t>дарственного</w:t>
      </w:r>
      <w:r>
        <w:rPr>
          <w:spacing w:val="-4"/>
          <w:sz w:val="28"/>
          <w:szCs w:val="28"/>
        </w:rPr>
        <w:t xml:space="preserve"> </w:t>
      </w:r>
      <w:r w:rsidR="006305A3" w:rsidRPr="00235D46">
        <w:rPr>
          <w:spacing w:val="-4"/>
          <w:sz w:val="28"/>
          <w:szCs w:val="28"/>
        </w:rPr>
        <w:t xml:space="preserve">заказа  </w:t>
      </w:r>
      <w:r>
        <w:rPr>
          <w:spacing w:val="-4"/>
          <w:sz w:val="28"/>
          <w:szCs w:val="28"/>
        </w:rPr>
        <w:t xml:space="preserve">        </w:t>
      </w:r>
      <w:r w:rsidR="006305A3" w:rsidRPr="00235D46">
        <w:rPr>
          <w:spacing w:val="-4"/>
          <w:sz w:val="28"/>
          <w:szCs w:val="28"/>
        </w:rPr>
        <w:t xml:space="preserve">      </w:t>
      </w:r>
      <w:r>
        <w:rPr>
          <w:spacing w:val="-4"/>
          <w:sz w:val="28"/>
          <w:szCs w:val="28"/>
        </w:rPr>
        <w:t xml:space="preserve">                                                                 </w:t>
      </w:r>
      <w:r w:rsidR="00B35355" w:rsidRPr="00235D46">
        <w:rPr>
          <w:spacing w:val="-4"/>
          <w:sz w:val="28"/>
          <w:szCs w:val="28"/>
        </w:rPr>
        <w:t xml:space="preserve">Н.Н. </w:t>
      </w:r>
      <w:proofErr w:type="spellStart"/>
      <w:r w:rsidR="00B35355" w:rsidRPr="00235D46">
        <w:rPr>
          <w:spacing w:val="-4"/>
          <w:sz w:val="28"/>
          <w:szCs w:val="28"/>
        </w:rPr>
        <w:t>Бадеян</w:t>
      </w:r>
      <w:proofErr w:type="spellEnd"/>
    </w:p>
    <w:sectPr w:rsidR="005028D5" w:rsidRPr="00513BA0" w:rsidSect="007D7FA9">
      <w:headerReference w:type="default" r:id="rId9"/>
      <w:pgSz w:w="11906" w:h="16838" w:code="9"/>
      <w:pgMar w:top="1134" w:right="567" w:bottom="99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39" w:rsidRDefault="00440539" w:rsidP="005C087B">
      <w:r>
        <w:separator/>
      </w:r>
    </w:p>
  </w:endnote>
  <w:endnote w:type="continuationSeparator" w:id="0">
    <w:p w:rsidR="00440539" w:rsidRDefault="00440539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39" w:rsidRDefault="00440539" w:rsidP="005C087B">
      <w:r>
        <w:separator/>
      </w:r>
    </w:p>
  </w:footnote>
  <w:footnote w:type="continuationSeparator" w:id="0">
    <w:p w:rsidR="00440539" w:rsidRDefault="00440539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ABF" w:rsidRDefault="00440539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3D0ABF" w:rsidRPr="00674840">
          <w:rPr>
            <w:rFonts w:ascii="Times New Roman" w:hAnsi="Times New Roman"/>
          </w:rPr>
          <w:t xml:space="preserve"> </w:t>
        </w:r>
        <w:r w:rsidR="003D0ABF" w:rsidRPr="00674840">
          <w:rPr>
            <w:rFonts w:ascii="Times New Roman" w:hAnsi="Times New Roman"/>
          </w:rPr>
          <w:fldChar w:fldCharType="begin"/>
        </w:r>
        <w:r w:rsidR="003D0ABF" w:rsidRPr="00674840">
          <w:rPr>
            <w:rFonts w:ascii="Times New Roman" w:hAnsi="Times New Roman"/>
          </w:rPr>
          <w:instrText>PAGE   \* MERGEFORMAT</w:instrText>
        </w:r>
        <w:r w:rsidR="003D0ABF" w:rsidRPr="00674840">
          <w:rPr>
            <w:rFonts w:ascii="Times New Roman" w:hAnsi="Times New Roman"/>
          </w:rPr>
          <w:fldChar w:fldCharType="separate"/>
        </w:r>
        <w:r w:rsidR="00BA4DE9">
          <w:rPr>
            <w:rFonts w:ascii="Times New Roman" w:hAnsi="Times New Roman"/>
            <w:noProof/>
          </w:rPr>
          <w:t>2</w:t>
        </w:r>
        <w:r w:rsidR="003D0ABF" w:rsidRPr="00674840">
          <w:rPr>
            <w:rFonts w:ascii="Times New Roman" w:hAnsi="Times New Roman"/>
          </w:rPr>
          <w:fldChar w:fldCharType="end"/>
        </w:r>
      </w:sdtContent>
    </w:sdt>
    <w:r w:rsidR="003D0ABF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9"/>
  </w:num>
  <w:num w:numId="7">
    <w:abstractNumId w:val="15"/>
  </w:num>
  <w:num w:numId="8">
    <w:abstractNumId w:val="0"/>
  </w:num>
  <w:num w:numId="9">
    <w:abstractNumId w:val="20"/>
  </w:num>
  <w:num w:numId="10">
    <w:abstractNumId w:val="18"/>
  </w:num>
  <w:num w:numId="11">
    <w:abstractNumId w:val="14"/>
  </w:num>
  <w:num w:numId="12">
    <w:abstractNumId w:val="17"/>
  </w:num>
  <w:num w:numId="13">
    <w:abstractNumId w:val="16"/>
  </w:num>
  <w:num w:numId="14">
    <w:abstractNumId w:val="9"/>
  </w:num>
  <w:num w:numId="15">
    <w:abstractNumId w:val="8"/>
  </w:num>
  <w:num w:numId="16">
    <w:abstractNumId w:val="4"/>
  </w:num>
  <w:num w:numId="17">
    <w:abstractNumId w:val="2"/>
  </w:num>
  <w:num w:numId="18">
    <w:abstractNumId w:val="1"/>
  </w:num>
  <w:num w:numId="19">
    <w:abstractNumId w:val="12"/>
  </w:num>
  <w:num w:numId="20">
    <w:abstractNumId w:val="6"/>
  </w:num>
  <w:num w:numId="21">
    <w:abstractNumId w:val="1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3042C"/>
    <w:rsid w:val="00032D30"/>
    <w:rsid w:val="000351A1"/>
    <w:rsid w:val="00065EE6"/>
    <w:rsid w:val="000661F5"/>
    <w:rsid w:val="0007164E"/>
    <w:rsid w:val="000750FD"/>
    <w:rsid w:val="00076E8E"/>
    <w:rsid w:val="000851D7"/>
    <w:rsid w:val="0008558D"/>
    <w:rsid w:val="0009642B"/>
    <w:rsid w:val="0009663B"/>
    <w:rsid w:val="000969E1"/>
    <w:rsid w:val="000A4664"/>
    <w:rsid w:val="000A7932"/>
    <w:rsid w:val="000B1FCD"/>
    <w:rsid w:val="000B63A3"/>
    <w:rsid w:val="000C3849"/>
    <w:rsid w:val="000C41DD"/>
    <w:rsid w:val="000C4E39"/>
    <w:rsid w:val="000D1620"/>
    <w:rsid w:val="000D1D40"/>
    <w:rsid w:val="000D6AA2"/>
    <w:rsid w:val="000D6B6C"/>
    <w:rsid w:val="000E0660"/>
    <w:rsid w:val="000E1995"/>
    <w:rsid w:val="000F0552"/>
    <w:rsid w:val="000F31B0"/>
    <w:rsid w:val="000F4C0B"/>
    <w:rsid w:val="00107428"/>
    <w:rsid w:val="00112FE9"/>
    <w:rsid w:val="00115823"/>
    <w:rsid w:val="001251B0"/>
    <w:rsid w:val="00134E5B"/>
    <w:rsid w:val="00155BF3"/>
    <w:rsid w:val="00160E2D"/>
    <w:rsid w:val="00171EEF"/>
    <w:rsid w:val="001766EA"/>
    <w:rsid w:val="00187B0C"/>
    <w:rsid w:val="00191516"/>
    <w:rsid w:val="00192A63"/>
    <w:rsid w:val="00196492"/>
    <w:rsid w:val="001A1DA8"/>
    <w:rsid w:val="001A339B"/>
    <w:rsid w:val="001A509E"/>
    <w:rsid w:val="001C0AAA"/>
    <w:rsid w:val="001D33D9"/>
    <w:rsid w:val="001F7A33"/>
    <w:rsid w:val="002166C5"/>
    <w:rsid w:val="00224354"/>
    <w:rsid w:val="00227AFF"/>
    <w:rsid w:val="00233338"/>
    <w:rsid w:val="00233762"/>
    <w:rsid w:val="00235AC5"/>
    <w:rsid w:val="00235D46"/>
    <w:rsid w:val="00246D7C"/>
    <w:rsid w:val="0025032F"/>
    <w:rsid w:val="00252060"/>
    <w:rsid w:val="00252E5E"/>
    <w:rsid w:val="00263B89"/>
    <w:rsid w:val="00266C7F"/>
    <w:rsid w:val="00274096"/>
    <w:rsid w:val="002839DA"/>
    <w:rsid w:val="0028555E"/>
    <w:rsid w:val="002A600F"/>
    <w:rsid w:val="002B1930"/>
    <w:rsid w:val="002C1C30"/>
    <w:rsid w:val="002D33A2"/>
    <w:rsid w:val="002D563C"/>
    <w:rsid w:val="002E6A84"/>
    <w:rsid w:val="002F4DEF"/>
    <w:rsid w:val="002F7826"/>
    <w:rsid w:val="003061A0"/>
    <w:rsid w:val="00313032"/>
    <w:rsid w:val="00313538"/>
    <w:rsid w:val="00334B52"/>
    <w:rsid w:val="003408B0"/>
    <w:rsid w:val="00360802"/>
    <w:rsid w:val="0037153C"/>
    <w:rsid w:val="003727DE"/>
    <w:rsid w:val="00375D00"/>
    <w:rsid w:val="00382E3A"/>
    <w:rsid w:val="003877F8"/>
    <w:rsid w:val="003878D3"/>
    <w:rsid w:val="003967C0"/>
    <w:rsid w:val="003969CD"/>
    <w:rsid w:val="003B22AD"/>
    <w:rsid w:val="003B4C3C"/>
    <w:rsid w:val="003C48E6"/>
    <w:rsid w:val="003C5921"/>
    <w:rsid w:val="003D0ABF"/>
    <w:rsid w:val="003D33D4"/>
    <w:rsid w:val="003D7470"/>
    <w:rsid w:val="00400132"/>
    <w:rsid w:val="00405D55"/>
    <w:rsid w:val="00406307"/>
    <w:rsid w:val="0041773A"/>
    <w:rsid w:val="00425E45"/>
    <w:rsid w:val="004336B8"/>
    <w:rsid w:val="004350EB"/>
    <w:rsid w:val="00440539"/>
    <w:rsid w:val="00442EFC"/>
    <w:rsid w:val="0044344B"/>
    <w:rsid w:val="004436D8"/>
    <w:rsid w:val="00453A12"/>
    <w:rsid w:val="0045772C"/>
    <w:rsid w:val="00460C0E"/>
    <w:rsid w:val="00460C13"/>
    <w:rsid w:val="004722F7"/>
    <w:rsid w:val="00473292"/>
    <w:rsid w:val="00473382"/>
    <w:rsid w:val="00482BEF"/>
    <w:rsid w:val="00490E70"/>
    <w:rsid w:val="00494907"/>
    <w:rsid w:val="004A5208"/>
    <w:rsid w:val="004A5E42"/>
    <w:rsid w:val="004B6FD5"/>
    <w:rsid w:val="004C7587"/>
    <w:rsid w:val="004D28F8"/>
    <w:rsid w:val="004D7841"/>
    <w:rsid w:val="004F2253"/>
    <w:rsid w:val="004F7163"/>
    <w:rsid w:val="00500AD2"/>
    <w:rsid w:val="00500C0C"/>
    <w:rsid w:val="005028D5"/>
    <w:rsid w:val="005054EB"/>
    <w:rsid w:val="00513BA0"/>
    <w:rsid w:val="00530D73"/>
    <w:rsid w:val="005410F7"/>
    <w:rsid w:val="0054500C"/>
    <w:rsid w:val="005522D2"/>
    <w:rsid w:val="005714FD"/>
    <w:rsid w:val="00575CF6"/>
    <w:rsid w:val="00580167"/>
    <w:rsid w:val="00583ECA"/>
    <w:rsid w:val="00584628"/>
    <w:rsid w:val="00590C4E"/>
    <w:rsid w:val="005A1C68"/>
    <w:rsid w:val="005C087B"/>
    <w:rsid w:val="005D009B"/>
    <w:rsid w:val="005D0460"/>
    <w:rsid w:val="005E2069"/>
    <w:rsid w:val="005E2E04"/>
    <w:rsid w:val="005F2A81"/>
    <w:rsid w:val="005F2CED"/>
    <w:rsid w:val="005F7299"/>
    <w:rsid w:val="00603307"/>
    <w:rsid w:val="00604A51"/>
    <w:rsid w:val="006055F2"/>
    <w:rsid w:val="006106D8"/>
    <w:rsid w:val="00611BFB"/>
    <w:rsid w:val="00621499"/>
    <w:rsid w:val="0062478D"/>
    <w:rsid w:val="00625696"/>
    <w:rsid w:val="006305A3"/>
    <w:rsid w:val="006405EE"/>
    <w:rsid w:val="0064068E"/>
    <w:rsid w:val="006511C8"/>
    <w:rsid w:val="00666310"/>
    <w:rsid w:val="006721A1"/>
    <w:rsid w:val="00674840"/>
    <w:rsid w:val="0068626C"/>
    <w:rsid w:val="00690909"/>
    <w:rsid w:val="00692ABD"/>
    <w:rsid w:val="00695A56"/>
    <w:rsid w:val="00696FB6"/>
    <w:rsid w:val="006977E4"/>
    <w:rsid w:val="00697A92"/>
    <w:rsid w:val="006B0A21"/>
    <w:rsid w:val="006B41D7"/>
    <w:rsid w:val="006D1C1B"/>
    <w:rsid w:val="006D3125"/>
    <w:rsid w:val="006D6BC2"/>
    <w:rsid w:val="006E2465"/>
    <w:rsid w:val="006F3F80"/>
    <w:rsid w:val="00704A85"/>
    <w:rsid w:val="00722C89"/>
    <w:rsid w:val="007376D9"/>
    <w:rsid w:val="00737B5F"/>
    <w:rsid w:val="0074223A"/>
    <w:rsid w:val="00746C19"/>
    <w:rsid w:val="007518B8"/>
    <w:rsid w:val="00755463"/>
    <w:rsid w:val="00756869"/>
    <w:rsid w:val="00761049"/>
    <w:rsid w:val="0076224D"/>
    <w:rsid w:val="007636EB"/>
    <w:rsid w:val="0076629E"/>
    <w:rsid w:val="00781AE3"/>
    <w:rsid w:val="007856FC"/>
    <w:rsid w:val="00790446"/>
    <w:rsid w:val="007928B2"/>
    <w:rsid w:val="00792FF3"/>
    <w:rsid w:val="007943F5"/>
    <w:rsid w:val="00794B13"/>
    <w:rsid w:val="007A2683"/>
    <w:rsid w:val="007A7569"/>
    <w:rsid w:val="007B2612"/>
    <w:rsid w:val="007B712C"/>
    <w:rsid w:val="007C4A24"/>
    <w:rsid w:val="007D178A"/>
    <w:rsid w:val="007D5A37"/>
    <w:rsid w:val="007D7FA9"/>
    <w:rsid w:val="007E6EB2"/>
    <w:rsid w:val="007F163A"/>
    <w:rsid w:val="007F6E7D"/>
    <w:rsid w:val="00803704"/>
    <w:rsid w:val="0081092A"/>
    <w:rsid w:val="00813860"/>
    <w:rsid w:val="00814245"/>
    <w:rsid w:val="00822154"/>
    <w:rsid w:val="00822447"/>
    <w:rsid w:val="0082773F"/>
    <w:rsid w:val="00837579"/>
    <w:rsid w:val="008379F0"/>
    <w:rsid w:val="0084085B"/>
    <w:rsid w:val="00845400"/>
    <w:rsid w:val="008501AB"/>
    <w:rsid w:val="008503FC"/>
    <w:rsid w:val="00851153"/>
    <w:rsid w:val="00854383"/>
    <w:rsid w:val="00857BD4"/>
    <w:rsid w:val="0086595F"/>
    <w:rsid w:val="00866F21"/>
    <w:rsid w:val="008739C4"/>
    <w:rsid w:val="00875994"/>
    <w:rsid w:val="0087779E"/>
    <w:rsid w:val="0088268D"/>
    <w:rsid w:val="00885C15"/>
    <w:rsid w:val="00890424"/>
    <w:rsid w:val="00892665"/>
    <w:rsid w:val="008A0569"/>
    <w:rsid w:val="008B650A"/>
    <w:rsid w:val="008C523C"/>
    <w:rsid w:val="008D254F"/>
    <w:rsid w:val="008E2F34"/>
    <w:rsid w:val="008E4D7B"/>
    <w:rsid w:val="008F2BA0"/>
    <w:rsid w:val="008F67DF"/>
    <w:rsid w:val="00901297"/>
    <w:rsid w:val="00920216"/>
    <w:rsid w:val="00932458"/>
    <w:rsid w:val="00936A7F"/>
    <w:rsid w:val="009423A3"/>
    <w:rsid w:val="009428E4"/>
    <w:rsid w:val="009547DD"/>
    <w:rsid w:val="009572DC"/>
    <w:rsid w:val="009616CC"/>
    <w:rsid w:val="00961BCC"/>
    <w:rsid w:val="0097295A"/>
    <w:rsid w:val="009746FE"/>
    <w:rsid w:val="009900E7"/>
    <w:rsid w:val="009A07A8"/>
    <w:rsid w:val="009B119C"/>
    <w:rsid w:val="009B23DF"/>
    <w:rsid w:val="009B3C08"/>
    <w:rsid w:val="009C27F8"/>
    <w:rsid w:val="009C4661"/>
    <w:rsid w:val="009C5011"/>
    <w:rsid w:val="009D014D"/>
    <w:rsid w:val="009E0889"/>
    <w:rsid w:val="009E3654"/>
    <w:rsid w:val="009F4ADC"/>
    <w:rsid w:val="00A074DD"/>
    <w:rsid w:val="00A219A2"/>
    <w:rsid w:val="00A30D83"/>
    <w:rsid w:val="00A40176"/>
    <w:rsid w:val="00A46604"/>
    <w:rsid w:val="00A47A1E"/>
    <w:rsid w:val="00A52B89"/>
    <w:rsid w:val="00A5613F"/>
    <w:rsid w:val="00A60D13"/>
    <w:rsid w:val="00A83DAF"/>
    <w:rsid w:val="00A97F8F"/>
    <w:rsid w:val="00AB0B48"/>
    <w:rsid w:val="00AB442C"/>
    <w:rsid w:val="00AE0445"/>
    <w:rsid w:val="00AE3899"/>
    <w:rsid w:val="00AF10CE"/>
    <w:rsid w:val="00AF3280"/>
    <w:rsid w:val="00AF6130"/>
    <w:rsid w:val="00B151BD"/>
    <w:rsid w:val="00B1708F"/>
    <w:rsid w:val="00B17985"/>
    <w:rsid w:val="00B22590"/>
    <w:rsid w:val="00B35355"/>
    <w:rsid w:val="00B44BF4"/>
    <w:rsid w:val="00B45E89"/>
    <w:rsid w:val="00B4694F"/>
    <w:rsid w:val="00B50745"/>
    <w:rsid w:val="00B6016A"/>
    <w:rsid w:val="00B603CC"/>
    <w:rsid w:val="00B61255"/>
    <w:rsid w:val="00B61596"/>
    <w:rsid w:val="00B616E8"/>
    <w:rsid w:val="00B6584F"/>
    <w:rsid w:val="00B770D9"/>
    <w:rsid w:val="00B8166C"/>
    <w:rsid w:val="00B824C0"/>
    <w:rsid w:val="00B82C84"/>
    <w:rsid w:val="00B8507D"/>
    <w:rsid w:val="00B974CC"/>
    <w:rsid w:val="00BA1A3F"/>
    <w:rsid w:val="00BA4DE9"/>
    <w:rsid w:val="00BB30EE"/>
    <w:rsid w:val="00BC117B"/>
    <w:rsid w:val="00BC558D"/>
    <w:rsid w:val="00BD7D78"/>
    <w:rsid w:val="00BE49A2"/>
    <w:rsid w:val="00BF5B4E"/>
    <w:rsid w:val="00BF7F49"/>
    <w:rsid w:val="00C0015E"/>
    <w:rsid w:val="00C05ED2"/>
    <w:rsid w:val="00C0650C"/>
    <w:rsid w:val="00C15912"/>
    <w:rsid w:val="00C279C1"/>
    <w:rsid w:val="00C30E07"/>
    <w:rsid w:val="00C32C52"/>
    <w:rsid w:val="00C447EA"/>
    <w:rsid w:val="00C452EB"/>
    <w:rsid w:val="00C5095E"/>
    <w:rsid w:val="00C52AAA"/>
    <w:rsid w:val="00C57353"/>
    <w:rsid w:val="00C57DD6"/>
    <w:rsid w:val="00C601E7"/>
    <w:rsid w:val="00C7623E"/>
    <w:rsid w:val="00C771C5"/>
    <w:rsid w:val="00C84D0D"/>
    <w:rsid w:val="00C85E4C"/>
    <w:rsid w:val="00C906D3"/>
    <w:rsid w:val="00C97B6B"/>
    <w:rsid w:val="00CA00C9"/>
    <w:rsid w:val="00CA277C"/>
    <w:rsid w:val="00CA2DB0"/>
    <w:rsid w:val="00CA4364"/>
    <w:rsid w:val="00CA7AD2"/>
    <w:rsid w:val="00CC1257"/>
    <w:rsid w:val="00CC3A61"/>
    <w:rsid w:val="00CC475C"/>
    <w:rsid w:val="00CC6D57"/>
    <w:rsid w:val="00CD7849"/>
    <w:rsid w:val="00CE1729"/>
    <w:rsid w:val="00D034B4"/>
    <w:rsid w:val="00D12F30"/>
    <w:rsid w:val="00D21302"/>
    <w:rsid w:val="00D25D68"/>
    <w:rsid w:val="00D26D37"/>
    <w:rsid w:val="00D40ABD"/>
    <w:rsid w:val="00D46690"/>
    <w:rsid w:val="00D5260E"/>
    <w:rsid w:val="00D55912"/>
    <w:rsid w:val="00D62D39"/>
    <w:rsid w:val="00D734C6"/>
    <w:rsid w:val="00D734C8"/>
    <w:rsid w:val="00D90442"/>
    <w:rsid w:val="00D91FBF"/>
    <w:rsid w:val="00D94181"/>
    <w:rsid w:val="00DA115E"/>
    <w:rsid w:val="00DB17C2"/>
    <w:rsid w:val="00DC175C"/>
    <w:rsid w:val="00DC1F26"/>
    <w:rsid w:val="00DD4EEC"/>
    <w:rsid w:val="00DE1169"/>
    <w:rsid w:val="00DE56A4"/>
    <w:rsid w:val="00E006BC"/>
    <w:rsid w:val="00E04A72"/>
    <w:rsid w:val="00E16854"/>
    <w:rsid w:val="00E24CED"/>
    <w:rsid w:val="00E3149F"/>
    <w:rsid w:val="00E33035"/>
    <w:rsid w:val="00E412A6"/>
    <w:rsid w:val="00E46F1B"/>
    <w:rsid w:val="00E47280"/>
    <w:rsid w:val="00E649C4"/>
    <w:rsid w:val="00E65850"/>
    <w:rsid w:val="00E67118"/>
    <w:rsid w:val="00E70354"/>
    <w:rsid w:val="00E72706"/>
    <w:rsid w:val="00E73A55"/>
    <w:rsid w:val="00E743EA"/>
    <w:rsid w:val="00E828BB"/>
    <w:rsid w:val="00E83B4C"/>
    <w:rsid w:val="00E904B2"/>
    <w:rsid w:val="00E96E7C"/>
    <w:rsid w:val="00EA1DAE"/>
    <w:rsid w:val="00EB08B1"/>
    <w:rsid w:val="00EB6F46"/>
    <w:rsid w:val="00EC34AC"/>
    <w:rsid w:val="00EC3A16"/>
    <w:rsid w:val="00ED0F95"/>
    <w:rsid w:val="00EE4A6C"/>
    <w:rsid w:val="00EE618B"/>
    <w:rsid w:val="00EF0709"/>
    <w:rsid w:val="00F00881"/>
    <w:rsid w:val="00F03470"/>
    <w:rsid w:val="00F04C08"/>
    <w:rsid w:val="00F04F83"/>
    <w:rsid w:val="00F22F9B"/>
    <w:rsid w:val="00F2748B"/>
    <w:rsid w:val="00F33C0B"/>
    <w:rsid w:val="00F36BCF"/>
    <w:rsid w:val="00F4352C"/>
    <w:rsid w:val="00F45AC1"/>
    <w:rsid w:val="00F46BDC"/>
    <w:rsid w:val="00F52057"/>
    <w:rsid w:val="00F55D2F"/>
    <w:rsid w:val="00F56BD6"/>
    <w:rsid w:val="00F643DB"/>
    <w:rsid w:val="00F67F17"/>
    <w:rsid w:val="00F706C5"/>
    <w:rsid w:val="00F77F77"/>
    <w:rsid w:val="00F83EB7"/>
    <w:rsid w:val="00F93A90"/>
    <w:rsid w:val="00F94043"/>
    <w:rsid w:val="00F9738B"/>
    <w:rsid w:val="00FA2FFB"/>
    <w:rsid w:val="00FA7B6A"/>
    <w:rsid w:val="00FC078D"/>
    <w:rsid w:val="00FD3B40"/>
    <w:rsid w:val="00FD413A"/>
    <w:rsid w:val="00FE3185"/>
    <w:rsid w:val="00FE3E37"/>
    <w:rsid w:val="00FE5173"/>
    <w:rsid w:val="00FE7DC1"/>
    <w:rsid w:val="00FF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3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3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76608-84C6-4BCF-A4A5-BD753537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</TotalTime>
  <Pages>14</Pages>
  <Words>3558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Ирина Муртазовна</dc:creator>
  <cp:lastModifiedBy>Шевырев Александр Александрович</cp:lastModifiedBy>
  <cp:revision>152</cp:revision>
  <cp:lastPrinted>2020-03-17T14:40:00Z</cp:lastPrinted>
  <dcterms:created xsi:type="dcterms:W3CDTF">2019-08-27T07:44:00Z</dcterms:created>
  <dcterms:modified xsi:type="dcterms:W3CDTF">2020-03-27T06:16:00Z</dcterms:modified>
</cp:coreProperties>
</file>