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77" w:rsidRPr="00C35431" w:rsidRDefault="004A7777" w:rsidP="004A7777">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4A7777" w:rsidRPr="00C35431" w:rsidRDefault="004A7777" w:rsidP="004A7777">
      <w:pPr>
        <w:jc w:val="center"/>
        <w:rPr>
          <w:b/>
          <w:sz w:val="28"/>
          <w:szCs w:val="28"/>
        </w:rPr>
      </w:pPr>
      <w:r w:rsidRPr="00C35431">
        <w:rPr>
          <w:b/>
          <w:sz w:val="28"/>
          <w:szCs w:val="28"/>
        </w:rPr>
        <w:t>КРАСНОДАРСКОГО КРАЯ</w:t>
      </w:r>
    </w:p>
    <w:p w:rsidR="004A7777" w:rsidRPr="00C35431" w:rsidRDefault="004A7777" w:rsidP="004A7777">
      <w:pPr>
        <w:jc w:val="center"/>
        <w:rPr>
          <w:sz w:val="20"/>
          <w:szCs w:val="20"/>
        </w:rPr>
      </w:pPr>
    </w:p>
    <w:p w:rsidR="004A7777" w:rsidRPr="00C35431" w:rsidRDefault="004A7777" w:rsidP="004A7777">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4A7777" w:rsidRPr="0030382B" w:rsidTr="00214A97">
        <w:tc>
          <w:tcPr>
            <w:tcW w:w="426" w:type="dxa"/>
            <w:shd w:val="clear" w:color="auto" w:fill="auto"/>
            <w:noWrap/>
            <w:tcMar>
              <w:left w:w="0" w:type="dxa"/>
              <w:right w:w="0" w:type="dxa"/>
            </w:tcMar>
          </w:tcPr>
          <w:p w:rsidR="004A7777" w:rsidRPr="0030382B" w:rsidRDefault="004A7777" w:rsidP="00214A97">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4A7777" w:rsidRPr="0030382B" w:rsidRDefault="0098037A" w:rsidP="00AF788B">
            <w:pPr>
              <w:jc w:val="center"/>
              <w:rPr>
                <w:sz w:val="28"/>
                <w:szCs w:val="28"/>
              </w:rPr>
            </w:pPr>
            <w:r>
              <w:rPr>
                <w:sz w:val="28"/>
                <w:szCs w:val="28"/>
              </w:rPr>
              <w:t>1</w:t>
            </w:r>
            <w:r w:rsidR="00AF788B">
              <w:rPr>
                <w:sz w:val="28"/>
                <w:szCs w:val="28"/>
              </w:rPr>
              <w:t>6.09</w:t>
            </w:r>
            <w:r>
              <w:rPr>
                <w:sz w:val="28"/>
                <w:szCs w:val="28"/>
              </w:rPr>
              <w:t>.2020</w:t>
            </w:r>
          </w:p>
        </w:tc>
        <w:tc>
          <w:tcPr>
            <w:tcW w:w="4394" w:type="dxa"/>
            <w:shd w:val="clear" w:color="auto" w:fill="auto"/>
            <w:noWrap/>
          </w:tcPr>
          <w:p w:rsidR="004A7777" w:rsidRPr="0030382B" w:rsidRDefault="004A7777" w:rsidP="00214A97">
            <w:pPr>
              <w:jc w:val="both"/>
              <w:rPr>
                <w:sz w:val="28"/>
                <w:szCs w:val="28"/>
              </w:rPr>
            </w:pPr>
          </w:p>
        </w:tc>
        <w:tc>
          <w:tcPr>
            <w:tcW w:w="425" w:type="dxa"/>
            <w:shd w:val="clear" w:color="auto" w:fill="auto"/>
            <w:noWrap/>
            <w:tcMar>
              <w:left w:w="0" w:type="dxa"/>
              <w:right w:w="0" w:type="dxa"/>
            </w:tcMar>
          </w:tcPr>
          <w:p w:rsidR="004A7777" w:rsidRPr="0030382B" w:rsidRDefault="004A7777" w:rsidP="00214A97">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4A7777" w:rsidRPr="0030382B" w:rsidRDefault="00AF788B" w:rsidP="00DC7872">
            <w:pPr>
              <w:jc w:val="center"/>
              <w:rPr>
                <w:sz w:val="28"/>
                <w:szCs w:val="28"/>
              </w:rPr>
            </w:pPr>
            <w:r>
              <w:rPr>
                <w:sz w:val="28"/>
                <w:szCs w:val="28"/>
              </w:rPr>
              <w:t>130</w:t>
            </w:r>
            <w:r w:rsidR="00DC7872">
              <w:rPr>
                <w:sz w:val="28"/>
                <w:szCs w:val="28"/>
              </w:rPr>
              <w:t>7</w:t>
            </w:r>
          </w:p>
        </w:tc>
      </w:tr>
    </w:tbl>
    <w:p w:rsidR="004A7777" w:rsidRPr="00AF788B" w:rsidRDefault="004A7777" w:rsidP="004A7777">
      <w:pPr>
        <w:jc w:val="both"/>
        <w:rPr>
          <w:sz w:val="2"/>
          <w:szCs w:val="2"/>
        </w:rPr>
      </w:pPr>
    </w:p>
    <w:p w:rsidR="004A7777" w:rsidRDefault="004A7777" w:rsidP="004A7777">
      <w:pPr>
        <w:jc w:val="center"/>
        <w:rPr>
          <w:sz w:val="28"/>
          <w:szCs w:val="28"/>
        </w:rPr>
      </w:pPr>
      <w:r>
        <w:rPr>
          <w:sz w:val="28"/>
          <w:szCs w:val="28"/>
        </w:rPr>
        <w:t>г. Краснодар</w:t>
      </w:r>
    </w:p>
    <w:p w:rsidR="00CE72C2" w:rsidRDefault="004A7777" w:rsidP="004A7777">
      <w:pPr>
        <w:jc w:val="center"/>
        <w:rPr>
          <w:b/>
          <w:bCs/>
          <w:caps/>
          <w:color w:val="FFFFFF"/>
          <w:sz w:val="28"/>
          <w:szCs w:val="28"/>
        </w:rPr>
      </w:pPr>
      <w:r>
        <w:rPr>
          <w:b/>
          <w:bCs/>
          <w:caps/>
          <w:color w:val="FFFFFF"/>
          <w:sz w:val="28"/>
          <w:szCs w:val="28"/>
        </w:rPr>
        <w:t>соци</w:t>
      </w:r>
      <w:r w:rsidRPr="00223ED6">
        <w:rPr>
          <w:b/>
          <w:bCs/>
          <w:caps/>
          <w:color w:val="FFFFFF"/>
          <w:sz w:val="28"/>
          <w:szCs w:val="28"/>
        </w:rPr>
        <w:t xml:space="preserve">го </w:t>
      </w:r>
      <w:r w:rsidRPr="00DC7872">
        <w:rPr>
          <w:b/>
          <w:bCs/>
          <w:caps/>
          <w:color w:val="FFFFFF"/>
          <w:sz w:val="36"/>
          <w:szCs w:val="36"/>
        </w:rPr>
        <w:t>развити</w:t>
      </w:r>
    </w:p>
    <w:p w:rsidR="00DC7872" w:rsidRPr="00DC7872" w:rsidRDefault="00DC7872" w:rsidP="004A7777">
      <w:pPr>
        <w:jc w:val="center"/>
        <w:rPr>
          <w:sz w:val="36"/>
          <w:szCs w:val="36"/>
        </w:rPr>
      </w:pPr>
    </w:p>
    <w:p w:rsidR="00DC7872" w:rsidRPr="00DC7872" w:rsidRDefault="00DC7872" w:rsidP="00DC7872">
      <w:pPr>
        <w:suppressAutoHyphens/>
        <w:ind w:left="851" w:right="851"/>
        <w:jc w:val="center"/>
        <w:rPr>
          <w:rFonts w:eastAsiaTheme="minorHAnsi"/>
          <w:b/>
          <w:sz w:val="28"/>
          <w:szCs w:val="28"/>
          <w:lang w:eastAsia="en-US"/>
        </w:rPr>
      </w:pPr>
      <w:r w:rsidRPr="00DC7872">
        <w:rPr>
          <w:rFonts w:eastAsiaTheme="minorHAnsi"/>
          <w:b/>
          <w:sz w:val="28"/>
          <w:szCs w:val="28"/>
          <w:lang w:eastAsia="en-US"/>
        </w:rPr>
        <w:t xml:space="preserve">О внесении изменений в приказ министерства труда </w:t>
      </w:r>
      <w:r w:rsidRPr="00DC7872">
        <w:rPr>
          <w:rFonts w:eastAsiaTheme="minorHAnsi"/>
          <w:b/>
          <w:sz w:val="28"/>
          <w:szCs w:val="28"/>
          <w:lang w:eastAsia="en-US"/>
        </w:rPr>
        <w:br/>
        <w:t xml:space="preserve">и социального развития Краснодарского края </w:t>
      </w:r>
    </w:p>
    <w:p w:rsidR="00DC7872" w:rsidRPr="00DC7872" w:rsidRDefault="00DC7872" w:rsidP="00DC7872">
      <w:pPr>
        <w:suppressAutoHyphens/>
        <w:ind w:left="851" w:right="851"/>
        <w:jc w:val="center"/>
        <w:rPr>
          <w:rFonts w:eastAsiaTheme="minorHAnsi"/>
          <w:b/>
          <w:bCs/>
          <w:sz w:val="28"/>
          <w:szCs w:val="28"/>
          <w:lang w:eastAsia="en-US"/>
        </w:rPr>
      </w:pPr>
      <w:r w:rsidRPr="00DC7872">
        <w:rPr>
          <w:rFonts w:eastAsiaTheme="minorHAnsi"/>
          <w:b/>
          <w:sz w:val="28"/>
          <w:szCs w:val="28"/>
          <w:lang w:eastAsia="en-US"/>
        </w:rPr>
        <w:t>от 1 августа 2016 г. № 918 "</w:t>
      </w:r>
      <w:r w:rsidRPr="00DC7872">
        <w:rPr>
          <w:rFonts w:eastAsiaTheme="minorHAnsi"/>
          <w:b/>
          <w:bCs/>
          <w:sz w:val="28"/>
          <w:szCs w:val="28"/>
          <w:lang w:eastAsia="en-US"/>
        </w:rPr>
        <w:t xml:space="preserve">Об утверждении Порядка выплаты финансовой поддержки на компенсацию затрат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w:t>
      </w:r>
    </w:p>
    <w:p w:rsidR="00DC7872" w:rsidRDefault="00DC7872" w:rsidP="00DC7872">
      <w:pPr>
        <w:contextualSpacing/>
        <w:jc w:val="center"/>
        <w:rPr>
          <w:rFonts w:eastAsiaTheme="minorHAnsi"/>
          <w:b/>
          <w:bCs/>
          <w:sz w:val="28"/>
          <w:szCs w:val="28"/>
          <w:lang w:eastAsia="en-US"/>
        </w:rPr>
      </w:pPr>
      <w:r w:rsidRPr="00DC7872">
        <w:rPr>
          <w:rFonts w:eastAsiaTheme="minorHAnsi"/>
          <w:b/>
          <w:bCs/>
          <w:sz w:val="28"/>
          <w:szCs w:val="28"/>
          <w:lang w:eastAsia="en-US"/>
        </w:rPr>
        <w:t xml:space="preserve">по признанию образования и (или) квалификации, </w:t>
      </w:r>
    </w:p>
    <w:p w:rsidR="00D6787C" w:rsidRPr="0038577A" w:rsidRDefault="00DC7872" w:rsidP="00DC7872">
      <w:pPr>
        <w:contextualSpacing/>
        <w:jc w:val="center"/>
        <w:rPr>
          <w:b/>
          <w:sz w:val="28"/>
          <w:szCs w:val="28"/>
        </w:rPr>
      </w:pPr>
      <w:proofErr w:type="gramStart"/>
      <w:r w:rsidRPr="00DC7872">
        <w:rPr>
          <w:rFonts w:eastAsiaTheme="minorHAnsi"/>
          <w:b/>
          <w:bCs/>
          <w:sz w:val="28"/>
          <w:szCs w:val="28"/>
          <w:lang w:eastAsia="en-US"/>
        </w:rPr>
        <w:t>полученных</w:t>
      </w:r>
      <w:proofErr w:type="gramEnd"/>
      <w:r w:rsidRPr="00DC7872">
        <w:rPr>
          <w:rFonts w:eastAsiaTheme="minorHAnsi"/>
          <w:b/>
          <w:bCs/>
          <w:sz w:val="28"/>
          <w:szCs w:val="28"/>
          <w:lang w:eastAsia="en-US"/>
        </w:rPr>
        <w:t xml:space="preserve"> в ин</w:t>
      </w:r>
      <w:r w:rsidRPr="00DC7872">
        <w:rPr>
          <w:rFonts w:eastAsiaTheme="minorHAnsi"/>
          <w:b/>
          <w:bCs/>
          <w:sz w:val="28"/>
          <w:szCs w:val="28"/>
          <w:lang w:eastAsia="en-US"/>
        </w:rPr>
        <w:t>о</w:t>
      </w:r>
      <w:r w:rsidRPr="00DC7872">
        <w:rPr>
          <w:rFonts w:eastAsiaTheme="minorHAnsi"/>
          <w:b/>
          <w:bCs/>
          <w:sz w:val="28"/>
          <w:szCs w:val="28"/>
          <w:lang w:eastAsia="en-US"/>
        </w:rPr>
        <w:t>странном государстве</w:t>
      </w:r>
      <w:r w:rsidRPr="00DC7872">
        <w:rPr>
          <w:rFonts w:eastAsiaTheme="minorHAnsi"/>
          <w:b/>
          <w:sz w:val="28"/>
          <w:szCs w:val="28"/>
          <w:lang w:eastAsia="en-US"/>
        </w:rPr>
        <w:t>"</w:t>
      </w:r>
    </w:p>
    <w:p w:rsidR="00CE72C2" w:rsidRPr="00DC7872" w:rsidRDefault="00CE72C2" w:rsidP="000E79BC">
      <w:pPr>
        <w:jc w:val="center"/>
        <w:rPr>
          <w:b/>
          <w:sz w:val="36"/>
          <w:szCs w:val="36"/>
        </w:rPr>
      </w:pPr>
    </w:p>
    <w:p w:rsidR="00DC7872" w:rsidRPr="00DC7872" w:rsidRDefault="00DC7872" w:rsidP="000E79BC">
      <w:pPr>
        <w:jc w:val="center"/>
        <w:rPr>
          <w:b/>
          <w:sz w:val="36"/>
          <w:szCs w:val="36"/>
        </w:rPr>
      </w:pPr>
    </w:p>
    <w:p w:rsidR="00DC7872" w:rsidRPr="00DC7872" w:rsidRDefault="00DC7872" w:rsidP="00DC7872">
      <w:pPr>
        <w:tabs>
          <w:tab w:val="left" w:pos="1134"/>
        </w:tabs>
        <w:autoSpaceDE w:val="0"/>
        <w:autoSpaceDN w:val="0"/>
        <w:adjustRightInd w:val="0"/>
        <w:ind w:firstLine="709"/>
        <w:jc w:val="both"/>
        <w:rPr>
          <w:rFonts w:eastAsiaTheme="minorHAnsi"/>
          <w:sz w:val="28"/>
          <w:szCs w:val="28"/>
          <w:lang w:eastAsia="en-US"/>
        </w:rPr>
      </w:pPr>
      <w:proofErr w:type="gramStart"/>
      <w:r w:rsidRPr="00DC7872">
        <w:rPr>
          <w:rFonts w:eastAsiaTheme="minorHAnsi"/>
          <w:sz w:val="28"/>
          <w:szCs w:val="28"/>
          <w:lang w:eastAsia="en-US"/>
        </w:rPr>
        <w:t>В соответствии с постановлением главы администрации (губернатора) Краснодарского края от 30 августа 2019 г. № 571 "О внесении изменений в п</w:t>
      </w:r>
      <w:r w:rsidRPr="00DC7872">
        <w:rPr>
          <w:rFonts w:eastAsiaTheme="minorHAnsi"/>
          <w:sz w:val="28"/>
          <w:szCs w:val="28"/>
          <w:lang w:eastAsia="en-US"/>
        </w:rPr>
        <w:t>о</w:t>
      </w:r>
      <w:r w:rsidRPr="00DC7872">
        <w:rPr>
          <w:rFonts w:eastAsiaTheme="minorHAnsi"/>
          <w:sz w:val="28"/>
          <w:szCs w:val="28"/>
          <w:lang w:eastAsia="en-US"/>
        </w:rPr>
        <w:t>становление главы администрации (губернатора) Краснодарского края от 16 ноября 2015 г. № 1036 "Об утверждении государственной программы Краснодарского края "Содействие занятости населения" и о признании утр</w:t>
      </w:r>
      <w:r w:rsidRPr="00DC7872">
        <w:rPr>
          <w:rFonts w:eastAsiaTheme="minorHAnsi"/>
          <w:sz w:val="28"/>
          <w:szCs w:val="28"/>
          <w:lang w:eastAsia="en-US"/>
        </w:rPr>
        <w:t>а</w:t>
      </w:r>
      <w:r w:rsidRPr="00DC7872">
        <w:rPr>
          <w:rFonts w:eastAsiaTheme="minorHAnsi"/>
          <w:sz w:val="28"/>
          <w:szCs w:val="28"/>
          <w:lang w:eastAsia="en-US"/>
        </w:rPr>
        <w:t xml:space="preserve">тившими силу некоторых нормативных правовых актов главы администрации (губернатора) Краснодарского края </w:t>
      </w:r>
      <w:r w:rsidRPr="00DC7872">
        <w:rPr>
          <w:rFonts w:eastAsiaTheme="minorHAnsi"/>
          <w:spacing w:val="100"/>
          <w:sz w:val="28"/>
          <w:szCs w:val="28"/>
          <w:lang w:eastAsia="en-US"/>
        </w:rPr>
        <w:t>приказываю</w:t>
      </w:r>
      <w:r w:rsidRPr="00DC7872">
        <w:rPr>
          <w:rFonts w:eastAsiaTheme="minorHAnsi"/>
          <w:sz w:val="28"/>
          <w:szCs w:val="28"/>
          <w:lang w:eastAsia="en-US"/>
        </w:rPr>
        <w:t>:</w:t>
      </w:r>
      <w:proofErr w:type="gramEnd"/>
    </w:p>
    <w:p w:rsidR="00DC7872" w:rsidRPr="00DC7872" w:rsidRDefault="00DC7872" w:rsidP="00DC7872">
      <w:pPr>
        <w:tabs>
          <w:tab w:val="left" w:pos="1134"/>
        </w:tabs>
        <w:autoSpaceDE w:val="0"/>
        <w:autoSpaceDN w:val="0"/>
        <w:adjustRightInd w:val="0"/>
        <w:ind w:firstLine="709"/>
        <w:jc w:val="both"/>
        <w:rPr>
          <w:rFonts w:eastAsiaTheme="minorHAnsi"/>
          <w:sz w:val="28"/>
          <w:szCs w:val="28"/>
          <w:lang w:eastAsia="en-US"/>
        </w:rPr>
      </w:pPr>
      <w:r w:rsidRPr="00DC7872">
        <w:rPr>
          <w:rFonts w:eastAsiaTheme="minorHAnsi"/>
          <w:sz w:val="28"/>
          <w:szCs w:val="28"/>
          <w:lang w:eastAsia="en-US"/>
        </w:rPr>
        <w:t xml:space="preserve">1. </w:t>
      </w:r>
      <w:proofErr w:type="gramStart"/>
      <w:r w:rsidRPr="00DC7872">
        <w:rPr>
          <w:rFonts w:eastAsiaTheme="minorHAnsi"/>
          <w:sz w:val="28"/>
          <w:szCs w:val="28"/>
          <w:lang w:eastAsia="en-US"/>
        </w:rPr>
        <w:t>Внести в приложение к приказу министерства труда и социального ра</w:t>
      </w:r>
      <w:r w:rsidRPr="00DC7872">
        <w:rPr>
          <w:rFonts w:eastAsiaTheme="minorHAnsi"/>
          <w:sz w:val="28"/>
          <w:szCs w:val="28"/>
          <w:lang w:eastAsia="en-US"/>
        </w:rPr>
        <w:t>з</w:t>
      </w:r>
      <w:r w:rsidRPr="00DC7872">
        <w:rPr>
          <w:rFonts w:eastAsiaTheme="minorHAnsi"/>
          <w:sz w:val="28"/>
          <w:szCs w:val="28"/>
          <w:lang w:eastAsia="en-US"/>
        </w:rPr>
        <w:t>вития Краснодарского края от 1 августа 2016 г. № 918 "Об утверждении Поря</w:t>
      </w:r>
      <w:r w:rsidRPr="00DC7872">
        <w:rPr>
          <w:rFonts w:eastAsiaTheme="minorHAnsi"/>
          <w:sz w:val="28"/>
          <w:szCs w:val="28"/>
          <w:lang w:eastAsia="en-US"/>
        </w:rPr>
        <w:t>д</w:t>
      </w:r>
      <w:r w:rsidRPr="00DC7872">
        <w:rPr>
          <w:rFonts w:eastAsiaTheme="minorHAnsi"/>
          <w:sz w:val="28"/>
          <w:szCs w:val="28"/>
          <w:lang w:eastAsia="en-US"/>
        </w:rPr>
        <w:t>ка выплаты финансовой поддержки на компенсацию затрат участникам Гос</w:t>
      </w:r>
      <w:r w:rsidRPr="00DC7872">
        <w:rPr>
          <w:rFonts w:eastAsiaTheme="minorHAnsi"/>
          <w:sz w:val="28"/>
          <w:szCs w:val="28"/>
          <w:lang w:eastAsia="en-US"/>
        </w:rPr>
        <w:t>у</w:t>
      </w:r>
      <w:r w:rsidRPr="00DC7872">
        <w:rPr>
          <w:rFonts w:eastAsiaTheme="minorHAnsi"/>
          <w:sz w:val="28"/>
          <w:szCs w:val="28"/>
          <w:lang w:eastAsia="en-US"/>
        </w:rPr>
        <w:t>дарственной программы по оказанию содействия добровольному переселению в Российскую Федерацию соотечественников, проживающих за рубежом, по признанию образования и (или) квалификации, полученных в иностранном го</w:t>
      </w:r>
      <w:r w:rsidRPr="00DC7872">
        <w:rPr>
          <w:rFonts w:eastAsiaTheme="minorHAnsi"/>
          <w:sz w:val="28"/>
          <w:szCs w:val="28"/>
          <w:lang w:eastAsia="en-US"/>
        </w:rPr>
        <w:t>с</w:t>
      </w:r>
      <w:r w:rsidRPr="00DC7872">
        <w:rPr>
          <w:rFonts w:eastAsiaTheme="minorHAnsi"/>
          <w:sz w:val="28"/>
          <w:szCs w:val="28"/>
          <w:lang w:eastAsia="en-US"/>
        </w:rPr>
        <w:t>ударстве» следующие изменения:</w:t>
      </w:r>
      <w:proofErr w:type="gramEnd"/>
    </w:p>
    <w:p w:rsidR="00DC7872" w:rsidRPr="00DC7872" w:rsidRDefault="00DC7872" w:rsidP="00DC7872">
      <w:pPr>
        <w:ind w:firstLine="709"/>
        <w:contextualSpacing/>
        <w:jc w:val="both"/>
        <w:rPr>
          <w:kern w:val="1"/>
          <w:sz w:val="28"/>
          <w:szCs w:val="28"/>
          <w:lang w:eastAsia="ar-SA"/>
        </w:rPr>
      </w:pPr>
      <w:proofErr w:type="gramStart"/>
      <w:r w:rsidRPr="00DC7872">
        <w:rPr>
          <w:kern w:val="1"/>
          <w:sz w:val="28"/>
          <w:szCs w:val="28"/>
          <w:lang w:eastAsia="ar-SA"/>
        </w:rPr>
        <w:t>1) в пункте 2 слова "приказом ФМС России от 14 мая 2012 года № 166 "Об административном регламенте предоставления Федеральной миграционной службой государственной услуги по оформлению, выдаче и замене свидетел</w:t>
      </w:r>
      <w:r w:rsidRPr="00DC7872">
        <w:rPr>
          <w:kern w:val="1"/>
          <w:sz w:val="28"/>
          <w:szCs w:val="28"/>
          <w:lang w:eastAsia="ar-SA"/>
        </w:rPr>
        <w:t>ь</w:t>
      </w:r>
      <w:r w:rsidRPr="00DC7872">
        <w:rPr>
          <w:kern w:val="1"/>
          <w:sz w:val="28"/>
          <w:szCs w:val="28"/>
          <w:lang w:eastAsia="ar-SA"/>
        </w:rPr>
        <w:t>ства участника Государственной программы по оказанию содействия добр</w:t>
      </w:r>
      <w:r w:rsidRPr="00DC7872">
        <w:rPr>
          <w:kern w:val="1"/>
          <w:sz w:val="28"/>
          <w:szCs w:val="28"/>
          <w:lang w:eastAsia="ar-SA"/>
        </w:rPr>
        <w:t>о</w:t>
      </w:r>
      <w:r w:rsidRPr="00DC7872">
        <w:rPr>
          <w:kern w:val="1"/>
          <w:sz w:val="28"/>
          <w:szCs w:val="28"/>
          <w:lang w:eastAsia="ar-SA"/>
        </w:rPr>
        <w:t>вольному переселению в Российскую Федерацию соотечественников, прож</w:t>
      </w:r>
      <w:r w:rsidRPr="00DC7872">
        <w:rPr>
          <w:kern w:val="1"/>
          <w:sz w:val="28"/>
          <w:szCs w:val="28"/>
          <w:lang w:eastAsia="ar-SA"/>
        </w:rPr>
        <w:t>и</w:t>
      </w:r>
      <w:r w:rsidRPr="00DC7872">
        <w:rPr>
          <w:kern w:val="1"/>
          <w:sz w:val="28"/>
          <w:szCs w:val="28"/>
          <w:lang w:eastAsia="ar-SA"/>
        </w:rPr>
        <w:t>вающих за рубежом" (зарегистрированным в Минюсте РФ 8 июня 2012 года № 24498)" заменить словами "приказом МВД России от 7</w:t>
      </w:r>
      <w:proofErr w:type="gramEnd"/>
      <w:r w:rsidRPr="00DC7872">
        <w:rPr>
          <w:kern w:val="1"/>
          <w:sz w:val="28"/>
          <w:szCs w:val="28"/>
          <w:lang w:eastAsia="ar-SA"/>
        </w:rPr>
        <w:t> ноября 2017 г. № 842 "Об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w:t>
      </w:r>
      <w:r w:rsidRPr="00DC7872">
        <w:rPr>
          <w:kern w:val="1"/>
          <w:sz w:val="28"/>
          <w:szCs w:val="28"/>
          <w:lang w:eastAsia="ar-SA"/>
        </w:rPr>
        <w:t>о</w:t>
      </w:r>
      <w:r w:rsidRPr="00DC7872">
        <w:rPr>
          <w:kern w:val="1"/>
          <w:sz w:val="28"/>
          <w:szCs w:val="28"/>
          <w:lang w:eastAsia="ar-SA"/>
        </w:rPr>
        <w:lastRenderedPageBreak/>
        <w:t>граммы по оказанию содействия добровольному переселению в Российскую Федерацию соотечественников, проживающих за рубежом" (зарегистрирова</w:t>
      </w:r>
      <w:r w:rsidRPr="00DC7872">
        <w:rPr>
          <w:kern w:val="1"/>
          <w:sz w:val="28"/>
          <w:szCs w:val="28"/>
          <w:lang w:eastAsia="ar-SA"/>
        </w:rPr>
        <w:t>н</w:t>
      </w:r>
      <w:r w:rsidRPr="00DC7872">
        <w:rPr>
          <w:kern w:val="1"/>
          <w:sz w:val="28"/>
          <w:szCs w:val="28"/>
          <w:lang w:eastAsia="ar-SA"/>
        </w:rPr>
        <w:t>ным в Минюсте РФ 5 декабря 2017 г. № 49116)";</w:t>
      </w:r>
    </w:p>
    <w:p w:rsidR="00DC7872" w:rsidRPr="00DC7872" w:rsidRDefault="00DC7872" w:rsidP="00DC7872">
      <w:pPr>
        <w:ind w:firstLine="709"/>
        <w:contextualSpacing/>
        <w:jc w:val="both"/>
        <w:rPr>
          <w:kern w:val="1"/>
          <w:sz w:val="28"/>
          <w:szCs w:val="28"/>
          <w:lang w:eastAsia="ar-SA"/>
        </w:rPr>
      </w:pPr>
      <w:r w:rsidRPr="00DC7872">
        <w:rPr>
          <w:kern w:val="1"/>
          <w:sz w:val="28"/>
          <w:szCs w:val="28"/>
          <w:lang w:eastAsia="ar-SA"/>
        </w:rPr>
        <w:t xml:space="preserve">2) пункт 3 изложить в следующей редакции: </w:t>
      </w:r>
    </w:p>
    <w:p w:rsidR="00DC7872" w:rsidRPr="00DC7872" w:rsidRDefault="00DC7872" w:rsidP="00DC7872">
      <w:pPr>
        <w:ind w:firstLine="709"/>
        <w:contextualSpacing/>
        <w:jc w:val="both"/>
        <w:rPr>
          <w:kern w:val="1"/>
          <w:sz w:val="28"/>
          <w:szCs w:val="28"/>
          <w:lang w:eastAsia="ar-SA"/>
        </w:rPr>
      </w:pPr>
      <w:r w:rsidRPr="00DC7872">
        <w:rPr>
          <w:kern w:val="1"/>
          <w:sz w:val="28"/>
          <w:szCs w:val="28"/>
          <w:lang w:eastAsia="ar-SA"/>
        </w:rPr>
        <w:t xml:space="preserve">"3. </w:t>
      </w:r>
      <w:proofErr w:type="gramStart"/>
      <w:r w:rsidRPr="00DC7872">
        <w:rPr>
          <w:kern w:val="1"/>
          <w:sz w:val="28"/>
          <w:szCs w:val="28"/>
          <w:lang w:eastAsia="ar-SA"/>
        </w:rPr>
        <w:t>Компенсация выплачивается заявителю в размере фактически прои</w:t>
      </w:r>
      <w:r w:rsidRPr="00DC7872">
        <w:rPr>
          <w:kern w:val="1"/>
          <w:sz w:val="28"/>
          <w:szCs w:val="28"/>
          <w:lang w:eastAsia="ar-SA"/>
        </w:rPr>
        <w:t>з</w:t>
      </w:r>
      <w:r w:rsidRPr="00DC7872">
        <w:rPr>
          <w:kern w:val="1"/>
          <w:sz w:val="28"/>
          <w:szCs w:val="28"/>
          <w:lang w:eastAsia="ar-SA"/>
        </w:rPr>
        <w:t>веденных затрат, связанных с признанием образования и (или) квалификации, полученных в иностранном государстве, но не более 6500 рублей, в соотве</w:t>
      </w:r>
      <w:r w:rsidRPr="00DC7872">
        <w:rPr>
          <w:kern w:val="1"/>
          <w:sz w:val="28"/>
          <w:szCs w:val="28"/>
          <w:lang w:eastAsia="ar-SA"/>
        </w:rPr>
        <w:t>т</w:t>
      </w:r>
      <w:r w:rsidRPr="00DC7872">
        <w:rPr>
          <w:kern w:val="1"/>
          <w:sz w:val="28"/>
          <w:szCs w:val="28"/>
          <w:lang w:eastAsia="ar-SA"/>
        </w:rPr>
        <w:t>ствии с постановлением главы администрации (губернатора) Краснодарского края от 30 августа 2019 г. № 571 "О внесении изменений в постановление главы администрации (губернатора) Краснодарского края от 16 ноября 2015 г. № 1036 "Об утверждении государственной программы Краснодарского</w:t>
      </w:r>
      <w:proofErr w:type="gramEnd"/>
      <w:r w:rsidRPr="00DC7872">
        <w:rPr>
          <w:kern w:val="1"/>
          <w:sz w:val="28"/>
          <w:szCs w:val="28"/>
          <w:lang w:eastAsia="ar-SA"/>
        </w:rPr>
        <w:t xml:space="preserve"> края "Соде</w:t>
      </w:r>
      <w:r w:rsidRPr="00DC7872">
        <w:rPr>
          <w:kern w:val="1"/>
          <w:sz w:val="28"/>
          <w:szCs w:val="28"/>
          <w:lang w:eastAsia="ar-SA"/>
        </w:rPr>
        <w:t>й</w:t>
      </w:r>
      <w:r w:rsidRPr="00DC7872">
        <w:rPr>
          <w:kern w:val="1"/>
          <w:sz w:val="28"/>
          <w:szCs w:val="28"/>
          <w:lang w:eastAsia="ar-SA"/>
        </w:rPr>
        <w:t xml:space="preserve">ствие занятости населения" и о признании </w:t>
      </w:r>
      <w:proofErr w:type="gramStart"/>
      <w:r w:rsidRPr="00DC7872">
        <w:rPr>
          <w:kern w:val="1"/>
          <w:sz w:val="28"/>
          <w:szCs w:val="28"/>
          <w:lang w:eastAsia="ar-SA"/>
        </w:rPr>
        <w:t>утратившими</w:t>
      </w:r>
      <w:proofErr w:type="gramEnd"/>
      <w:r w:rsidRPr="00DC7872">
        <w:rPr>
          <w:kern w:val="1"/>
          <w:sz w:val="28"/>
          <w:szCs w:val="28"/>
          <w:lang w:eastAsia="ar-SA"/>
        </w:rPr>
        <w:t xml:space="preserve"> силу некоторых норм</w:t>
      </w:r>
      <w:r w:rsidRPr="00DC7872">
        <w:rPr>
          <w:kern w:val="1"/>
          <w:sz w:val="28"/>
          <w:szCs w:val="28"/>
          <w:lang w:eastAsia="ar-SA"/>
        </w:rPr>
        <w:t>а</w:t>
      </w:r>
      <w:r w:rsidRPr="00DC7872">
        <w:rPr>
          <w:kern w:val="1"/>
          <w:sz w:val="28"/>
          <w:szCs w:val="28"/>
          <w:lang w:eastAsia="ar-SA"/>
        </w:rPr>
        <w:t>тивных правовых актов главы администрации (губернатора) Краснодарского края".".</w:t>
      </w:r>
    </w:p>
    <w:p w:rsidR="00DC7872" w:rsidRPr="00DC7872" w:rsidRDefault="00DC7872" w:rsidP="00DC7872">
      <w:pPr>
        <w:widowControl w:val="0"/>
        <w:ind w:firstLine="709"/>
        <w:jc w:val="both"/>
        <w:outlineLvl w:val="0"/>
        <w:rPr>
          <w:rFonts w:eastAsia="Calibri"/>
          <w:bCs/>
          <w:sz w:val="28"/>
          <w:szCs w:val="28"/>
          <w:lang w:eastAsia="en-US"/>
        </w:rPr>
      </w:pPr>
      <w:r w:rsidRPr="00DC7872">
        <w:rPr>
          <w:rFonts w:eastAsiaTheme="minorHAnsi"/>
          <w:sz w:val="28"/>
          <w:szCs w:val="28"/>
          <w:lang w:eastAsia="en-US"/>
        </w:rPr>
        <w:t>2. </w:t>
      </w:r>
      <w:r w:rsidRPr="00DC7872">
        <w:rPr>
          <w:sz w:val="28"/>
          <w:szCs w:val="28"/>
        </w:rPr>
        <w:t>Отделу информационно-аналитической и методической работы (Га</w:t>
      </w:r>
      <w:r w:rsidRPr="00DC7872">
        <w:rPr>
          <w:sz w:val="28"/>
          <w:szCs w:val="28"/>
        </w:rPr>
        <w:t>в</w:t>
      </w:r>
      <w:r w:rsidRPr="00DC7872">
        <w:rPr>
          <w:sz w:val="28"/>
          <w:szCs w:val="28"/>
        </w:rPr>
        <w:t>рилец И.В.) обеспечить:</w:t>
      </w:r>
    </w:p>
    <w:p w:rsidR="00DC7872" w:rsidRPr="00DC7872" w:rsidRDefault="00DC7872" w:rsidP="00DC7872">
      <w:pPr>
        <w:ind w:firstLine="709"/>
        <w:jc w:val="both"/>
        <w:rPr>
          <w:rFonts w:eastAsiaTheme="minorHAnsi"/>
          <w:sz w:val="28"/>
          <w:szCs w:val="28"/>
          <w:lang w:eastAsia="en-US"/>
        </w:rPr>
      </w:pPr>
      <w:r w:rsidRPr="00DC7872">
        <w:rPr>
          <w:rFonts w:eastAsiaTheme="minorHAnsi"/>
          <w:sz w:val="28"/>
          <w:szCs w:val="28"/>
          <w:lang w:eastAsia="en-US"/>
        </w:rP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и</w:t>
      </w:r>
      <w:r w:rsidRPr="00DC7872">
        <w:rPr>
          <w:rFonts w:eastAsiaTheme="minorHAnsi"/>
          <w:sz w:val="28"/>
          <w:szCs w:val="28"/>
          <w:lang w:eastAsia="en-US"/>
        </w:rPr>
        <w:t>н</w:t>
      </w:r>
      <w:r w:rsidRPr="00DC7872">
        <w:rPr>
          <w:rFonts w:eastAsiaTheme="minorHAnsi"/>
          <w:sz w:val="28"/>
          <w:szCs w:val="28"/>
          <w:lang w:eastAsia="en-US"/>
        </w:rPr>
        <w:t>тернет-портал правовой информации" (www.pravo.gov.ru);</w:t>
      </w:r>
    </w:p>
    <w:p w:rsidR="00DC7872" w:rsidRPr="00DC7872" w:rsidRDefault="00DC7872" w:rsidP="00DC7872">
      <w:pPr>
        <w:ind w:firstLine="709"/>
        <w:jc w:val="both"/>
        <w:rPr>
          <w:rFonts w:eastAsiaTheme="minorHAnsi"/>
          <w:sz w:val="28"/>
          <w:szCs w:val="28"/>
          <w:lang w:eastAsia="en-US"/>
        </w:rPr>
      </w:pPr>
      <w:r w:rsidRPr="00DC7872">
        <w:rPr>
          <w:rFonts w:eastAsiaTheme="minorHAnsi"/>
          <w:sz w:val="28"/>
          <w:szCs w:val="28"/>
          <w:lang w:eastAsia="en-US"/>
        </w:rPr>
        <w:t>размещение настоящего приказа на официальном сайте министерства труда и социального развития Краснодарского края (www.sznkuban.ru).</w:t>
      </w:r>
    </w:p>
    <w:p w:rsidR="00DC7872" w:rsidRPr="00DC7872" w:rsidRDefault="00DC7872" w:rsidP="00DC7872">
      <w:pPr>
        <w:ind w:right="-1" w:firstLine="720"/>
        <w:contextualSpacing/>
        <w:jc w:val="both"/>
        <w:rPr>
          <w:sz w:val="28"/>
          <w:szCs w:val="28"/>
        </w:rPr>
      </w:pPr>
      <w:r w:rsidRPr="00DC7872">
        <w:rPr>
          <w:sz w:val="28"/>
          <w:szCs w:val="28"/>
        </w:rPr>
        <w:t>3.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DC7872">
        <w:rPr>
          <w:sz w:val="28"/>
          <w:szCs w:val="28"/>
        </w:rPr>
        <w:t>с</w:t>
      </w:r>
      <w:r w:rsidRPr="00DC7872">
        <w:rPr>
          <w:sz w:val="28"/>
          <w:szCs w:val="28"/>
        </w:rPr>
        <w:t>нодарского края (kubzan.ru).</w:t>
      </w:r>
    </w:p>
    <w:p w:rsidR="00DC7872" w:rsidRPr="00DC7872" w:rsidRDefault="00DC7872" w:rsidP="00DC7872">
      <w:pPr>
        <w:ind w:right="-1" w:firstLine="720"/>
        <w:contextualSpacing/>
        <w:jc w:val="both"/>
        <w:rPr>
          <w:sz w:val="28"/>
          <w:szCs w:val="28"/>
        </w:rPr>
      </w:pPr>
      <w:r w:rsidRPr="00DC7872">
        <w:rPr>
          <w:sz w:val="28"/>
          <w:szCs w:val="28"/>
        </w:rPr>
        <w:t>4. </w:t>
      </w:r>
      <w:proofErr w:type="gramStart"/>
      <w:r w:rsidRPr="00DC7872">
        <w:rPr>
          <w:sz w:val="28"/>
          <w:szCs w:val="28"/>
        </w:rPr>
        <w:t>Контроль за</w:t>
      </w:r>
      <w:proofErr w:type="gramEnd"/>
      <w:r w:rsidRPr="00DC7872">
        <w:rPr>
          <w:sz w:val="28"/>
          <w:szCs w:val="28"/>
        </w:rPr>
        <w:t xml:space="preserve"> выполнением настоящего приказа возложить на замест</w:t>
      </w:r>
      <w:r w:rsidRPr="00DC7872">
        <w:rPr>
          <w:sz w:val="28"/>
          <w:szCs w:val="28"/>
        </w:rPr>
        <w:t>и</w:t>
      </w:r>
      <w:r w:rsidRPr="00DC7872">
        <w:rPr>
          <w:sz w:val="28"/>
          <w:szCs w:val="28"/>
        </w:rPr>
        <w:t xml:space="preserve">теля министра труда и социального развития Краснодарского края                      </w:t>
      </w:r>
      <w:proofErr w:type="spellStart"/>
      <w:r w:rsidRPr="00DC7872">
        <w:rPr>
          <w:sz w:val="28"/>
          <w:szCs w:val="28"/>
        </w:rPr>
        <w:t>Чаркову</w:t>
      </w:r>
      <w:proofErr w:type="spellEnd"/>
      <w:r w:rsidRPr="00DC7872">
        <w:rPr>
          <w:sz w:val="28"/>
          <w:szCs w:val="28"/>
        </w:rPr>
        <w:t xml:space="preserve"> И.С.</w:t>
      </w:r>
    </w:p>
    <w:p w:rsidR="00DC7872" w:rsidRPr="00DC7872" w:rsidRDefault="00DC7872" w:rsidP="00DC7872">
      <w:pPr>
        <w:ind w:firstLine="709"/>
        <w:jc w:val="both"/>
        <w:rPr>
          <w:rFonts w:eastAsiaTheme="minorHAnsi"/>
          <w:sz w:val="28"/>
          <w:szCs w:val="28"/>
          <w:lang w:eastAsia="en-US"/>
        </w:rPr>
      </w:pPr>
      <w:r w:rsidRPr="00DC7872">
        <w:rPr>
          <w:rFonts w:eastAsiaTheme="minorHAnsi"/>
          <w:sz w:val="28"/>
          <w:szCs w:val="28"/>
          <w:lang w:eastAsia="en-US"/>
        </w:rPr>
        <w:t>5. Настоящий приказ вступает в силу через 10 дней после дня его офиц</w:t>
      </w:r>
      <w:r w:rsidRPr="00DC7872">
        <w:rPr>
          <w:rFonts w:eastAsiaTheme="minorHAnsi"/>
          <w:sz w:val="28"/>
          <w:szCs w:val="28"/>
          <w:lang w:eastAsia="en-US"/>
        </w:rPr>
        <w:t>и</w:t>
      </w:r>
      <w:r w:rsidRPr="00DC7872">
        <w:rPr>
          <w:rFonts w:eastAsiaTheme="minorHAnsi"/>
          <w:sz w:val="28"/>
          <w:szCs w:val="28"/>
          <w:lang w:eastAsia="en-US"/>
        </w:rPr>
        <w:t xml:space="preserve">ального опубликования. </w:t>
      </w:r>
      <w:bookmarkStart w:id="0" w:name="_GoBack"/>
      <w:bookmarkEnd w:id="0"/>
    </w:p>
    <w:p w:rsidR="00DC7872" w:rsidRPr="00DC7872" w:rsidRDefault="00DC7872" w:rsidP="00DC7872">
      <w:pPr>
        <w:jc w:val="both"/>
        <w:rPr>
          <w:rFonts w:eastAsiaTheme="minorHAnsi"/>
          <w:bCs/>
          <w:sz w:val="28"/>
          <w:szCs w:val="28"/>
          <w:lang w:eastAsia="en-US"/>
        </w:rPr>
      </w:pPr>
    </w:p>
    <w:p w:rsidR="00DC7872" w:rsidRPr="00DC7872" w:rsidRDefault="00DC7872" w:rsidP="00DC7872">
      <w:pPr>
        <w:jc w:val="both"/>
        <w:rPr>
          <w:rFonts w:eastAsiaTheme="minorHAnsi"/>
          <w:bCs/>
          <w:sz w:val="28"/>
          <w:szCs w:val="28"/>
          <w:lang w:eastAsia="en-US"/>
        </w:rPr>
      </w:pPr>
    </w:p>
    <w:p w:rsidR="00F251BC" w:rsidRDefault="00DC7872" w:rsidP="00DC7872">
      <w:pPr>
        <w:pStyle w:val="ad"/>
        <w:ind w:firstLine="0"/>
      </w:pPr>
      <w:r w:rsidRPr="00DC7872">
        <w:rPr>
          <w:rFonts w:eastAsiaTheme="minorHAnsi"/>
          <w:noProof w:val="0"/>
          <w:sz w:val="28"/>
          <w:szCs w:val="28"/>
          <w:lang w:eastAsia="en-US"/>
        </w:rPr>
        <w:t>Министр</w:t>
      </w:r>
      <w:r w:rsidRPr="00DC7872">
        <w:rPr>
          <w:rFonts w:eastAsiaTheme="minorHAnsi"/>
          <w:noProof w:val="0"/>
          <w:sz w:val="28"/>
          <w:szCs w:val="28"/>
          <w:lang w:eastAsia="en-US"/>
        </w:rPr>
        <w:tab/>
        <w:t xml:space="preserve"> </w:t>
      </w:r>
      <w:r>
        <w:rPr>
          <w:rFonts w:eastAsiaTheme="minorHAnsi"/>
          <w:noProof w:val="0"/>
          <w:sz w:val="28"/>
          <w:szCs w:val="28"/>
          <w:lang w:eastAsia="en-US"/>
        </w:rPr>
        <w:t xml:space="preserve"> </w:t>
      </w:r>
      <w:r w:rsidRPr="00DC7872">
        <w:rPr>
          <w:rFonts w:eastAsiaTheme="minorHAnsi"/>
          <w:noProof w:val="0"/>
          <w:sz w:val="28"/>
          <w:szCs w:val="28"/>
          <w:lang w:eastAsia="en-US"/>
        </w:rPr>
        <w:tab/>
        <w:t xml:space="preserve">  </w:t>
      </w:r>
      <w:r>
        <w:rPr>
          <w:rFonts w:eastAsiaTheme="minorHAnsi"/>
          <w:noProof w:val="0"/>
          <w:sz w:val="28"/>
          <w:szCs w:val="28"/>
          <w:lang w:eastAsia="en-US"/>
        </w:rPr>
        <w:t xml:space="preserve">                                                                                 </w:t>
      </w:r>
      <w:r w:rsidRPr="00DC7872">
        <w:rPr>
          <w:rFonts w:eastAsiaTheme="minorHAnsi"/>
          <w:noProof w:val="0"/>
          <w:sz w:val="28"/>
          <w:szCs w:val="28"/>
          <w:lang w:eastAsia="en-US"/>
        </w:rPr>
        <w:t>С.П. Гарк</w:t>
      </w:r>
      <w:r w:rsidRPr="00DC7872">
        <w:rPr>
          <w:rFonts w:eastAsiaTheme="minorHAnsi"/>
          <w:noProof w:val="0"/>
          <w:sz w:val="28"/>
          <w:szCs w:val="28"/>
          <w:lang w:eastAsia="en-US"/>
        </w:rPr>
        <w:t>у</w:t>
      </w:r>
      <w:r w:rsidRPr="00DC7872">
        <w:rPr>
          <w:rFonts w:eastAsiaTheme="minorHAnsi"/>
          <w:noProof w:val="0"/>
          <w:sz w:val="28"/>
          <w:szCs w:val="28"/>
          <w:lang w:eastAsia="en-US"/>
        </w:rPr>
        <w:t>ша</w:t>
      </w:r>
    </w:p>
    <w:p w:rsidR="00F251BC" w:rsidRDefault="00F251BC" w:rsidP="00F251BC">
      <w:pPr>
        <w:widowControl w:val="0"/>
        <w:autoSpaceDE w:val="0"/>
        <w:autoSpaceDN w:val="0"/>
        <w:adjustRightInd w:val="0"/>
        <w:ind w:left="5954"/>
        <w:rPr>
          <w:sz w:val="28"/>
          <w:szCs w:val="28"/>
        </w:rPr>
        <w:sectPr w:rsidR="00F251BC" w:rsidSect="00214A97">
          <w:headerReference w:type="default" r:id="rId9"/>
          <w:headerReference w:type="first" r:id="rId10"/>
          <w:pgSz w:w="11907" w:h="16840" w:code="9"/>
          <w:pgMar w:top="1134" w:right="567" w:bottom="1134" w:left="1701" w:header="0" w:footer="0" w:gutter="0"/>
          <w:pgNumType w:start="1"/>
          <w:cols w:space="720"/>
          <w:noEndnote/>
          <w:titlePg/>
          <w:docGrid w:linePitch="326"/>
        </w:sectPr>
      </w:pPr>
    </w:p>
    <w:p w:rsidR="00214A97" w:rsidRPr="00F251BC" w:rsidRDefault="00214A97" w:rsidP="00DC7872">
      <w:pPr>
        <w:ind w:left="5954"/>
        <w:rPr>
          <w:sz w:val="28"/>
          <w:szCs w:val="28"/>
        </w:rPr>
      </w:pPr>
    </w:p>
    <w:sectPr w:rsidR="00214A97" w:rsidRPr="00F251BC" w:rsidSect="00AF788B">
      <w:headerReference w:type="default" r:id="rId11"/>
      <w:headerReference w:type="first" r:id="rId12"/>
      <w:type w:val="continuous"/>
      <w:pgSz w:w="11907" w:h="16840" w:code="9"/>
      <w:pgMar w:top="1134" w:right="567" w:bottom="1134" w:left="1701"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97" w:rsidRDefault="00214A97" w:rsidP="00195CC2">
      <w:r>
        <w:separator/>
      </w:r>
    </w:p>
  </w:endnote>
  <w:endnote w:type="continuationSeparator" w:id="0">
    <w:p w:rsidR="00214A97" w:rsidRDefault="00214A97"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97" w:rsidRDefault="00214A97" w:rsidP="00195CC2">
      <w:r>
        <w:separator/>
      </w:r>
    </w:p>
  </w:footnote>
  <w:footnote w:type="continuationSeparator" w:id="0">
    <w:p w:rsidR="00214A97" w:rsidRDefault="00214A97"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Default="00214A97" w:rsidP="00214A97">
    <w:pPr>
      <w:pStyle w:val="af9"/>
      <w:jc w:val="center"/>
    </w:pPr>
  </w:p>
  <w:p w:rsidR="00214A97" w:rsidRDefault="00214A97" w:rsidP="00214A97">
    <w:pPr>
      <w:pStyle w:val="af9"/>
      <w:jc w:val="center"/>
    </w:pPr>
  </w:p>
  <w:p w:rsidR="00214A97" w:rsidRPr="00DB0C6D" w:rsidRDefault="00214A97" w:rsidP="00214A97">
    <w:pPr>
      <w:pStyle w:val="af9"/>
      <w:jc w:val="center"/>
      <w:rPr>
        <w:sz w:val="28"/>
      </w:rPr>
    </w:pPr>
    <w:r w:rsidRPr="00DB0C6D">
      <w:rPr>
        <w:sz w:val="28"/>
      </w:rPr>
      <w:fldChar w:fldCharType="begin"/>
    </w:r>
    <w:r w:rsidRPr="00DB0C6D">
      <w:rPr>
        <w:sz w:val="28"/>
      </w:rPr>
      <w:instrText>PAGE   \* MERGEFORMAT</w:instrText>
    </w:r>
    <w:r w:rsidRPr="00DB0C6D">
      <w:rPr>
        <w:sz w:val="28"/>
      </w:rPr>
      <w:fldChar w:fldCharType="separate"/>
    </w:r>
    <w:r w:rsidR="00DC7872">
      <w:rPr>
        <w:noProof/>
        <w:sz w:val="28"/>
      </w:rPr>
      <w:t>2</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Default="00214A97" w:rsidP="005A2C49">
    <w:pPr>
      <w:pStyle w:val="af9"/>
      <w:tabs>
        <w:tab w:val="left" w:pos="4820"/>
      </w:tabs>
      <w:jc w:val="center"/>
      <w:rPr>
        <w:sz w:val="16"/>
      </w:rPr>
    </w:pPr>
  </w:p>
  <w:p w:rsidR="00214A97" w:rsidRPr="005A2C49" w:rsidRDefault="00214A97" w:rsidP="005A2C49">
    <w:pPr>
      <w:pStyle w:val="af9"/>
      <w:tabs>
        <w:tab w:val="left" w:pos="4820"/>
      </w:tabs>
      <w:jc w:val="center"/>
      <w:rPr>
        <w:sz w:val="16"/>
      </w:rPr>
    </w:pPr>
    <w:r>
      <w:rPr>
        <w:noProof/>
        <w:sz w:val="16"/>
      </w:rPr>
      <w:drawing>
        <wp:inline distT="0" distB="0" distL="0" distR="0" wp14:anchorId="59F0FD0B" wp14:editId="0D28665E">
          <wp:extent cx="6667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8795"/>
      <w:docPartObj>
        <w:docPartGallery w:val="Page Numbers (Top of Page)"/>
        <w:docPartUnique/>
      </w:docPartObj>
    </w:sdtPr>
    <w:sdtEndPr>
      <w:rPr>
        <w:sz w:val="28"/>
      </w:rPr>
    </w:sdtEndPr>
    <w:sdtContent>
      <w:p w:rsidR="00214A97" w:rsidRDefault="00214A97">
        <w:pPr>
          <w:pStyle w:val="af9"/>
          <w:jc w:val="center"/>
        </w:pPr>
      </w:p>
      <w:p w:rsidR="00214A97" w:rsidRDefault="00214A97">
        <w:pPr>
          <w:pStyle w:val="af9"/>
          <w:jc w:val="center"/>
        </w:pPr>
      </w:p>
      <w:p w:rsidR="00214A97" w:rsidRPr="00C63C24" w:rsidRDefault="00214A97">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DC7872">
          <w:rPr>
            <w:noProof/>
            <w:sz w:val="28"/>
          </w:rPr>
          <w:t>3</w:t>
        </w:r>
        <w:r w:rsidRPr="00C63C24">
          <w:rPr>
            <w:sz w:val="28"/>
          </w:rPr>
          <w:fldChar w:fldCharType="end"/>
        </w:r>
      </w:p>
    </w:sdtContent>
  </w:sdt>
  <w:p w:rsidR="00214A97" w:rsidRDefault="00214A97" w:rsidP="00AF788B">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7" w:rsidRPr="003E3416" w:rsidRDefault="00214A97" w:rsidP="003E3416">
    <w:pPr>
      <w:pStyle w:val="af9"/>
      <w:tabs>
        <w:tab w:val="clear" w:pos="4677"/>
        <w:tab w:val="center" w:pos="4820"/>
      </w:tabs>
      <w:jc w:val="center"/>
      <w:rPr>
        <w:sz w:val="16"/>
        <w:szCs w:val="16"/>
      </w:rPr>
    </w:pPr>
  </w:p>
  <w:p w:rsidR="00214A97" w:rsidRDefault="00214A97" w:rsidP="0001240B">
    <w:pPr>
      <w:pStyle w:val="af9"/>
      <w:tabs>
        <w:tab w:val="clear" w:pos="4677"/>
        <w:tab w:val="center" w:pos="4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8">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8096D"/>
    <w:multiLevelType w:val="singleLevel"/>
    <w:tmpl w:val="DC728F74"/>
    <w:lvl w:ilvl="0">
      <w:start w:val="1"/>
      <w:numFmt w:val="decimal"/>
      <w:pStyle w:val="a5"/>
      <w:lvlText w:val="%1)."/>
      <w:lvlJc w:val="left"/>
      <w:pPr>
        <w:tabs>
          <w:tab w:val="num" w:pos="567"/>
        </w:tabs>
        <w:ind w:left="567" w:hanging="567"/>
      </w:pPr>
    </w:lvl>
  </w:abstractNum>
  <w:abstractNum w:abstractNumId="13">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0">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21"/>
  </w:num>
  <w:num w:numId="2">
    <w:abstractNumId w:val="5"/>
  </w:num>
  <w:num w:numId="3">
    <w:abstractNumId w:val="19"/>
  </w:num>
  <w:num w:numId="4">
    <w:abstractNumId w:val="3"/>
  </w:num>
  <w:num w:numId="5">
    <w:abstractNumId w:val="23"/>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2"/>
  </w:num>
  <w:num w:numId="9">
    <w:abstractNumId w:val="17"/>
  </w:num>
  <w:num w:numId="10">
    <w:abstractNumId w:val="10"/>
  </w:num>
  <w:num w:numId="11">
    <w:abstractNumId w:val="25"/>
  </w:num>
  <w:num w:numId="12">
    <w:abstractNumId w:val="0"/>
  </w:num>
  <w:num w:numId="13">
    <w:abstractNumId w:val="15"/>
  </w:num>
  <w:num w:numId="14">
    <w:abstractNumId w:val="14"/>
  </w:num>
  <w:num w:numId="15">
    <w:abstractNumId w:val="6"/>
  </w:num>
  <w:num w:numId="16">
    <w:abstractNumId w:val="9"/>
  </w:num>
  <w:num w:numId="17">
    <w:abstractNumId w:val="8"/>
  </w:num>
  <w:num w:numId="18">
    <w:abstractNumId w:val="20"/>
  </w:num>
  <w:num w:numId="19">
    <w:abstractNumId w:val="16"/>
  </w:num>
  <w:num w:numId="20">
    <w:abstractNumId w:val="11"/>
  </w:num>
  <w:num w:numId="21">
    <w:abstractNumId w:val="7"/>
  </w:num>
  <w:num w:numId="22">
    <w:abstractNumId w:val="4"/>
  </w:num>
  <w:num w:numId="23">
    <w:abstractNumId w:val="13"/>
  </w:num>
  <w:num w:numId="24">
    <w:abstractNumId w:val="2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40B"/>
    <w:rsid w:val="000129CD"/>
    <w:rsid w:val="00024886"/>
    <w:rsid w:val="00031BB9"/>
    <w:rsid w:val="00035C6F"/>
    <w:rsid w:val="0004032F"/>
    <w:rsid w:val="00060028"/>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41A9C"/>
    <w:rsid w:val="00187080"/>
    <w:rsid w:val="001935FB"/>
    <w:rsid w:val="00195CC2"/>
    <w:rsid w:val="001A7094"/>
    <w:rsid w:val="001C603B"/>
    <w:rsid w:val="001C6A10"/>
    <w:rsid w:val="001D011F"/>
    <w:rsid w:val="001D3A24"/>
    <w:rsid w:val="00203C17"/>
    <w:rsid w:val="00214A97"/>
    <w:rsid w:val="00223367"/>
    <w:rsid w:val="0022683B"/>
    <w:rsid w:val="00234FAF"/>
    <w:rsid w:val="00235967"/>
    <w:rsid w:val="00245E40"/>
    <w:rsid w:val="002815D6"/>
    <w:rsid w:val="00287426"/>
    <w:rsid w:val="0029180E"/>
    <w:rsid w:val="002B29CA"/>
    <w:rsid w:val="002D0217"/>
    <w:rsid w:val="002D406F"/>
    <w:rsid w:val="002D5BA5"/>
    <w:rsid w:val="002F1493"/>
    <w:rsid w:val="002F57F6"/>
    <w:rsid w:val="002F76DF"/>
    <w:rsid w:val="00303BE4"/>
    <w:rsid w:val="00306B3A"/>
    <w:rsid w:val="00313ED2"/>
    <w:rsid w:val="00333D89"/>
    <w:rsid w:val="003375AA"/>
    <w:rsid w:val="00347BB1"/>
    <w:rsid w:val="003526B6"/>
    <w:rsid w:val="00353887"/>
    <w:rsid w:val="00364848"/>
    <w:rsid w:val="0037339E"/>
    <w:rsid w:val="00381501"/>
    <w:rsid w:val="0038577A"/>
    <w:rsid w:val="003C08F7"/>
    <w:rsid w:val="003D05AC"/>
    <w:rsid w:val="003D562C"/>
    <w:rsid w:val="003D7838"/>
    <w:rsid w:val="003E3416"/>
    <w:rsid w:val="003F1FF2"/>
    <w:rsid w:val="003F2D70"/>
    <w:rsid w:val="00440123"/>
    <w:rsid w:val="004440E1"/>
    <w:rsid w:val="00445066"/>
    <w:rsid w:val="00455271"/>
    <w:rsid w:val="004673A2"/>
    <w:rsid w:val="00472D29"/>
    <w:rsid w:val="0047695C"/>
    <w:rsid w:val="00476B99"/>
    <w:rsid w:val="00491147"/>
    <w:rsid w:val="004A1B16"/>
    <w:rsid w:val="004A7777"/>
    <w:rsid w:val="004B5B5D"/>
    <w:rsid w:val="004E7702"/>
    <w:rsid w:val="004F7FA0"/>
    <w:rsid w:val="00504771"/>
    <w:rsid w:val="0051158A"/>
    <w:rsid w:val="00523352"/>
    <w:rsid w:val="0052453C"/>
    <w:rsid w:val="005344C7"/>
    <w:rsid w:val="005469D4"/>
    <w:rsid w:val="00560983"/>
    <w:rsid w:val="0056171A"/>
    <w:rsid w:val="00571183"/>
    <w:rsid w:val="005A2C49"/>
    <w:rsid w:val="005B4A70"/>
    <w:rsid w:val="005C313D"/>
    <w:rsid w:val="005F3742"/>
    <w:rsid w:val="0061594A"/>
    <w:rsid w:val="00622C99"/>
    <w:rsid w:val="00654FB2"/>
    <w:rsid w:val="0065733C"/>
    <w:rsid w:val="00657E11"/>
    <w:rsid w:val="00674F2D"/>
    <w:rsid w:val="00676477"/>
    <w:rsid w:val="0068268D"/>
    <w:rsid w:val="006924AA"/>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763C0"/>
    <w:rsid w:val="00892088"/>
    <w:rsid w:val="008A7C1D"/>
    <w:rsid w:val="008E35E5"/>
    <w:rsid w:val="008F07A7"/>
    <w:rsid w:val="009034C0"/>
    <w:rsid w:val="00904C36"/>
    <w:rsid w:val="0091165E"/>
    <w:rsid w:val="009139BE"/>
    <w:rsid w:val="00930E76"/>
    <w:rsid w:val="00931C3B"/>
    <w:rsid w:val="00931CD9"/>
    <w:rsid w:val="00960304"/>
    <w:rsid w:val="00960B2A"/>
    <w:rsid w:val="00973A78"/>
    <w:rsid w:val="0098037A"/>
    <w:rsid w:val="009870CF"/>
    <w:rsid w:val="009928CB"/>
    <w:rsid w:val="009A0FE2"/>
    <w:rsid w:val="009A3FEE"/>
    <w:rsid w:val="009A721C"/>
    <w:rsid w:val="009C0346"/>
    <w:rsid w:val="009D457A"/>
    <w:rsid w:val="009D67B9"/>
    <w:rsid w:val="009F037D"/>
    <w:rsid w:val="009F3BD7"/>
    <w:rsid w:val="00A06A51"/>
    <w:rsid w:val="00A152F9"/>
    <w:rsid w:val="00A261F1"/>
    <w:rsid w:val="00A376AE"/>
    <w:rsid w:val="00A455C8"/>
    <w:rsid w:val="00A95DDB"/>
    <w:rsid w:val="00AB2E20"/>
    <w:rsid w:val="00AB3094"/>
    <w:rsid w:val="00AD2B0D"/>
    <w:rsid w:val="00AF788B"/>
    <w:rsid w:val="00B04642"/>
    <w:rsid w:val="00B11AC4"/>
    <w:rsid w:val="00B24221"/>
    <w:rsid w:val="00B3012F"/>
    <w:rsid w:val="00B30715"/>
    <w:rsid w:val="00B342EE"/>
    <w:rsid w:val="00B3614C"/>
    <w:rsid w:val="00B527D7"/>
    <w:rsid w:val="00B66E9D"/>
    <w:rsid w:val="00B67088"/>
    <w:rsid w:val="00B67E4F"/>
    <w:rsid w:val="00B82B89"/>
    <w:rsid w:val="00B84F79"/>
    <w:rsid w:val="00B8517A"/>
    <w:rsid w:val="00BA63E5"/>
    <w:rsid w:val="00BA6940"/>
    <w:rsid w:val="00BA7B12"/>
    <w:rsid w:val="00BD2696"/>
    <w:rsid w:val="00BD2DEC"/>
    <w:rsid w:val="00BE3C19"/>
    <w:rsid w:val="00BE7543"/>
    <w:rsid w:val="00BF1B65"/>
    <w:rsid w:val="00C144A7"/>
    <w:rsid w:val="00C15567"/>
    <w:rsid w:val="00C30EFF"/>
    <w:rsid w:val="00C32F58"/>
    <w:rsid w:val="00C41142"/>
    <w:rsid w:val="00C427F1"/>
    <w:rsid w:val="00C50A75"/>
    <w:rsid w:val="00C63C24"/>
    <w:rsid w:val="00C64B7C"/>
    <w:rsid w:val="00C820EF"/>
    <w:rsid w:val="00C92CB3"/>
    <w:rsid w:val="00C96CD6"/>
    <w:rsid w:val="00C97B66"/>
    <w:rsid w:val="00CB2F75"/>
    <w:rsid w:val="00CD0FCC"/>
    <w:rsid w:val="00CD1CA0"/>
    <w:rsid w:val="00CD4103"/>
    <w:rsid w:val="00CD47EA"/>
    <w:rsid w:val="00CE14F7"/>
    <w:rsid w:val="00CE72C2"/>
    <w:rsid w:val="00D06107"/>
    <w:rsid w:val="00D108D1"/>
    <w:rsid w:val="00D119FF"/>
    <w:rsid w:val="00D171F6"/>
    <w:rsid w:val="00D21261"/>
    <w:rsid w:val="00D25B24"/>
    <w:rsid w:val="00D40442"/>
    <w:rsid w:val="00D40CBA"/>
    <w:rsid w:val="00D53F80"/>
    <w:rsid w:val="00D6492D"/>
    <w:rsid w:val="00D6787C"/>
    <w:rsid w:val="00D75746"/>
    <w:rsid w:val="00D90DD9"/>
    <w:rsid w:val="00D93AEE"/>
    <w:rsid w:val="00D96445"/>
    <w:rsid w:val="00D979BB"/>
    <w:rsid w:val="00DB0C6D"/>
    <w:rsid w:val="00DC7872"/>
    <w:rsid w:val="00DD026B"/>
    <w:rsid w:val="00DD483B"/>
    <w:rsid w:val="00DD7EA0"/>
    <w:rsid w:val="00DE24A9"/>
    <w:rsid w:val="00DE558B"/>
    <w:rsid w:val="00DF49BD"/>
    <w:rsid w:val="00E03175"/>
    <w:rsid w:val="00E32E79"/>
    <w:rsid w:val="00E410FF"/>
    <w:rsid w:val="00E43F67"/>
    <w:rsid w:val="00E52338"/>
    <w:rsid w:val="00E8386F"/>
    <w:rsid w:val="00E87C6E"/>
    <w:rsid w:val="00EA1326"/>
    <w:rsid w:val="00EB6042"/>
    <w:rsid w:val="00EB770D"/>
    <w:rsid w:val="00ED0B01"/>
    <w:rsid w:val="00ED260F"/>
    <w:rsid w:val="00EF68E1"/>
    <w:rsid w:val="00F03651"/>
    <w:rsid w:val="00F0399E"/>
    <w:rsid w:val="00F251BC"/>
    <w:rsid w:val="00F57913"/>
    <w:rsid w:val="00F63155"/>
    <w:rsid w:val="00F632D9"/>
    <w:rsid w:val="00F63921"/>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9BB6-C308-4BAE-BC92-46F6FA38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Сапунов Евгений Николаевич</cp:lastModifiedBy>
  <cp:revision>4</cp:revision>
  <cp:lastPrinted>2019-12-30T10:29:00Z</cp:lastPrinted>
  <dcterms:created xsi:type="dcterms:W3CDTF">2020-09-16T10:19:00Z</dcterms:created>
  <dcterms:modified xsi:type="dcterms:W3CDTF">2020-09-16T11:14:00Z</dcterms:modified>
</cp:coreProperties>
</file>