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98037A" w:rsidP="004E7EA4">
            <w:pPr>
              <w:jc w:val="center"/>
              <w:rPr>
                <w:sz w:val="28"/>
                <w:szCs w:val="28"/>
              </w:rPr>
            </w:pPr>
            <w:r>
              <w:rPr>
                <w:sz w:val="28"/>
                <w:szCs w:val="28"/>
              </w:rPr>
              <w:t>1</w:t>
            </w:r>
            <w:r w:rsidR="004E7EA4">
              <w:rPr>
                <w:sz w:val="28"/>
                <w:szCs w:val="28"/>
              </w:rPr>
              <w:t>1</w:t>
            </w:r>
            <w:r w:rsidR="00AF788B">
              <w:rPr>
                <w:sz w:val="28"/>
                <w:szCs w:val="28"/>
              </w:rPr>
              <w:t>.0</w:t>
            </w:r>
            <w:r w:rsidR="004E7EA4">
              <w:rPr>
                <w:sz w:val="28"/>
                <w:szCs w:val="28"/>
              </w:rPr>
              <w:t>3.2021</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4E7EA4" w:rsidP="000A4C45">
            <w:pPr>
              <w:jc w:val="center"/>
              <w:rPr>
                <w:sz w:val="28"/>
                <w:szCs w:val="28"/>
              </w:rPr>
            </w:pPr>
            <w:r>
              <w:rPr>
                <w:sz w:val="28"/>
                <w:szCs w:val="28"/>
              </w:rPr>
              <w:t>26</w:t>
            </w:r>
            <w:r w:rsidR="000A4C45">
              <w:rPr>
                <w:sz w:val="28"/>
                <w:szCs w:val="28"/>
              </w:rPr>
              <w:t>6</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0A4C45" w:rsidRDefault="004A7777" w:rsidP="000A4C45">
      <w:pPr>
        <w:jc w:val="center"/>
        <w:rPr>
          <w:b/>
          <w:bCs/>
          <w:caps/>
          <w:color w:val="FFFFFF"/>
          <w:sz w:val="28"/>
          <w:szCs w:val="28"/>
        </w:rPr>
      </w:pPr>
      <w:r>
        <w:rPr>
          <w:b/>
          <w:bCs/>
          <w:caps/>
          <w:color w:val="FFFFFF"/>
          <w:sz w:val="28"/>
          <w:szCs w:val="28"/>
        </w:rPr>
        <w:t>соци</w:t>
      </w:r>
      <w:r w:rsidRPr="00223ED6">
        <w:rPr>
          <w:b/>
          <w:bCs/>
          <w:caps/>
          <w:color w:val="FFFFFF"/>
          <w:sz w:val="28"/>
          <w:szCs w:val="28"/>
        </w:rPr>
        <w:t xml:space="preserve">го </w:t>
      </w:r>
      <w:proofErr w:type="gramStart"/>
      <w:r w:rsidRPr="00223ED6">
        <w:rPr>
          <w:b/>
          <w:bCs/>
          <w:caps/>
          <w:color w:val="FFFFFF"/>
          <w:sz w:val="28"/>
          <w:szCs w:val="28"/>
        </w:rPr>
        <w:t>р</w:t>
      </w:r>
      <w:proofErr w:type="gramEnd"/>
    </w:p>
    <w:p w:rsidR="00CE72C2" w:rsidRPr="004A7777" w:rsidRDefault="004A7777" w:rsidP="000A4C45">
      <w:pPr>
        <w:jc w:val="center"/>
        <w:rPr>
          <w:sz w:val="28"/>
          <w:szCs w:val="28"/>
        </w:rPr>
      </w:pPr>
      <w:r w:rsidRPr="00223ED6">
        <w:rPr>
          <w:b/>
          <w:bCs/>
          <w:caps/>
          <w:color w:val="FFFFFF"/>
          <w:sz w:val="28"/>
          <w:szCs w:val="28"/>
        </w:rPr>
        <w:t>азвити</w:t>
      </w:r>
    </w:p>
    <w:p w:rsidR="004E7EA4" w:rsidRPr="004E7EA4" w:rsidRDefault="004E7EA4" w:rsidP="004E7EA4">
      <w:pPr>
        <w:tabs>
          <w:tab w:val="center" w:pos="4791"/>
          <w:tab w:val="left" w:pos="8075"/>
        </w:tabs>
        <w:ind w:right="-1"/>
        <w:rPr>
          <w:rFonts w:eastAsiaTheme="minorHAnsi"/>
          <w:b/>
          <w:sz w:val="28"/>
          <w:szCs w:val="28"/>
          <w:lang w:eastAsia="en-US"/>
        </w:rPr>
      </w:pPr>
      <w:r w:rsidRPr="004E7EA4">
        <w:rPr>
          <w:rFonts w:eastAsiaTheme="minorHAnsi"/>
          <w:b/>
          <w:sz w:val="28"/>
          <w:szCs w:val="28"/>
          <w:lang w:eastAsia="en-US"/>
        </w:rPr>
        <w:tab/>
        <w:t>Об утверждении Порядка информирования</w:t>
      </w:r>
      <w:r w:rsidRPr="004E7EA4">
        <w:rPr>
          <w:rFonts w:eastAsiaTheme="minorHAnsi"/>
          <w:b/>
          <w:sz w:val="28"/>
          <w:szCs w:val="28"/>
          <w:lang w:eastAsia="en-US"/>
        </w:rPr>
        <w:tab/>
      </w:r>
    </w:p>
    <w:p w:rsidR="000A4C45" w:rsidRPr="000A4C45" w:rsidRDefault="004E7EA4" w:rsidP="004E7EA4">
      <w:pPr>
        <w:widowControl w:val="0"/>
        <w:autoSpaceDE w:val="0"/>
        <w:autoSpaceDN w:val="0"/>
        <w:adjustRightInd w:val="0"/>
        <w:jc w:val="center"/>
        <w:rPr>
          <w:rFonts w:ascii="Arial" w:hAnsi="Arial" w:cs="Arial"/>
          <w:b/>
          <w:bCs/>
          <w:sz w:val="20"/>
          <w:szCs w:val="20"/>
        </w:rPr>
      </w:pPr>
      <w:r w:rsidRPr="004E7EA4">
        <w:rPr>
          <w:rFonts w:eastAsiaTheme="minorHAnsi"/>
          <w:b/>
          <w:sz w:val="28"/>
          <w:szCs w:val="28"/>
          <w:lang w:eastAsia="en-US"/>
        </w:rPr>
        <w:t>о положении на рынке труда в Краснодарском крае</w:t>
      </w:r>
    </w:p>
    <w:p w:rsidR="000A4C45" w:rsidRPr="000A4C45" w:rsidRDefault="000A4C45" w:rsidP="000A4C45">
      <w:pPr>
        <w:keepNext/>
        <w:autoSpaceDE w:val="0"/>
        <w:autoSpaceDN w:val="0"/>
        <w:adjustRightInd w:val="0"/>
        <w:ind w:firstLine="709"/>
        <w:jc w:val="both"/>
        <w:rPr>
          <w:bCs/>
          <w:sz w:val="28"/>
          <w:szCs w:val="28"/>
        </w:rPr>
      </w:pPr>
    </w:p>
    <w:p w:rsidR="000A4C45" w:rsidRPr="000A4C45" w:rsidRDefault="000A4C45" w:rsidP="000A4C45">
      <w:pPr>
        <w:keepNext/>
        <w:autoSpaceDE w:val="0"/>
        <w:autoSpaceDN w:val="0"/>
        <w:adjustRightInd w:val="0"/>
        <w:ind w:firstLine="709"/>
        <w:jc w:val="both"/>
        <w:rPr>
          <w:bCs/>
          <w:sz w:val="28"/>
          <w:szCs w:val="28"/>
        </w:rPr>
      </w:pPr>
      <w:bookmarkStart w:id="0" w:name="_GoBack"/>
      <w:bookmarkEnd w:id="0"/>
    </w:p>
    <w:p w:rsidR="004E7EA4" w:rsidRPr="004E7EA4" w:rsidRDefault="004E7EA4" w:rsidP="004E7EA4">
      <w:pPr>
        <w:widowControl w:val="0"/>
        <w:autoSpaceDE w:val="0"/>
        <w:autoSpaceDN w:val="0"/>
        <w:adjustRightInd w:val="0"/>
        <w:ind w:firstLine="709"/>
        <w:jc w:val="both"/>
        <w:rPr>
          <w:rFonts w:eastAsiaTheme="minorEastAsia"/>
          <w:sz w:val="28"/>
          <w:szCs w:val="28"/>
        </w:rPr>
      </w:pPr>
      <w:proofErr w:type="gramStart"/>
      <w:r w:rsidRPr="004E7EA4">
        <w:rPr>
          <w:rFonts w:eastAsiaTheme="minorEastAsia"/>
          <w:color w:val="000000"/>
          <w:sz w:val="28"/>
          <w:szCs w:val="28"/>
        </w:rPr>
        <w:t>В соответствии с подпунктом 16 пункта 1 статьи 7.1-1 Закона Российской Федерации от 19 апреля 1991 г. № 1032-1 "О занятости населения в Российской Федерации</w:t>
      </w:r>
      <w:r w:rsidRPr="004E7EA4">
        <w:rPr>
          <w:rFonts w:eastAsiaTheme="minorEastAsia"/>
          <w:sz w:val="28"/>
          <w:szCs w:val="28"/>
        </w:rPr>
        <w:t>", подпунктом я(5) пункта 1 статьи 6, пунктом 26(3) статьи 10 Зак</w:t>
      </w:r>
      <w:r w:rsidRPr="004E7EA4">
        <w:rPr>
          <w:rFonts w:eastAsiaTheme="minorEastAsia"/>
          <w:sz w:val="28"/>
          <w:szCs w:val="28"/>
        </w:rPr>
        <w:t>о</w:t>
      </w:r>
      <w:r w:rsidRPr="004E7EA4">
        <w:rPr>
          <w:rFonts w:eastAsiaTheme="minorEastAsia"/>
          <w:sz w:val="28"/>
          <w:szCs w:val="28"/>
        </w:rPr>
        <w:t xml:space="preserve">на Краснодарского края от 28 июня 2007 г. № 1258-КЗ "Об органах труда </w:t>
      </w:r>
      <w:r w:rsidRPr="004E7EA4">
        <w:rPr>
          <w:rFonts w:eastAsiaTheme="minorEastAsia"/>
          <w:sz w:val="28"/>
          <w:szCs w:val="28"/>
        </w:rPr>
        <w:br/>
        <w:t xml:space="preserve">и занятости населения Краснодарского края", абзацем двадцать третьим </w:t>
      </w:r>
      <w:r w:rsidRPr="004E7EA4">
        <w:rPr>
          <w:rFonts w:eastAsiaTheme="minorEastAsia"/>
          <w:sz w:val="28"/>
          <w:szCs w:val="28"/>
        </w:rPr>
        <w:br/>
        <w:t>раздела 4 приложения</w:t>
      </w:r>
      <w:proofErr w:type="gramEnd"/>
      <w:r w:rsidRPr="004E7EA4">
        <w:rPr>
          <w:rFonts w:eastAsiaTheme="minorEastAsia"/>
          <w:sz w:val="28"/>
          <w:szCs w:val="28"/>
        </w:rPr>
        <w:t xml:space="preserve"> 3 к государственной программе Краснодарского края "Содействие занятости населения", утвержденной постановлением главы а</w:t>
      </w:r>
      <w:r w:rsidRPr="004E7EA4">
        <w:rPr>
          <w:rFonts w:eastAsiaTheme="minorEastAsia"/>
          <w:sz w:val="28"/>
          <w:szCs w:val="28"/>
        </w:rPr>
        <w:t>д</w:t>
      </w:r>
      <w:r w:rsidRPr="004E7EA4">
        <w:rPr>
          <w:rFonts w:eastAsiaTheme="minorEastAsia"/>
          <w:sz w:val="28"/>
          <w:szCs w:val="28"/>
        </w:rPr>
        <w:t>министрации (губернатора) Краснодарского края от 16 ноября 2015 г. № 1036 "Об утверждении государственной программы Краснодарского края "Соде</w:t>
      </w:r>
      <w:r w:rsidRPr="004E7EA4">
        <w:rPr>
          <w:rFonts w:eastAsiaTheme="minorEastAsia"/>
          <w:sz w:val="28"/>
          <w:szCs w:val="28"/>
        </w:rPr>
        <w:t>й</w:t>
      </w:r>
      <w:r w:rsidRPr="004E7EA4">
        <w:rPr>
          <w:rFonts w:eastAsiaTheme="minorEastAsia"/>
          <w:sz w:val="28"/>
          <w:szCs w:val="28"/>
        </w:rPr>
        <w:t xml:space="preserve">ствие занятости населения" и о </w:t>
      </w:r>
      <w:proofErr w:type="spellStart"/>
      <w:r w:rsidRPr="004E7EA4">
        <w:rPr>
          <w:rFonts w:eastAsiaTheme="minorEastAsia"/>
          <w:sz w:val="28"/>
          <w:szCs w:val="28"/>
        </w:rPr>
        <w:t>призании</w:t>
      </w:r>
      <w:proofErr w:type="spellEnd"/>
      <w:r w:rsidRPr="004E7EA4">
        <w:rPr>
          <w:rFonts w:eastAsiaTheme="minorEastAsia"/>
          <w:sz w:val="28"/>
          <w:szCs w:val="28"/>
        </w:rPr>
        <w:t xml:space="preserve"> утратившими силу некоторых норм</w:t>
      </w:r>
      <w:r w:rsidRPr="004E7EA4">
        <w:rPr>
          <w:rFonts w:eastAsiaTheme="minorEastAsia"/>
          <w:sz w:val="28"/>
          <w:szCs w:val="28"/>
        </w:rPr>
        <w:t>а</w:t>
      </w:r>
      <w:r w:rsidRPr="004E7EA4">
        <w:rPr>
          <w:rFonts w:eastAsiaTheme="minorEastAsia"/>
          <w:sz w:val="28"/>
          <w:szCs w:val="28"/>
        </w:rPr>
        <w:t>ти</w:t>
      </w:r>
      <w:r w:rsidRPr="004E7EA4">
        <w:rPr>
          <w:rFonts w:eastAsiaTheme="minorEastAsia"/>
          <w:sz w:val="28"/>
          <w:szCs w:val="28"/>
        </w:rPr>
        <w:t>в</w:t>
      </w:r>
      <w:r w:rsidRPr="004E7EA4">
        <w:rPr>
          <w:rFonts w:eastAsiaTheme="minorEastAsia"/>
          <w:sz w:val="28"/>
          <w:szCs w:val="28"/>
        </w:rPr>
        <w:t>ных правовых актов главы администрации (губернатора) Краснодарского края"</w:t>
      </w:r>
      <w:r w:rsidRPr="004E7EA4">
        <w:rPr>
          <w:rFonts w:ascii="Arial" w:eastAsiaTheme="minorEastAsia" w:hAnsi="Arial" w:cs="Arial"/>
          <w:sz w:val="28"/>
          <w:szCs w:val="28"/>
        </w:rPr>
        <w:t xml:space="preserve"> </w:t>
      </w:r>
      <w:proofErr w:type="gramStart"/>
      <w:r w:rsidRPr="004E7EA4">
        <w:rPr>
          <w:sz w:val="28"/>
          <w:szCs w:val="28"/>
        </w:rPr>
        <w:t>п</w:t>
      </w:r>
      <w:proofErr w:type="gramEnd"/>
      <w:r w:rsidRPr="004E7EA4">
        <w:rPr>
          <w:sz w:val="28"/>
          <w:szCs w:val="28"/>
        </w:rPr>
        <w:t> р и к а з ы в а ю:</w:t>
      </w:r>
    </w:p>
    <w:p w:rsidR="004E7EA4" w:rsidRPr="004E7EA4" w:rsidRDefault="004E7EA4" w:rsidP="004E7EA4">
      <w:pPr>
        <w:widowControl w:val="0"/>
        <w:autoSpaceDE w:val="0"/>
        <w:autoSpaceDN w:val="0"/>
        <w:adjustRightInd w:val="0"/>
        <w:ind w:firstLine="709"/>
        <w:jc w:val="both"/>
        <w:rPr>
          <w:sz w:val="28"/>
          <w:szCs w:val="28"/>
        </w:rPr>
      </w:pPr>
      <w:r w:rsidRPr="004E7EA4">
        <w:rPr>
          <w:sz w:val="28"/>
          <w:szCs w:val="28"/>
        </w:rPr>
        <w:t xml:space="preserve">1. Утвердить Порядок информирования о положении на рынке труда </w:t>
      </w:r>
      <w:r w:rsidRPr="004E7EA4">
        <w:rPr>
          <w:sz w:val="28"/>
          <w:szCs w:val="28"/>
        </w:rPr>
        <w:br/>
        <w:t>в Краснодарском крае (далее – Порядок) согласно приложению к настоящему приказу.</w:t>
      </w:r>
    </w:p>
    <w:p w:rsidR="004E7EA4" w:rsidRPr="004E7EA4" w:rsidRDefault="004E7EA4" w:rsidP="004E7EA4">
      <w:pPr>
        <w:widowControl w:val="0"/>
        <w:spacing w:line="242" w:lineRule="auto"/>
        <w:ind w:firstLine="709"/>
        <w:jc w:val="both"/>
        <w:rPr>
          <w:noProof/>
          <w:sz w:val="28"/>
          <w:szCs w:val="28"/>
        </w:rPr>
      </w:pPr>
      <w:r w:rsidRPr="004E7EA4">
        <w:rPr>
          <w:noProof/>
          <w:sz w:val="28"/>
          <w:szCs w:val="28"/>
        </w:rPr>
        <w:t xml:space="preserve">2. Государственным казенным учреждениям Краснодарского края цент-рам занятости населения в муниципальных образованиях (далее – центры занятости населения) обеспечить </w:t>
      </w:r>
      <w:r w:rsidRPr="004E7EA4">
        <w:rPr>
          <w:sz w:val="28"/>
          <w:szCs w:val="28"/>
        </w:rPr>
        <w:t>информирование о положении на рынке тр</w:t>
      </w:r>
      <w:r w:rsidRPr="004E7EA4">
        <w:rPr>
          <w:sz w:val="28"/>
          <w:szCs w:val="28"/>
        </w:rPr>
        <w:t>у</w:t>
      </w:r>
      <w:r w:rsidRPr="004E7EA4">
        <w:rPr>
          <w:sz w:val="28"/>
          <w:szCs w:val="28"/>
        </w:rPr>
        <w:t xml:space="preserve">да в Краснодарском крае </w:t>
      </w:r>
      <w:r w:rsidRPr="004E7EA4">
        <w:rPr>
          <w:noProof/>
          <w:sz w:val="28"/>
          <w:szCs w:val="28"/>
        </w:rPr>
        <w:t>в соответствии с Порядком.</w:t>
      </w:r>
    </w:p>
    <w:p w:rsidR="004E7EA4" w:rsidRPr="004E7EA4" w:rsidRDefault="004E7EA4" w:rsidP="004E7EA4">
      <w:pPr>
        <w:widowControl w:val="0"/>
        <w:spacing w:line="242" w:lineRule="auto"/>
        <w:ind w:firstLine="709"/>
        <w:jc w:val="both"/>
        <w:rPr>
          <w:sz w:val="28"/>
          <w:szCs w:val="28"/>
        </w:rPr>
      </w:pPr>
      <w:r w:rsidRPr="004E7EA4">
        <w:rPr>
          <w:noProof/>
          <w:sz w:val="28"/>
          <w:szCs w:val="28"/>
        </w:rPr>
        <w:t xml:space="preserve">3. Отделу трудоустройства и организации профессионального обучения управления занятости населения (Слепченко М.В.) обеспечить методическое сопровождение по реализации Порядка, контроль за обеспечением госу-дарственных гарантий в области содействия занятости населения в части исполнения центрами занятости населения полномочия по информированию </w:t>
      </w:r>
      <w:r w:rsidRPr="004E7EA4">
        <w:rPr>
          <w:noProof/>
          <w:sz w:val="28"/>
          <w:szCs w:val="28"/>
        </w:rPr>
        <w:br/>
        <w:t xml:space="preserve">о положении на рынке труда в Краснодарском крае. </w:t>
      </w:r>
    </w:p>
    <w:p w:rsidR="004E7EA4" w:rsidRPr="004E7EA4" w:rsidRDefault="004E7EA4" w:rsidP="004E7EA4">
      <w:pPr>
        <w:widowControl w:val="0"/>
        <w:autoSpaceDE w:val="0"/>
        <w:autoSpaceDN w:val="0"/>
        <w:ind w:firstLine="709"/>
        <w:jc w:val="both"/>
        <w:rPr>
          <w:sz w:val="28"/>
          <w:szCs w:val="20"/>
        </w:rPr>
      </w:pPr>
      <w:r w:rsidRPr="004E7EA4">
        <w:rPr>
          <w:sz w:val="28"/>
          <w:szCs w:val="28"/>
        </w:rPr>
        <w:t>4. </w:t>
      </w:r>
      <w:r w:rsidRPr="004E7EA4">
        <w:rPr>
          <w:sz w:val="28"/>
          <w:szCs w:val="20"/>
        </w:rPr>
        <w:t>Признать утратившими силу:</w:t>
      </w:r>
    </w:p>
    <w:p w:rsidR="004E7EA4" w:rsidRPr="004E7EA4" w:rsidRDefault="004E7EA4" w:rsidP="004E7EA4">
      <w:pPr>
        <w:widowControl w:val="0"/>
        <w:autoSpaceDE w:val="0"/>
        <w:autoSpaceDN w:val="0"/>
        <w:ind w:firstLine="709"/>
        <w:jc w:val="both"/>
        <w:rPr>
          <w:sz w:val="28"/>
          <w:szCs w:val="20"/>
        </w:rPr>
      </w:pPr>
      <w:r w:rsidRPr="004E7EA4">
        <w:rPr>
          <w:sz w:val="28"/>
          <w:szCs w:val="20"/>
        </w:rPr>
        <w:t>1) пункт 2 приложения к приказу департамента труда и занятости нас</w:t>
      </w:r>
      <w:r w:rsidRPr="004E7EA4">
        <w:rPr>
          <w:sz w:val="28"/>
          <w:szCs w:val="20"/>
        </w:rPr>
        <w:t>е</w:t>
      </w:r>
      <w:r w:rsidRPr="004E7EA4">
        <w:rPr>
          <w:sz w:val="28"/>
          <w:szCs w:val="20"/>
        </w:rPr>
        <w:t>ления Краснодарского края от 27 декабря 2011 г. № 929 "Об утверждении п</w:t>
      </w:r>
      <w:r w:rsidRPr="004E7EA4">
        <w:rPr>
          <w:sz w:val="28"/>
          <w:szCs w:val="20"/>
        </w:rPr>
        <w:t>е</w:t>
      </w:r>
      <w:r w:rsidRPr="004E7EA4">
        <w:rPr>
          <w:sz w:val="28"/>
          <w:szCs w:val="20"/>
        </w:rPr>
        <w:t>речня государственных услуг, оказываемых физическим и (или) юридическим лицам государственными казенными учреждениями службы занятости насел</w:t>
      </w:r>
      <w:r w:rsidRPr="004E7EA4">
        <w:rPr>
          <w:sz w:val="28"/>
          <w:szCs w:val="20"/>
        </w:rPr>
        <w:t>е</w:t>
      </w:r>
      <w:r w:rsidRPr="004E7EA4">
        <w:rPr>
          <w:sz w:val="28"/>
          <w:szCs w:val="20"/>
        </w:rPr>
        <w:t>ния Краснодарского края";</w:t>
      </w:r>
    </w:p>
    <w:p w:rsidR="004E7EA4" w:rsidRPr="004E7EA4" w:rsidRDefault="004E7EA4" w:rsidP="004E7EA4">
      <w:pPr>
        <w:widowControl w:val="0"/>
        <w:autoSpaceDE w:val="0"/>
        <w:autoSpaceDN w:val="0"/>
        <w:ind w:firstLine="709"/>
        <w:jc w:val="both"/>
        <w:rPr>
          <w:sz w:val="28"/>
          <w:szCs w:val="20"/>
        </w:rPr>
      </w:pPr>
      <w:r w:rsidRPr="004E7EA4">
        <w:rPr>
          <w:sz w:val="28"/>
          <w:szCs w:val="20"/>
        </w:rPr>
        <w:t xml:space="preserve">2) приказ департамента труда и занятости населения Краснодарского </w:t>
      </w:r>
      <w:r w:rsidRPr="004E7EA4">
        <w:rPr>
          <w:sz w:val="28"/>
          <w:szCs w:val="20"/>
        </w:rPr>
        <w:lastRenderedPageBreak/>
        <w:t>края от 28 декабря 2015 г. № 903 "О реализации административного регламе</w:t>
      </w:r>
      <w:r w:rsidRPr="004E7EA4">
        <w:rPr>
          <w:sz w:val="28"/>
          <w:szCs w:val="20"/>
        </w:rPr>
        <w:t>н</w:t>
      </w:r>
      <w:r w:rsidRPr="004E7EA4">
        <w:rPr>
          <w:sz w:val="28"/>
          <w:szCs w:val="20"/>
        </w:rPr>
        <w:t xml:space="preserve">та предоставления государственной услуги по информированию о положении </w:t>
      </w:r>
      <w:r w:rsidRPr="004E7EA4">
        <w:rPr>
          <w:sz w:val="28"/>
          <w:szCs w:val="20"/>
        </w:rPr>
        <w:br/>
        <w:t>на рынке труда в Краснодарском крае";</w:t>
      </w:r>
    </w:p>
    <w:p w:rsidR="004E7EA4" w:rsidRPr="004E7EA4" w:rsidRDefault="004E7EA4" w:rsidP="004E7EA4">
      <w:pPr>
        <w:widowControl w:val="0"/>
        <w:autoSpaceDE w:val="0"/>
        <w:autoSpaceDN w:val="0"/>
        <w:ind w:firstLine="709"/>
        <w:jc w:val="both"/>
        <w:rPr>
          <w:sz w:val="28"/>
          <w:szCs w:val="20"/>
        </w:rPr>
      </w:pPr>
      <w:r w:rsidRPr="004E7EA4">
        <w:rPr>
          <w:sz w:val="28"/>
          <w:szCs w:val="20"/>
        </w:rPr>
        <w:t>3) </w:t>
      </w:r>
      <w:hyperlink r:id="rId9" w:history="1">
        <w:r w:rsidRPr="004E7EA4">
          <w:rPr>
            <w:sz w:val="28"/>
            <w:szCs w:val="20"/>
          </w:rPr>
          <w:t>приказ</w:t>
        </w:r>
      </w:hyperlink>
      <w:r w:rsidRPr="004E7EA4">
        <w:rPr>
          <w:sz w:val="28"/>
          <w:szCs w:val="20"/>
        </w:rPr>
        <w:t xml:space="preserve"> министерства труда и социального развития Краснодарского края от 23 января 2020 г. № 76 "Об утверждении административного регламе</w:t>
      </w:r>
      <w:r w:rsidRPr="004E7EA4">
        <w:rPr>
          <w:sz w:val="28"/>
          <w:szCs w:val="20"/>
        </w:rPr>
        <w:t>н</w:t>
      </w:r>
      <w:r w:rsidRPr="004E7EA4">
        <w:rPr>
          <w:sz w:val="28"/>
          <w:szCs w:val="20"/>
        </w:rPr>
        <w:t>та предоставления государственной услуги по информированию о положении на рынке труда в Краснодарском крае".</w:t>
      </w:r>
    </w:p>
    <w:p w:rsidR="004E7EA4" w:rsidRPr="004E7EA4" w:rsidRDefault="004E7EA4" w:rsidP="004E7EA4">
      <w:pPr>
        <w:ind w:firstLine="708"/>
        <w:jc w:val="both"/>
        <w:rPr>
          <w:rFonts w:eastAsiaTheme="minorHAnsi"/>
          <w:sz w:val="28"/>
          <w:szCs w:val="28"/>
          <w:lang w:eastAsia="en-US"/>
        </w:rPr>
      </w:pPr>
      <w:r w:rsidRPr="004E7EA4">
        <w:rPr>
          <w:rFonts w:eastAsiaTheme="minorHAnsi"/>
          <w:sz w:val="28"/>
          <w:szCs w:val="28"/>
          <w:lang w:eastAsia="en-US"/>
        </w:rPr>
        <w:t>5. Отделу информационно-аналитической и методической работы (Га</w:t>
      </w:r>
      <w:r w:rsidRPr="004E7EA4">
        <w:rPr>
          <w:rFonts w:eastAsiaTheme="minorHAnsi"/>
          <w:sz w:val="28"/>
          <w:szCs w:val="28"/>
          <w:lang w:eastAsia="en-US"/>
        </w:rPr>
        <w:t>в</w:t>
      </w:r>
      <w:r w:rsidRPr="004E7EA4">
        <w:rPr>
          <w:rFonts w:eastAsiaTheme="minorHAnsi"/>
          <w:sz w:val="28"/>
          <w:szCs w:val="28"/>
          <w:lang w:eastAsia="en-US"/>
        </w:rPr>
        <w:t>рилец И.В.) обеспечить:</w:t>
      </w:r>
    </w:p>
    <w:p w:rsidR="004E7EA4" w:rsidRPr="004E7EA4" w:rsidRDefault="004E7EA4" w:rsidP="004E7EA4">
      <w:pPr>
        <w:ind w:firstLine="708"/>
        <w:jc w:val="both"/>
        <w:rPr>
          <w:rFonts w:eastAsiaTheme="minorHAnsi"/>
          <w:sz w:val="28"/>
          <w:szCs w:val="28"/>
          <w:lang w:eastAsia="en-US"/>
        </w:rPr>
      </w:pPr>
      <w:r w:rsidRPr="004E7EA4">
        <w:rPr>
          <w:rFonts w:eastAsiaTheme="minorHAnsi"/>
          <w:sz w:val="28"/>
          <w:szCs w:val="28"/>
          <w:lang w:eastAsia="en-US"/>
        </w:rPr>
        <w:t xml:space="preserve">направление настоящего приказа для размещения (опубликования) </w:t>
      </w:r>
      <w:r w:rsidRPr="004E7EA4">
        <w:rPr>
          <w:rFonts w:eastAsiaTheme="minorHAnsi"/>
          <w:sz w:val="28"/>
          <w:szCs w:val="28"/>
          <w:lang w:eastAsia="en-US"/>
        </w:rPr>
        <w:br/>
        <w:t xml:space="preserve">на официальном сайте администрации Краснодарского края в информационно-телекоммуникационной сети "Интернет" и направление на "Официальный </w:t>
      </w:r>
      <w:r w:rsidRPr="004E7EA4">
        <w:rPr>
          <w:rFonts w:eastAsiaTheme="minorHAnsi"/>
          <w:sz w:val="28"/>
          <w:szCs w:val="28"/>
          <w:lang w:eastAsia="en-US"/>
        </w:rPr>
        <w:br/>
        <w:t>интернет-портал правовой информации" (</w:t>
      </w:r>
      <w:hyperlink r:id="rId10" w:history="1">
        <w:r w:rsidRPr="004E7EA4">
          <w:rPr>
            <w:rFonts w:eastAsiaTheme="minorHAnsi"/>
            <w:sz w:val="28"/>
            <w:szCs w:val="28"/>
            <w:lang w:val="en-US" w:eastAsia="en-US"/>
          </w:rPr>
          <w:t>www</w:t>
        </w:r>
        <w:r w:rsidRPr="004E7EA4">
          <w:rPr>
            <w:rFonts w:eastAsiaTheme="minorHAnsi"/>
            <w:sz w:val="28"/>
            <w:szCs w:val="28"/>
            <w:lang w:eastAsia="en-US"/>
          </w:rPr>
          <w:t>.</w:t>
        </w:r>
        <w:proofErr w:type="spellStart"/>
        <w:r w:rsidRPr="004E7EA4">
          <w:rPr>
            <w:rFonts w:eastAsiaTheme="minorHAnsi"/>
            <w:sz w:val="28"/>
            <w:szCs w:val="28"/>
            <w:lang w:val="en-US" w:eastAsia="en-US"/>
          </w:rPr>
          <w:t>pravo</w:t>
        </w:r>
        <w:proofErr w:type="spellEnd"/>
        <w:r w:rsidRPr="004E7EA4">
          <w:rPr>
            <w:rFonts w:eastAsiaTheme="minorHAnsi"/>
            <w:sz w:val="28"/>
            <w:szCs w:val="28"/>
            <w:lang w:eastAsia="en-US"/>
          </w:rPr>
          <w:t>.</w:t>
        </w:r>
        <w:proofErr w:type="spellStart"/>
        <w:r w:rsidRPr="004E7EA4">
          <w:rPr>
            <w:rFonts w:eastAsiaTheme="minorHAnsi"/>
            <w:sz w:val="28"/>
            <w:szCs w:val="28"/>
            <w:lang w:val="en-US" w:eastAsia="en-US"/>
          </w:rPr>
          <w:t>gov</w:t>
        </w:r>
        <w:proofErr w:type="spellEnd"/>
        <w:r w:rsidRPr="004E7EA4">
          <w:rPr>
            <w:rFonts w:eastAsiaTheme="minorHAnsi"/>
            <w:sz w:val="28"/>
            <w:szCs w:val="28"/>
            <w:lang w:eastAsia="en-US"/>
          </w:rPr>
          <w:t>.</w:t>
        </w:r>
        <w:proofErr w:type="spellStart"/>
        <w:r w:rsidRPr="004E7EA4">
          <w:rPr>
            <w:rFonts w:eastAsiaTheme="minorHAnsi"/>
            <w:sz w:val="28"/>
            <w:szCs w:val="28"/>
            <w:lang w:val="en-US" w:eastAsia="en-US"/>
          </w:rPr>
          <w:t>ru</w:t>
        </w:r>
        <w:proofErr w:type="spellEnd"/>
      </w:hyperlink>
      <w:r w:rsidRPr="004E7EA4">
        <w:rPr>
          <w:rFonts w:eastAsiaTheme="minorHAnsi"/>
          <w:sz w:val="28"/>
          <w:szCs w:val="28"/>
          <w:lang w:eastAsia="en-US"/>
        </w:rPr>
        <w:t>);</w:t>
      </w:r>
    </w:p>
    <w:p w:rsidR="004E7EA4" w:rsidRPr="004E7EA4" w:rsidRDefault="004E7EA4" w:rsidP="004E7EA4">
      <w:pPr>
        <w:ind w:firstLine="709"/>
        <w:contextualSpacing/>
        <w:jc w:val="both"/>
        <w:rPr>
          <w:rFonts w:eastAsiaTheme="minorHAnsi"/>
          <w:sz w:val="28"/>
          <w:szCs w:val="28"/>
          <w:lang w:eastAsia="en-US"/>
        </w:rPr>
      </w:pPr>
      <w:r w:rsidRPr="004E7EA4">
        <w:rPr>
          <w:rFonts w:eastAsiaTheme="minorHAnsi"/>
          <w:sz w:val="28"/>
          <w:szCs w:val="28"/>
          <w:lang w:eastAsia="en-US"/>
        </w:rPr>
        <w:t>размещение настоящего приказа на официальном сайте министерства труда и социального развития Краснодарского края (</w:t>
      </w:r>
      <w:r w:rsidRPr="004E7EA4">
        <w:rPr>
          <w:rFonts w:eastAsiaTheme="minorHAnsi"/>
          <w:sz w:val="28"/>
          <w:szCs w:val="28"/>
          <w:lang w:val="en-US" w:eastAsia="en-US"/>
        </w:rPr>
        <w:t>www</w:t>
      </w:r>
      <w:r w:rsidRPr="004E7EA4">
        <w:rPr>
          <w:rFonts w:eastAsiaTheme="minorHAnsi"/>
          <w:sz w:val="28"/>
          <w:szCs w:val="28"/>
          <w:lang w:eastAsia="en-US"/>
        </w:rPr>
        <w:t>.</w:t>
      </w:r>
      <w:proofErr w:type="spellStart"/>
      <w:r w:rsidRPr="004E7EA4">
        <w:rPr>
          <w:rFonts w:eastAsiaTheme="minorHAnsi"/>
          <w:sz w:val="28"/>
          <w:szCs w:val="28"/>
          <w:lang w:val="en-US" w:eastAsia="en-US"/>
        </w:rPr>
        <w:t>sznkuban</w:t>
      </w:r>
      <w:proofErr w:type="spellEnd"/>
      <w:r w:rsidRPr="004E7EA4">
        <w:rPr>
          <w:rFonts w:eastAsiaTheme="minorHAnsi"/>
          <w:sz w:val="28"/>
          <w:szCs w:val="28"/>
          <w:lang w:eastAsia="en-US"/>
        </w:rPr>
        <w:t>.</w:t>
      </w:r>
      <w:proofErr w:type="spellStart"/>
      <w:r w:rsidRPr="004E7EA4">
        <w:rPr>
          <w:rFonts w:eastAsiaTheme="minorHAnsi"/>
          <w:sz w:val="28"/>
          <w:szCs w:val="28"/>
          <w:lang w:val="en-US" w:eastAsia="en-US"/>
        </w:rPr>
        <w:t>ru</w:t>
      </w:r>
      <w:proofErr w:type="spellEnd"/>
      <w:r w:rsidRPr="004E7EA4">
        <w:rPr>
          <w:rFonts w:eastAsiaTheme="minorHAnsi"/>
          <w:sz w:val="28"/>
          <w:szCs w:val="28"/>
          <w:lang w:eastAsia="en-US"/>
        </w:rPr>
        <w:t>).</w:t>
      </w:r>
    </w:p>
    <w:p w:rsidR="004E7EA4" w:rsidRPr="004E7EA4" w:rsidRDefault="004E7EA4" w:rsidP="004E7EA4">
      <w:pPr>
        <w:ind w:firstLine="708"/>
        <w:jc w:val="both"/>
        <w:rPr>
          <w:sz w:val="28"/>
          <w:szCs w:val="28"/>
        </w:rPr>
      </w:pPr>
      <w:r w:rsidRPr="004E7EA4">
        <w:rPr>
          <w:rFonts w:eastAsiaTheme="minorHAnsi"/>
          <w:sz w:val="28"/>
          <w:szCs w:val="28"/>
          <w:lang w:eastAsia="en-US"/>
        </w:rPr>
        <w:t xml:space="preserve">6. </w:t>
      </w:r>
      <w:r w:rsidRPr="004E7EA4">
        <w:rPr>
          <w:sz w:val="28"/>
          <w:szCs w:val="28"/>
        </w:rPr>
        <w:t xml:space="preserve">Отделу </w:t>
      </w:r>
      <w:r w:rsidRPr="004E7EA4">
        <w:rPr>
          <w:rFonts w:eastAsiaTheme="minorHAnsi"/>
          <w:sz w:val="28"/>
          <w:szCs w:val="22"/>
          <w:lang w:eastAsia="en-US"/>
        </w:rPr>
        <w:t>автоматизации и информационных технологий</w:t>
      </w:r>
      <w:r w:rsidRPr="004E7EA4">
        <w:rPr>
          <w:sz w:val="36"/>
          <w:szCs w:val="28"/>
        </w:rPr>
        <w:t xml:space="preserve"> </w:t>
      </w:r>
      <w:r w:rsidRPr="004E7EA4">
        <w:rPr>
          <w:sz w:val="28"/>
          <w:szCs w:val="28"/>
        </w:rPr>
        <w:t>(Воробьев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4E7EA4">
        <w:rPr>
          <w:sz w:val="28"/>
          <w:szCs w:val="28"/>
        </w:rPr>
        <w:t>с</w:t>
      </w:r>
      <w:r w:rsidRPr="004E7EA4">
        <w:rPr>
          <w:sz w:val="28"/>
          <w:szCs w:val="28"/>
        </w:rPr>
        <w:t>нодарского края (</w:t>
      </w:r>
      <w:hyperlink r:id="rId11" w:history="1">
        <w:proofErr w:type="spellStart"/>
        <w:r w:rsidRPr="004E7EA4">
          <w:rPr>
            <w:sz w:val="28"/>
            <w:szCs w:val="28"/>
            <w:lang w:val="en-US"/>
          </w:rPr>
          <w:t>kubzan</w:t>
        </w:r>
        <w:proofErr w:type="spellEnd"/>
        <w:r w:rsidRPr="004E7EA4">
          <w:rPr>
            <w:sz w:val="28"/>
            <w:szCs w:val="28"/>
          </w:rPr>
          <w:t>.</w:t>
        </w:r>
        <w:proofErr w:type="spellStart"/>
        <w:r w:rsidRPr="004E7EA4">
          <w:rPr>
            <w:sz w:val="28"/>
            <w:szCs w:val="28"/>
            <w:lang w:val="en-US"/>
          </w:rPr>
          <w:t>ru</w:t>
        </w:r>
        <w:proofErr w:type="spellEnd"/>
      </w:hyperlink>
      <w:r w:rsidRPr="004E7EA4">
        <w:rPr>
          <w:sz w:val="28"/>
          <w:szCs w:val="28"/>
        </w:rPr>
        <w:t>).</w:t>
      </w:r>
    </w:p>
    <w:p w:rsidR="004E7EA4" w:rsidRPr="004E7EA4" w:rsidRDefault="004E7EA4" w:rsidP="004E7EA4">
      <w:pPr>
        <w:ind w:firstLine="708"/>
        <w:jc w:val="both"/>
        <w:rPr>
          <w:spacing w:val="-2"/>
          <w:sz w:val="28"/>
          <w:szCs w:val="28"/>
        </w:rPr>
      </w:pPr>
      <w:r w:rsidRPr="004E7EA4">
        <w:rPr>
          <w:sz w:val="28"/>
          <w:szCs w:val="28"/>
        </w:rPr>
        <w:t>7. </w:t>
      </w:r>
      <w:proofErr w:type="gramStart"/>
      <w:r w:rsidRPr="004E7EA4">
        <w:rPr>
          <w:sz w:val="28"/>
          <w:szCs w:val="28"/>
        </w:rPr>
        <w:t>Контроль за</w:t>
      </w:r>
      <w:proofErr w:type="gramEnd"/>
      <w:r w:rsidRPr="004E7EA4">
        <w:rPr>
          <w:sz w:val="28"/>
          <w:szCs w:val="28"/>
        </w:rPr>
        <w:t xml:space="preserve"> выполнением настоящего приказа возложить на </w:t>
      </w:r>
      <w:r w:rsidRPr="004E7EA4">
        <w:rPr>
          <w:spacing w:val="-2"/>
          <w:sz w:val="28"/>
          <w:szCs w:val="28"/>
        </w:rPr>
        <w:t>замест</w:t>
      </w:r>
      <w:r w:rsidRPr="004E7EA4">
        <w:rPr>
          <w:spacing w:val="-2"/>
          <w:sz w:val="28"/>
          <w:szCs w:val="28"/>
        </w:rPr>
        <w:t>и</w:t>
      </w:r>
      <w:r w:rsidRPr="004E7EA4">
        <w:rPr>
          <w:spacing w:val="-2"/>
          <w:sz w:val="28"/>
          <w:szCs w:val="28"/>
        </w:rPr>
        <w:t>теля министра труда и социального развития Краснодарского края Новикову Е.П.</w:t>
      </w:r>
    </w:p>
    <w:p w:rsidR="004E7EA4" w:rsidRPr="004E7EA4" w:rsidRDefault="004E7EA4" w:rsidP="004E7EA4">
      <w:pPr>
        <w:ind w:firstLine="720"/>
        <w:contextualSpacing/>
        <w:jc w:val="both"/>
        <w:rPr>
          <w:sz w:val="28"/>
          <w:szCs w:val="28"/>
        </w:rPr>
      </w:pPr>
      <w:r w:rsidRPr="004E7EA4">
        <w:rPr>
          <w:rFonts w:eastAsiaTheme="minorHAnsi"/>
          <w:sz w:val="28"/>
          <w:szCs w:val="28"/>
          <w:lang w:eastAsia="en-US"/>
        </w:rPr>
        <w:t>8. Приказ вступает в силу на следующий день после дня его официальн</w:t>
      </w:r>
      <w:r w:rsidRPr="004E7EA4">
        <w:rPr>
          <w:rFonts w:eastAsiaTheme="minorHAnsi"/>
          <w:sz w:val="28"/>
          <w:szCs w:val="28"/>
          <w:lang w:eastAsia="en-US"/>
        </w:rPr>
        <w:t>о</w:t>
      </w:r>
      <w:r w:rsidRPr="004E7EA4">
        <w:rPr>
          <w:rFonts w:eastAsiaTheme="minorHAnsi"/>
          <w:sz w:val="28"/>
          <w:szCs w:val="28"/>
          <w:lang w:eastAsia="en-US"/>
        </w:rPr>
        <w:t>го опубликования.</w:t>
      </w:r>
    </w:p>
    <w:p w:rsidR="004E7EA4" w:rsidRPr="004E7EA4" w:rsidRDefault="004E7EA4" w:rsidP="004E7EA4">
      <w:pPr>
        <w:jc w:val="both"/>
        <w:rPr>
          <w:rFonts w:eastAsiaTheme="minorHAnsi"/>
          <w:sz w:val="28"/>
          <w:szCs w:val="28"/>
          <w:lang w:eastAsia="en-US"/>
        </w:rPr>
      </w:pPr>
    </w:p>
    <w:p w:rsidR="004E7EA4" w:rsidRPr="004E7EA4" w:rsidRDefault="004E7EA4" w:rsidP="004E7EA4">
      <w:pPr>
        <w:jc w:val="both"/>
        <w:rPr>
          <w:rFonts w:eastAsiaTheme="minorHAnsi"/>
          <w:sz w:val="28"/>
          <w:szCs w:val="28"/>
          <w:lang w:eastAsia="en-US"/>
        </w:rPr>
      </w:pPr>
    </w:p>
    <w:p w:rsidR="00F251BC" w:rsidRDefault="004E7EA4" w:rsidP="004E7EA4">
      <w:pPr>
        <w:pStyle w:val="ad"/>
        <w:ind w:firstLine="0"/>
      </w:pPr>
      <w:r w:rsidRPr="004E7EA4">
        <w:rPr>
          <w:rFonts w:eastAsiaTheme="minorHAnsi"/>
          <w:noProof w:val="0"/>
          <w:sz w:val="28"/>
          <w:szCs w:val="28"/>
          <w:lang w:eastAsia="en-US"/>
        </w:rPr>
        <w:t>Министр</w:t>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r>
      <w:r w:rsidRPr="004E7EA4">
        <w:rPr>
          <w:rFonts w:eastAsiaTheme="minorHAnsi"/>
          <w:noProof w:val="0"/>
          <w:sz w:val="28"/>
          <w:szCs w:val="28"/>
          <w:lang w:eastAsia="en-US"/>
        </w:rPr>
        <w:tab/>
        <w:t xml:space="preserve">                      С.П. Гаркуша</w:t>
      </w:r>
    </w:p>
    <w:p w:rsidR="00F251BC" w:rsidRDefault="00F251BC" w:rsidP="00F251BC">
      <w:pPr>
        <w:widowControl w:val="0"/>
        <w:autoSpaceDE w:val="0"/>
        <w:autoSpaceDN w:val="0"/>
        <w:adjustRightInd w:val="0"/>
        <w:ind w:left="5954"/>
        <w:rPr>
          <w:sz w:val="28"/>
          <w:szCs w:val="28"/>
        </w:rPr>
        <w:sectPr w:rsidR="00F251BC" w:rsidSect="004E7EA4">
          <w:headerReference w:type="default" r:id="rId12"/>
          <w:headerReference w:type="first" r:id="rId13"/>
          <w:pgSz w:w="11907" w:h="16840" w:code="9"/>
          <w:pgMar w:top="1134" w:right="510" w:bottom="1134" w:left="1814" w:header="0" w:footer="0" w:gutter="0"/>
          <w:pgNumType w:start="1"/>
          <w:cols w:space="720"/>
          <w:noEndnote/>
          <w:titlePg/>
          <w:docGrid w:linePitch="326"/>
        </w:sectPr>
      </w:pPr>
    </w:p>
    <w:p w:rsidR="000A4C45" w:rsidRDefault="000A4C45" w:rsidP="00AF788B">
      <w:pPr>
        <w:ind w:left="5954"/>
        <w:rPr>
          <w:bCs/>
          <w:color w:val="000000"/>
          <w:sz w:val="28"/>
          <w:szCs w:val="28"/>
        </w:rPr>
      </w:pPr>
      <w:bookmarkStart w:id="1" w:name="sub_1003"/>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sectPr w:rsidR="000A4C45" w:rsidSect="00AF788B">
          <w:headerReference w:type="default" r:id="rId14"/>
          <w:headerReference w:type="first" r:id="rId15"/>
          <w:type w:val="continuous"/>
          <w:pgSz w:w="11907" w:h="16840" w:code="9"/>
          <w:pgMar w:top="1134" w:right="567" w:bottom="1134" w:left="1701" w:header="0" w:footer="0" w:gutter="0"/>
          <w:pgNumType w:start="1"/>
          <w:cols w:space="720"/>
          <w:noEndnote/>
          <w:titlePg/>
          <w:docGrid w:linePitch="326"/>
        </w:sectPr>
      </w:pPr>
    </w:p>
    <w:p w:rsidR="00AF788B" w:rsidRPr="00214A97" w:rsidRDefault="00AF788B" w:rsidP="00AF788B">
      <w:pPr>
        <w:ind w:left="5954"/>
        <w:rPr>
          <w:bCs/>
          <w:color w:val="000000"/>
          <w:sz w:val="28"/>
          <w:szCs w:val="28"/>
          <w:u w:val="single"/>
        </w:rPr>
      </w:pPr>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r>
      <w:proofErr w:type="gramStart"/>
      <w:r w:rsidRPr="00AF788B">
        <w:rPr>
          <w:bCs/>
          <w:color w:val="000000"/>
          <w:sz w:val="28"/>
          <w:szCs w:val="28"/>
        </w:rPr>
        <w:t>УТВЕРЖДЕН</w:t>
      </w:r>
      <w:proofErr w:type="gramEnd"/>
      <w:r w:rsidRPr="00AF788B">
        <w:rPr>
          <w:bCs/>
          <w:color w:val="000000"/>
          <w:sz w:val="28"/>
          <w:szCs w:val="28"/>
        </w:rPr>
        <w:br/>
      </w:r>
      <w:hyperlink r:id="rId16"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sidR="00214A97" w:rsidRPr="00214A97">
        <w:rPr>
          <w:bCs/>
          <w:color w:val="000000"/>
          <w:sz w:val="28"/>
          <w:szCs w:val="28"/>
          <w:u w:val="single"/>
        </w:rPr>
        <w:t xml:space="preserve">  1</w:t>
      </w:r>
      <w:r w:rsidR="004E7EA4">
        <w:rPr>
          <w:bCs/>
          <w:color w:val="000000"/>
          <w:sz w:val="28"/>
          <w:szCs w:val="28"/>
          <w:u w:val="single"/>
        </w:rPr>
        <w:t>1</w:t>
      </w:r>
      <w:r w:rsidR="00214A97" w:rsidRPr="00214A97">
        <w:rPr>
          <w:bCs/>
          <w:color w:val="000000"/>
          <w:sz w:val="28"/>
          <w:szCs w:val="28"/>
          <w:u w:val="single"/>
        </w:rPr>
        <w:t>.0</w:t>
      </w:r>
      <w:r w:rsidR="004E7EA4">
        <w:rPr>
          <w:bCs/>
          <w:color w:val="000000"/>
          <w:sz w:val="28"/>
          <w:szCs w:val="28"/>
          <w:u w:val="single"/>
        </w:rPr>
        <w:t>3</w:t>
      </w:r>
      <w:r w:rsidR="00214A97" w:rsidRPr="00214A97">
        <w:rPr>
          <w:bCs/>
          <w:color w:val="000000"/>
          <w:sz w:val="28"/>
          <w:szCs w:val="28"/>
          <w:u w:val="single"/>
        </w:rPr>
        <w:t>.</w:t>
      </w:r>
      <w:r w:rsidR="004E7EA4">
        <w:rPr>
          <w:bCs/>
          <w:color w:val="000000"/>
          <w:sz w:val="28"/>
          <w:szCs w:val="28"/>
          <w:u w:val="single"/>
        </w:rPr>
        <w:t>2021</w:t>
      </w:r>
      <w:r w:rsidR="00214A97">
        <w:rPr>
          <w:bCs/>
          <w:color w:val="000000"/>
          <w:sz w:val="28"/>
          <w:szCs w:val="28"/>
          <w:u w:val="single"/>
        </w:rPr>
        <w:t xml:space="preserve"> </w:t>
      </w:r>
      <w:r w:rsidR="00214A97" w:rsidRPr="00214A97">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000A4C45">
        <w:rPr>
          <w:bCs/>
          <w:color w:val="000000"/>
          <w:sz w:val="28"/>
          <w:szCs w:val="28"/>
          <w:u w:val="single"/>
        </w:rPr>
        <w:t xml:space="preserve">  </w:t>
      </w:r>
      <w:r w:rsidR="004E7EA4">
        <w:rPr>
          <w:bCs/>
          <w:color w:val="000000"/>
          <w:sz w:val="28"/>
          <w:szCs w:val="28"/>
          <w:u w:val="single"/>
        </w:rPr>
        <w:t>26</w:t>
      </w:r>
      <w:r w:rsidR="000A4C45">
        <w:rPr>
          <w:bCs/>
          <w:color w:val="000000"/>
          <w:sz w:val="28"/>
          <w:szCs w:val="28"/>
          <w:u w:val="single"/>
        </w:rPr>
        <w:t>6</w:t>
      </w:r>
      <w:r w:rsidR="00214A97">
        <w:rPr>
          <w:bCs/>
          <w:color w:val="000000"/>
          <w:sz w:val="28"/>
          <w:szCs w:val="28"/>
          <w:u w:val="single"/>
        </w:rPr>
        <w:t xml:space="preserve">   </w:t>
      </w:r>
      <w:r w:rsidR="00214A97" w:rsidRPr="00214A97">
        <w:rPr>
          <w:bCs/>
          <w:color w:val="FFFFFF" w:themeColor="background1"/>
          <w:sz w:val="28"/>
          <w:szCs w:val="28"/>
          <w:u w:val="single"/>
        </w:rPr>
        <w:t>.</w:t>
      </w:r>
    </w:p>
    <w:p w:rsidR="00AF788B" w:rsidRDefault="00AF788B" w:rsidP="00AF788B">
      <w:pPr>
        <w:ind w:left="4860"/>
        <w:rPr>
          <w:sz w:val="28"/>
          <w:szCs w:val="28"/>
        </w:rPr>
      </w:pPr>
    </w:p>
    <w:p w:rsidR="004E7EA4" w:rsidRPr="004E7EA4" w:rsidRDefault="004E7EA4" w:rsidP="00AF788B">
      <w:pPr>
        <w:ind w:left="4860"/>
        <w:rPr>
          <w:sz w:val="28"/>
          <w:szCs w:val="28"/>
        </w:rPr>
      </w:pPr>
    </w:p>
    <w:p w:rsidR="000A4C45" w:rsidRPr="000A4C45" w:rsidRDefault="000A4C45" w:rsidP="000A4C45">
      <w:pPr>
        <w:widowControl w:val="0"/>
        <w:autoSpaceDE w:val="0"/>
        <w:autoSpaceDN w:val="0"/>
        <w:adjustRightInd w:val="0"/>
        <w:jc w:val="center"/>
        <w:outlineLvl w:val="0"/>
        <w:rPr>
          <w:b/>
          <w:bCs/>
          <w:sz w:val="28"/>
          <w:szCs w:val="28"/>
        </w:rPr>
      </w:pPr>
      <w:bookmarkStart w:id="2" w:name="Par37"/>
      <w:bookmarkEnd w:id="2"/>
      <w:bookmarkEnd w:id="1"/>
      <w:r w:rsidRPr="000A4C45">
        <w:rPr>
          <w:b/>
          <w:bCs/>
          <w:sz w:val="28"/>
          <w:szCs w:val="28"/>
        </w:rPr>
        <w:t xml:space="preserve">ПОРЯДОК </w:t>
      </w:r>
    </w:p>
    <w:p w:rsidR="004E7EA4" w:rsidRPr="004E7EA4" w:rsidRDefault="004E7EA4" w:rsidP="004E7EA4">
      <w:pPr>
        <w:ind w:left="851" w:right="851"/>
        <w:jc w:val="center"/>
        <w:rPr>
          <w:rFonts w:eastAsia="Calibri"/>
          <w:b/>
          <w:sz w:val="28"/>
          <w:szCs w:val="28"/>
          <w:lang w:eastAsia="en-US"/>
        </w:rPr>
      </w:pPr>
      <w:bookmarkStart w:id="3" w:name="sub_1001"/>
      <w:r w:rsidRPr="004E7EA4">
        <w:rPr>
          <w:rFonts w:eastAsia="Calibri"/>
          <w:b/>
          <w:sz w:val="28"/>
          <w:szCs w:val="28"/>
          <w:lang w:eastAsia="en-US"/>
        </w:rPr>
        <w:t>информирования о положении</w:t>
      </w:r>
    </w:p>
    <w:p w:rsidR="004E7EA4" w:rsidRPr="004E7EA4" w:rsidRDefault="004E7EA4" w:rsidP="004E7EA4">
      <w:pPr>
        <w:ind w:left="851" w:right="851"/>
        <w:jc w:val="center"/>
        <w:rPr>
          <w:rFonts w:eastAsia="Calibri"/>
          <w:b/>
          <w:sz w:val="28"/>
          <w:szCs w:val="28"/>
          <w:lang w:eastAsia="en-US"/>
        </w:rPr>
      </w:pPr>
      <w:r w:rsidRPr="004E7EA4">
        <w:rPr>
          <w:rFonts w:eastAsia="Calibri"/>
          <w:b/>
          <w:sz w:val="28"/>
          <w:szCs w:val="28"/>
          <w:lang w:eastAsia="en-US"/>
        </w:rPr>
        <w:t>на рынке труда в Краснодарском крае</w:t>
      </w:r>
    </w:p>
    <w:bookmarkEnd w:id="3"/>
    <w:p w:rsidR="000A4C45" w:rsidRPr="004E7EA4" w:rsidRDefault="000A4C45" w:rsidP="000A4C45">
      <w:pPr>
        <w:widowControl w:val="0"/>
        <w:autoSpaceDE w:val="0"/>
        <w:autoSpaceDN w:val="0"/>
        <w:adjustRightInd w:val="0"/>
        <w:ind w:firstLine="720"/>
        <w:jc w:val="both"/>
        <w:rPr>
          <w:sz w:val="28"/>
          <w:szCs w:val="28"/>
        </w:rPr>
      </w:pPr>
    </w:p>
    <w:p w:rsidR="004E7EA4" w:rsidRPr="004E7EA4" w:rsidRDefault="004E7EA4" w:rsidP="004E7EA4">
      <w:pPr>
        <w:widowControl w:val="0"/>
        <w:autoSpaceDE w:val="0"/>
        <w:autoSpaceDN w:val="0"/>
        <w:adjustRightInd w:val="0"/>
        <w:ind w:firstLine="709"/>
        <w:jc w:val="both"/>
        <w:rPr>
          <w:sz w:val="28"/>
          <w:szCs w:val="28"/>
        </w:rPr>
      </w:pPr>
      <w:r w:rsidRPr="004E7EA4">
        <w:rPr>
          <w:sz w:val="28"/>
          <w:szCs w:val="28"/>
        </w:rPr>
        <w:t>1. </w:t>
      </w:r>
      <w:proofErr w:type="gramStart"/>
      <w:r w:rsidRPr="004E7EA4">
        <w:rPr>
          <w:sz w:val="28"/>
          <w:szCs w:val="28"/>
        </w:rPr>
        <w:t>Порядок информирования о положении на рынке труда в Краснода</w:t>
      </w:r>
      <w:r w:rsidRPr="004E7EA4">
        <w:rPr>
          <w:sz w:val="28"/>
          <w:szCs w:val="28"/>
        </w:rPr>
        <w:t>р</w:t>
      </w:r>
      <w:r w:rsidRPr="004E7EA4">
        <w:rPr>
          <w:sz w:val="28"/>
          <w:szCs w:val="28"/>
        </w:rPr>
        <w:t xml:space="preserve">ском крае (далее – Порядок) разработан в соответствии </w:t>
      </w:r>
      <w:r w:rsidRPr="004E7EA4">
        <w:rPr>
          <w:color w:val="000000"/>
          <w:sz w:val="28"/>
          <w:szCs w:val="28"/>
        </w:rPr>
        <w:t xml:space="preserve">с подпунктом 16 </w:t>
      </w:r>
      <w:r w:rsidRPr="004E7EA4">
        <w:rPr>
          <w:color w:val="000000"/>
          <w:sz w:val="28"/>
          <w:szCs w:val="28"/>
        </w:rPr>
        <w:br/>
        <w:t>пункта 1 статьи 7.1-1</w:t>
      </w:r>
      <w:r w:rsidRPr="004E7EA4">
        <w:rPr>
          <w:sz w:val="28"/>
          <w:szCs w:val="28"/>
        </w:rPr>
        <w:t xml:space="preserve"> Закона Российской Федерации от 19 апреля 1991 г. № 1032-1 "О занятости населения в Российской Федерации", подпунктом я(5) пункта 1 статьи 6, пунктом 26(3) статьи 10 Закона Краснодарского края </w:t>
      </w:r>
      <w:r w:rsidRPr="004E7EA4">
        <w:rPr>
          <w:sz w:val="28"/>
          <w:szCs w:val="28"/>
        </w:rPr>
        <w:br/>
        <w:t>от 28 июня 2007 г. № 1258-КЗ "Об</w:t>
      </w:r>
      <w:proofErr w:type="gramEnd"/>
      <w:r w:rsidRPr="004E7EA4">
        <w:rPr>
          <w:sz w:val="28"/>
          <w:szCs w:val="28"/>
        </w:rPr>
        <w:t xml:space="preserve"> </w:t>
      </w:r>
      <w:proofErr w:type="gramStart"/>
      <w:r w:rsidRPr="004E7EA4">
        <w:rPr>
          <w:sz w:val="28"/>
          <w:szCs w:val="28"/>
        </w:rPr>
        <w:t>органах труда и занятости населения Кра</w:t>
      </w:r>
      <w:r w:rsidRPr="004E7EA4">
        <w:rPr>
          <w:sz w:val="28"/>
          <w:szCs w:val="28"/>
        </w:rPr>
        <w:t>с</w:t>
      </w:r>
      <w:r w:rsidRPr="004E7EA4">
        <w:rPr>
          <w:sz w:val="28"/>
          <w:szCs w:val="28"/>
        </w:rPr>
        <w:t>нодарского края", абзацем двадцать третьим раздела 4 приложения 3 к госуда</w:t>
      </w:r>
      <w:r w:rsidRPr="004E7EA4">
        <w:rPr>
          <w:sz w:val="28"/>
          <w:szCs w:val="28"/>
        </w:rPr>
        <w:t>р</w:t>
      </w:r>
      <w:r w:rsidRPr="004E7EA4">
        <w:rPr>
          <w:sz w:val="28"/>
          <w:szCs w:val="28"/>
        </w:rPr>
        <w:t>ственной программе Краснодарского края "Содействие занятости населения", утвержденной постановлением главы администрации (губернатора) Краснода</w:t>
      </w:r>
      <w:r w:rsidRPr="004E7EA4">
        <w:rPr>
          <w:sz w:val="28"/>
          <w:szCs w:val="28"/>
        </w:rPr>
        <w:t>р</w:t>
      </w:r>
      <w:r w:rsidRPr="004E7EA4">
        <w:rPr>
          <w:sz w:val="28"/>
          <w:szCs w:val="28"/>
        </w:rPr>
        <w:t>ского края от 16 ноября 2015 г. № 1036 "Об утверждении государственной пр</w:t>
      </w:r>
      <w:r w:rsidRPr="004E7EA4">
        <w:rPr>
          <w:sz w:val="28"/>
          <w:szCs w:val="28"/>
        </w:rPr>
        <w:t>о</w:t>
      </w:r>
      <w:r w:rsidRPr="004E7EA4">
        <w:rPr>
          <w:sz w:val="28"/>
          <w:szCs w:val="28"/>
        </w:rPr>
        <w:t>граммы Краснодарского края "Содействие занятости населения" и о признании утратившими силу некоторых нормативных правовых актов главы администр</w:t>
      </w:r>
      <w:r w:rsidRPr="004E7EA4">
        <w:rPr>
          <w:sz w:val="28"/>
          <w:szCs w:val="28"/>
        </w:rPr>
        <w:t>а</w:t>
      </w:r>
      <w:r w:rsidRPr="004E7EA4">
        <w:rPr>
          <w:sz w:val="28"/>
          <w:szCs w:val="28"/>
        </w:rPr>
        <w:t>ции (губернатора) Краснодарского края" в целях</w:t>
      </w:r>
      <w:proofErr w:type="gramEnd"/>
      <w:r w:rsidRPr="004E7EA4">
        <w:rPr>
          <w:sz w:val="28"/>
          <w:szCs w:val="28"/>
        </w:rPr>
        <w:t xml:space="preserve"> информирования граждан </w:t>
      </w:r>
      <w:r w:rsidRPr="004E7EA4">
        <w:rPr>
          <w:sz w:val="28"/>
          <w:szCs w:val="28"/>
        </w:rPr>
        <w:br/>
        <w:t>и работодателей о положении на рынке труда в Краснодарском крае.</w:t>
      </w:r>
    </w:p>
    <w:p w:rsidR="004E7EA4" w:rsidRPr="004E7EA4" w:rsidRDefault="004E7EA4" w:rsidP="004E7EA4">
      <w:pPr>
        <w:tabs>
          <w:tab w:val="left" w:pos="709"/>
        </w:tabs>
        <w:autoSpaceDE w:val="0"/>
        <w:autoSpaceDN w:val="0"/>
        <w:adjustRightInd w:val="0"/>
        <w:ind w:right="-1" w:firstLine="709"/>
        <w:jc w:val="both"/>
        <w:rPr>
          <w:sz w:val="28"/>
          <w:szCs w:val="28"/>
        </w:rPr>
      </w:pPr>
      <w:r w:rsidRPr="004E7EA4">
        <w:rPr>
          <w:sz w:val="28"/>
          <w:szCs w:val="28"/>
        </w:rPr>
        <w:t>2.</w:t>
      </w:r>
      <w:r w:rsidRPr="004E7EA4">
        <w:rPr>
          <w:sz w:val="28"/>
          <w:szCs w:val="28"/>
          <w:lang w:eastAsia="en-US"/>
        </w:rPr>
        <w:t> </w:t>
      </w:r>
      <w:r w:rsidRPr="004E7EA4">
        <w:rPr>
          <w:sz w:val="28"/>
          <w:szCs w:val="28"/>
        </w:rPr>
        <w:t>Информирование граждан и работодателей о положении на рынке тр</w:t>
      </w:r>
      <w:r w:rsidRPr="004E7EA4">
        <w:rPr>
          <w:sz w:val="28"/>
          <w:szCs w:val="28"/>
        </w:rPr>
        <w:t>у</w:t>
      </w:r>
      <w:r w:rsidRPr="004E7EA4">
        <w:rPr>
          <w:sz w:val="28"/>
          <w:szCs w:val="28"/>
        </w:rPr>
        <w:t>да в Краснодарском крае осуществляется министерством труда и социального развития Краснодарского края (далее – министерство) и государственными к</w:t>
      </w:r>
      <w:r w:rsidRPr="004E7EA4">
        <w:rPr>
          <w:sz w:val="28"/>
          <w:szCs w:val="28"/>
        </w:rPr>
        <w:t>а</w:t>
      </w:r>
      <w:r w:rsidRPr="004E7EA4">
        <w:rPr>
          <w:sz w:val="28"/>
          <w:szCs w:val="28"/>
        </w:rPr>
        <w:t xml:space="preserve">зенными учреждениями Краснодарского края центрами занятости населения </w:t>
      </w:r>
      <w:r w:rsidRPr="004E7EA4">
        <w:rPr>
          <w:sz w:val="28"/>
          <w:szCs w:val="28"/>
        </w:rPr>
        <w:br/>
        <w:t>в муниципальных образованиях (далее – центры занятости населения).</w:t>
      </w:r>
    </w:p>
    <w:p w:rsidR="004E7EA4" w:rsidRPr="004E7EA4" w:rsidRDefault="004E7EA4" w:rsidP="004E7EA4">
      <w:pPr>
        <w:tabs>
          <w:tab w:val="left" w:pos="0"/>
        </w:tabs>
        <w:autoSpaceDE w:val="0"/>
        <w:autoSpaceDN w:val="0"/>
        <w:adjustRightInd w:val="0"/>
        <w:ind w:firstLine="709"/>
        <w:jc w:val="both"/>
        <w:rPr>
          <w:sz w:val="28"/>
          <w:szCs w:val="28"/>
          <w:lang w:eastAsia="en-US"/>
        </w:rPr>
      </w:pPr>
      <w:r w:rsidRPr="004E7EA4">
        <w:rPr>
          <w:sz w:val="28"/>
          <w:szCs w:val="28"/>
        </w:rPr>
        <w:t>3. Информация о положении</w:t>
      </w:r>
      <w:r w:rsidRPr="004E7EA4">
        <w:rPr>
          <w:sz w:val="28"/>
          <w:szCs w:val="28"/>
          <w:lang w:eastAsia="en-US"/>
        </w:rPr>
        <w:t xml:space="preserve"> на рынке труда в Краснодарском крае с</w:t>
      </w:r>
      <w:r w:rsidRPr="004E7EA4">
        <w:rPr>
          <w:sz w:val="28"/>
          <w:szCs w:val="28"/>
          <w:lang w:eastAsia="en-US"/>
        </w:rPr>
        <w:t>о</w:t>
      </w:r>
      <w:r w:rsidRPr="004E7EA4">
        <w:rPr>
          <w:sz w:val="28"/>
          <w:szCs w:val="28"/>
          <w:lang w:eastAsia="en-US"/>
        </w:rPr>
        <w:t>держит следующие сведения:</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 xml:space="preserve">3.1. Основные показатели, характеризующие состояние рынка труда </w:t>
      </w:r>
      <w:r w:rsidRPr="004E7EA4">
        <w:rPr>
          <w:sz w:val="28"/>
          <w:szCs w:val="28"/>
          <w:lang w:eastAsia="en-US"/>
        </w:rPr>
        <w:br/>
        <w:t>в Краснодарском крае:</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уровни общей и регистрируемой безработицы;</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 xml:space="preserve">коэффициент напряженности на рынке труда; </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численность граждан, состоящих на регистрационном учете в целях п</w:t>
      </w:r>
      <w:r w:rsidRPr="004E7EA4">
        <w:rPr>
          <w:sz w:val="28"/>
          <w:szCs w:val="28"/>
          <w:lang w:eastAsia="en-US"/>
        </w:rPr>
        <w:t>о</w:t>
      </w:r>
      <w:r w:rsidRPr="004E7EA4">
        <w:rPr>
          <w:sz w:val="28"/>
          <w:szCs w:val="28"/>
          <w:lang w:eastAsia="en-US"/>
        </w:rPr>
        <w:t>иска подходящей работы и в качестве безработных;</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потребность работодателей в работниках.</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3.2. Динамика основных показателей, характеризующих состояние рынка труда в Краснодарском крае, в сравнении с аналогичным периодом предыдущ</w:t>
      </w:r>
      <w:r w:rsidRPr="004E7EA4">
        <w:rPr>
          <w:sz w:val="28"/>
          <w:szCs w:val="28"/>
          <w:lang w:eastAsia="en-US"/>
        </w:rPr>
        <w:t>е</w:t>
      </w:r>
      <w:r w:rsidRPr="004E7EA4">
        <w:rPr>
          <w:sz w:val="28"/>
          <w:szCs w:val="28"/>
          <w:lang w:eastAsia="en-US"/>
        </w:rPr>
        <w:t>го года.</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lastRenderedPageBreak/>
        <w:t xml:space="preserve">3.3. Перечень наиболее востребованных профессий (специальностей) </w:t>
      </w:r>
      <w:r w:rsidRPr="004E7EA4">
        <w:rPr>
          <w:sz w:val="28"/>
          <w:szCs w:val="28"/>
          <w:lang w:eastAsia="en-US"/>
        </w:rPr>
        <w:br/>
        <w:t>на рынке труда Краснодарского края.</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3.4. Основные показатели социально-трудовой сферы, сведения о норм</w:t>
      </w:r>
      <w:r w:rsidRPr="004E7EA4">
        <w:rPr>
          <w:sz w:val="28"/>
          <w:szCs w:val="28"/>
          <w:lang w:eastAsia="en-US"/>
        </w:rPr>
        <w:t>а</w:t>
      </w:r>
      <w:r w:rsidRPr="004E7EA4">
        <w:rPr>
          <w:sz w:val="28"/>
          <w:szCs w:val="28"/>
          <w:lang w:eastAsia="en-US"/>
        </w:rPr>
        <w:t>тивно-правовом регулировании социально-трудовых отношений.</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4. Отдел анализа, прогноза и мониторинга трудовых ресурсов управления занятости населения представляет в электронном виде в отдел трудоустройства и организации профессионального обучения управления занятости населения:</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4.1. Информацию, указанную в подпунктах 3.1, 3.2 Порядка, ежемесячно, не позднее 10-го числа месяца, следующего за отчетным периодом.</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4.2. Информацию, указанную в подпункте 3.3 Порядка, ежеквартально, не позднее 10-го числа месяца, следующего за отчетным периодом.</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5. Отдел трудовых отношений, отдел управления охраной труда и соц</w:t>
      </w:r>
      <w:r w:rsidRPr="004E7EA4">
        <w:rPr>
          <w:sz w:val="28"/>
          <w:szCs w:val="28"/>
          <w:lang w:eastAsia="en-US"/>
        </w:rPr>
        <w:t>и</w:t>
      </w:r>
      <w:r w:rsidRPr="004E7EA4">
        <w:rPr>
          <w:sz w:val="28"/>
          <w:szCs w:val="28"/>
          <w:lang w:eastAsia="en-US"/>
        </w:rPr>
        <w:t>альных гарантий</w:t>
      </w:r>
      <w:r w:rsidRPr="004E7EA4">
        <w:rPr>
          <w:rFonts w:ascii="Calibri" w:hAnsi="Calibri" w:cs="Calibri"/>
          <w:sz w:val="22"/>
          <w:szCs w:val="22"/>
          <w:lang w:eastAsia="en-US"/>
        </w:rPr>
        <w:t xml:space="preserve"> </w:t>
      </w:r>
      <w:r w:rsidRPr="004E7EA4">
        <w:rPr>
          <w:sz w:val="28"/>
          <w:szCs w:val="28"/>
          <w:lang w:eastAsia="en-US"/>
        </w:rPr>
        <w:t xml:space="preserve">управления труда ежемесячно, не позднее 10-го числа месяца, следующего за отчетным периодом, представляют в отдел трудоустройства </w:t>
      </w:r>
      <w:r w:rsidRPr="004E7EA4">
        <w:rPr>
          <w:sz w:val="28"/>
          <w:szCs w:val="28"/>
          <w:lang w:eastAsia="en-US"/>
        </w:rPr>
        <w:br/>
        <w:t>и организации профессионального обучения управления занятости населения информацию, указанную в подпункте 3.4 Порядка, в электронном виде.</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6. Отдел трудоустройства и организации профессионального обучения управления занятости населения</w:t>
      </w:r>
      <w:r w:rsidRPr="004E7EA4">
        <w:rPr>
          <w:rFonts w:ascii="Calibri" w:hAnsi="Calibri" w:cs="Calibri"/>
          <w:sz w:val="22"/>
          <w:szCs w:val="22"/>
          <w:lang w:eastAsia="en-US"/>
        </w:rPr>
        <w:t xml:space="preserve"> </w:t>
      </w:r>
      <w:r w:rsidRPr="004E7EA4">
        <w:rPr>
          <w:sz w:val="28"/>
          <w:szCs w:val="28"/>
          <w:lang w:eastAsia="en-US"/>
        </w:rPr>
        <w:t>ежемесячно, не позднее следующего дня после получения</w:t>
      </w:r>
      <w:r w:rsidRPr="004E7EA4">
        <w:rPr>
          <w:rFonts w:ascii="Calibri" w:hAnsi="Calibri" w:cs="Calibri"/>
          <w:sz w:val="22"/>
          <w:szCs w:val="22"/>
          <w:lang w:eastAsia="en-US"/>
        </w:rPr>
        <w:t xml:space="preserve"> </w:t>
      </w:r>
      <w:r w:rsidRPr="004E7EA4">
        <w:rPr>
          <w:sz w:val="28"/>
          <w:szCs w:val="28"/>
          <w:lang w:eastAsia="en-US"/>
        </w:rPr>
        <w:t xml:space="preserve">информации о положении на рынке труда в Краснодарском крае, направляет ее в электронном виде в центры занятости населения и в отдел </w:t>
      </w:r>
      <w:r w:rsidRPr="004E7EA4">
        <w:rPr>
          <w:sz w:val="28"/>
          <w:szCs w:val="28"/>
          <w:lang w:eastAsia="en-US"/>
        </w:rPr>
        <w:br/>
        <w:t>автоматизации и информационных технологий.</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7. Центры занятости населения ежемесячно, не позднее следующего дня после получения</w:t>
      </w:r>
      <w:r w:rsidRPr="004E7EA4">
        <w:rPr>
          <w:rFonts w:ascii="Calibri" w:hAnsi="Calibri" w:cs="Calibri"/>
          <w:sz w:val="22"/>
          <w:szCs w:val="22"/>
          <w:lang w:eastAsia="en-US"/>
        </w:rPr>
        <w:t xml:space="preserve"> </w:t>
      </w:r>
      <w:r w:rsidRPr="004E7EA4">
        <w:rPr>
          <w:sz w:val="28"/>
          <w:szCs w:val="28"/>
          <w:lang w:eastAsia="en-US"/>
        </w:rPr>
        <w:t>информации о положении на рынке труда в Краснодарском крае, размещают ее</w:t>
      </w:r>
      <w:r w:rsidRPr="004E7EA4">
        <w:rPr>
          <w:rFonts w:ascii="Calibri" w:hAnsi="Calibri" w:cs="Calibri"/>
          <w:sz w:val="22"/>
          <w:szCs w:val="22"/>
          <w:lang w:eastAsia="en-US"/>
        </w:rPr>
        <w:t xml:space="preserve"> </w:t>
      </w:r>
      <w:r w:rsidRPr="004E7EA4">
        <w:rPr>
          <w:sz w:val="28"/>
          <w:szCs w:val="28"/>
          <w:lang w:eastAsia="en-US"/>
        </w:rPr>
        <w:t>на информационных стендах в помещениях центров занят</w:t>
      </w:r>
      <w:r w:rsidRPr="004E7EA4">
        <w:rPr>
          <w:sz w:val="28"/>
          <w:szCs w:val="28"/>
          <w:lang w:eastAsia="en-US"/>
        </w:rPr>
        <w:t>о</w:t>
      </w:r>
      <w:r w:rsidRPr="004E7EA4">
        <w:rPr>
          <w:sz w:val="28"/>
          <w:szCs w:val="28"/>
          <w:lang w:eastAsia="en-US"/>
        </w:rPr>
        <w:t>сти населения.</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8. Отдел автоматизации и информационных технологий</w:t>
      </w:r>
      <w:r w:rsidRPr="004E7EA4">
        <w:rPr>
          <w:rFonts w:ascii="Calibri" w:hAnsi="Calibri" w:cs="Calibri"/>
          <w:sz w:val="22"/>
          <w:szCs w:val="22"/>
          <w:lang w:eastAsia="en-US"/>
        </w:rPr>
        <w:t xml:space="preserve"> </w:t>
      </w:r>
      <w:r w:rsidRPr="004E7EA4">
        <w:rPr>
          <w:sz w:val="28"/>
          <w:szCs w:val="28"/>
          <w:lang w:eastAsia="en-US"/>
        </w:rPr>
        <w:t>ежемесячно, не позднее следующего дня после получения</w:t>
      </w:r>
      <w:r w:rsidRPr="004E7EA4">
        <w:rPr>
          <w:rFonts w:ascii="Calibri" w:hAnsi="Calibri" w:cs="Calibri"/>
          <w:sz w:val="22"/>
          <w:szCs w:val="22"/>
          <w:lang w:eastAsia="en-US"/>
        </w:rPr>
        <w:t xml:space="preserve"> </w:t>
      </w:r>
      <w:r w:rsidRPr="004E7EA4">
        <w:rPr>
          <w:sz w:val="28"/>
          <w:szCs w:val="28"/>
          <w:lang w:eastAsia="en-US"/>
        </w:rPr>
        <w:t>информации о положении на рынке труда в Краснодарском крае, размещает ее на интерактивном портале службы труда и занятости населения министерства (kubzan.ru).</w:t>
      </w:r>
    </w:p>
    <w:p w:rsidR="004E7EA4" w:rsidRPr="004E7EA4" w:rsidRDefault="004E7EA4" w:rsidP="004E7EA4">
      <w:pPr>
        <w:tabs>
          <w:tab w:val="left" w:pos="709"/>
        </w:tabs>
        <w:autoSpaceDE w:val="0"/>
        <w:autoSpaceDN w:val="0"/>
        <w:adjustRightInd w:val="0"/>
        <w:ind w:firstLine="709"/>
        <w:jc w:val="both"/>
        <w:rPr>
          <w:sz w:val="28"/>
          <w:szCs w:val="28"/>
        </w:rPr>
      </w:pPr>
      <w:r w:rsidRPr="004E7EA4">
        <w:rPr>
          <w:sz w:val="28"/>
          <w:szCs w:val="28"/>
          <w:lang w:eastAsia="en-US"/>
        </w:rPr>
        <w:t>9. </w:t>
      </w:r>
      <w:proofErr w:type="gramStart"/>
      <w:r w:rsidRPr="004E7EA4">
        <w:rPr>
          <w:sz w:val="28"/>
          <w:szCs w:val="28"/>
          <w:lang w:eastAsia="en-US"/>
        </w:rPr>
        <w:t xml:space="preserve">С целью доведения </w:t>
      </w:r>
      <w:r w:rsidRPr="004E7EA4">
        <w:rPr>
          <w:sz w:val="28"/>
          <w:szCs w:val="28"/>
        </w:rPr>
        <w:t>информации о положении</w:t>
      </w:r>
      <w:r w:rsidRPr="004E7EA4">
        <w:rPr>
          <w:sz w:val="28"/>
          <w:szCs w:val="28"/>
          <w:lang w:eastAsia="en-US"/>
        </w:rPr>
        <w:t xml:space="preserve"> на рынке труда в Кра</w:t>
      </w:r>
      <w:r w:rsidRPr="004E7EA4">
        <w:rPr>
          <w:sz w:val="28"/>
          <w:szCs w:val="28"/>
          <w:lang w:eastAsia="en-US"/>
        </w:rPr>
        <w:t>с</w:t>
      </w:r>
      <w:r w:rsidRPr="004E7EA4">
        <w:rPr>
          <w:sz w:val="28"/>
          <w:szCs w:val="28"/>
          <w:lang w:eastAsia="en-US"/>
        </w:rPr>
        <w:t>нодарском крае до граждан</w:t>
      </w:r>
      <w:proofErr w:type="gramEnd"/>
      <w:r w:rsidRPr="004E7EA4">
        <w:rPr>
          <w:sz w:val="28"/>
          <w:szCs w:val="28"/>
          <w:lang w:eastAsia="en-US"/>
        </w:rPr>
        <w:t xml:space="preserve"> и работодателей</w:t>
      </w:r>
      <w:r w:rsidRPr="004E7EA4">
        <w:rPr>
          <w:sz w:val="28"/>
          <w:szCs w:val="28"/>
        </w:rPr>
        <w:t xml:space="preserve"> по мере необходимости использ</w:t>
      </w:r>
      <w:r w:rsidRPr="004E7EA4">
        <w:rPr>
          <w:sz w:val="28"/>
          <w:szCs w:val="28"/>
        </w:rPr>
        <w:t>у</w:t>
      </w:r>
      <w:r w:rsidRPr="004E7EA4">
        <w:rPr>
          <w:sz w:val="28"/>
          <w:szCs w:val="28"/>
        </w:rPr>
        <w:t>ются следующие способы информирования:</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 xml:space="preserve">выступление представителей министерства, центров занятости населения по вопросам содействия занятости населения в программах региональных </w:t>
      </w:r>
      <w:proofErr w:type="gramStart"/>
      <w:r w:rsidRPr="004E7EA4">
        <w:rPr>
          <w:sz w:val="28"/>
          <w:szCs w:val="28"/>
          <w:lang w:eastAsia="en-US"/>
        </w:rPr>
        <w:t>теле-радиокомпаний</w:t>
      </w:r>
      <w:proofErr w:type="gramEnd"/>
      <w:r w:rsidRPr="004E7EA4">
        <w:rPr>
          <w:sz w:val="28"/>
          <w:szCs w:val="28"/>
          <w:lang w:eastAsia="en-US"/>
        </w:rPr>
        <w:t xml:space="preserve"> и в информационно-телекоммуникационной сети "Интернет";</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выступление представителей министерства, центров занятости населения по вопросам содействия занятости населения на конференциях, семинарах, з</w:t>
      </w:r>
      <w:r w:rsidRPr="004E7EA4">
        <w:rPr>
          <w:sz w:val="28"/>
          <w:szCs w:val="28"/>
          <w:lang w:eastAsia="en-US"/>
        </w:rPr>
        <w:t>а</w:t>
      </w:r>
      <w:r w:rsidRPr="004E7EA4">
        <w:rPr>
          <w:sz w:val="28"/>
          <w:szCs w:val="28"/>
          <w:lang w:eastAsia="en-US"/>
        </w:rPr>
        <w:t>седаниях круглых столов и иных мероприятиях;</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размещение информации в информационно-телекоммуникационной сети "Интернет", в том числе в социальных сетях;</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размещение информации в раздаточных информационных материалах (буклетах, брошюрах, плакатах и т.д.);</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размещение информации на афишах, баннерах, бегущих строках с и</w:t>
      </w:r>
      <w:r w:rsidRPr="004E7EA4">
        <w:rPr>
          <w:sz w:val="28"/>
          <w:szCs w:val="28"/>
          <w:lang w:eastAsia="en-US"/>
        </w:rPr>
        <w:t>с</w:t>
      </w:r>
      <w:r w:rsidRPr="004E7EA4">
        <w:rPr>
          <w:sz w:val="28"/>
          <w:szCs w:val="28"/>
          <w:lang w:eastAsia="en-US"/>
        </w:rPr>
        <w:t>пользованием наружной рекламы.</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lastRenderedPageBreak/>
        <w:t>10. </w:t>
      </w:r>
      <w:proofErr w:type="gramStart"/>
      <w:r w:rsidRPr="004E7EA4">
        <w:rPr>
          <w:sz w:val="28"/>
          <w:szCs w:val="28"/>
          <w:lang w:eastAsia="en-US"/>
        </w:rPr>
        <w:t>С целью организации мониторинга по размещению информации о п</w:t>
      </w:r>
      <w:r w:rsidRPr="004E7EA4">
        <w:rPr>
          <w:sz w:val="28"/>
          <w:szCs w:val="28"/>
          <w:lang w:eastAsia="en-US"/>
        </w:rPr>
        <w:t>о</w:t>
      </w:r>
      <w:r w:rsidRPr="004E7EA4">
        <w:rPr>
          <w:sz w:val="28"/>
          <w:szCs w:val="28"/>
          <w:lang w:eastAsia="en-US"/>
        </w:rPr>
        <w:t>ложении на рынке труда в Краснодарском крае</w:t>
      </w:r>
      <w:proofErr w:type="gramEnd"/>
      <w:r w:rsidRPr="004E7EA4">
        <w:rPr>
          <w:sz w:val="28"/>
          <w:szCs w:val="28"/>
          <w:lang w:eastAsia="en-US"/>
        </w:rPr>
        <w:t xml:space="preserve"> способами, указанными в пун</w:t>
      </w:r>
      <w:r w:rsidRPr="004E7EA4">
        <w:rPr>
          <w:sz w:val="28"/>
          <w:szCs w:val="28"/>
          <w:lang w:eastAsia="en-US"/>
        </w:rPr>
        <w:t>к</w:t>
      </w:r>
      <w:r w:rsidRPr="004E7EA4">
        <w:rPr>
          <w:sz w:val="28"/>
          <w:szCs w:val="28"/>
          <w:lang w:eastAsia="en-US"/>
        </w:rPr>
        <w:t>те 9 Порядка, центры занятости населения заполняют отчетную форму "</w:t>
      </w:r>
      <w:proofErr w:type="spellStart"/>
      <w:r w:rsidRPr="004E7EA4">
        <w:rPr>
          <w:sz w:val="28"/>
          <w:szCs w:val="28"/>
          <w:lang w:eastAsia="en-US"/>
        </w:rPr>
        <w:t>SMIkk</w:t>
      </w:r>
      <w:proofErr w:type="spellEnd"/>
      <w:r w:rsidRPr="004E7EA4">
        <w:rPr>
          <w:sz w:val="28"/>
          <w:szCs w:val="28"/>
          <w:lang w:eastAsia="en-US"/>
        </w:rPr>
        <w:t xml:space="preserve"> "Информация по работе со СМИ" </w:t>
      </w:r>
      <w:r w:rsidRPr="004E7EA4">
        <w:rPr>
          <w:sz w:val="28"/>
          <w:szCs w:val="28"/>
        </w:rPr>
        <w:t>в Автоматизированной информационной с</w:t>
      </w:r>
      <w:r w:rsidRPr="004E7EA4">
        <w:rPr>
          <w:sz w:val="28"/>
          <w:szCs w:val="28"/>
        </w:rPr>
        <w:t>и</w:t>
      </w:r>
      <w:r w:rsidRPr="004E7EA4">
        <w:rPr>
          <w:sz w:val="28"/>
          <w:szCs w:val="28"/>
        </w:rPr>
        <w:t>стеме консолидации отчетности (ИСКО)</w:t>
      </w:r>
      <w:r w:rsidRPr="004E7EA4">
        <w:rPr>
          <w:sz w:val="28"/>
          <w:szCs w:val="28"/>
          <w:lang w:eastAsia="en-US"/>
        </w:rPr>
        <w:t xml:space="preserve"> ежемесячно, до 5-го числа.</w:t>
      </w:r>
    </w:p>
    <w:p w:rsidR="004E7EA4" w:rsidRPr="004E7EA4" w:rsidRDefault="004E7EA4" w:rsidP="004E7EA4">
      <w:pPr>
        <w:tabs>
          <w:tab w:val="left" w:pos="709"/>
        </w:tabs>
        <w:autoSpaceDE w:val="0"/>
        <w:autoSpaceDN w:val="0"/>
        <w:adjustRightInd w:val="0"/>
        <w:ind w:firstLine="709"/>
        <w:jc w:val="both"/>
        <w:rPr>
          <w:sz w:val="28"/>
          <w:szCs w:val="28"/>
          <w:lang w:eastAsia="en-US"/>
        </w:rPr>
      </w:pPr>
      <w:r w:rsidRPr="004E7EA4">
        <w:rPr>
          <w:sz w:val="28"/>
          <w:szCs w:val="28"/>
          <w:lang w:eastAsia="en-US"/>
        </w:rPr>
        <w:t xml:space="preserve">11. Мониторинг размещения информации о положении на рынке труда </w:t>
      </w:r>
      <w:r w:rsidRPr="004E7EA4">
        <w:rPr>
          <w:sz w:val="28"/>
          <w:szCs w:val="28"/>
          <w:lang w:eastAsia="en-US"/>
        </w:rPr>
        <w:br/>
        <w:t>в Краснодарском крае способами, указанными в пункте 9 Порядка, осуществл</w:t>
      </w:r>
      <w:r w:rsidRPr="004E7EA4">
        <w:rPr>
          <w:sz w:val="28"/>
          <w:szCs w:val="28"/>
          <w:lang w:eastAsia="en-US"/>
        </w:rPr>
        <w:t>я</w:t>
      </w:r>
      <w:r w:rsidRPr="004E7EA4">
        <w:rPr>
          <w:sz w:val="28"/>
          <w:szCs w:val="28"/>
          <w:lang w:eastAsia="en-US"/>
        </w:rPr>
        <w:t>ется отделом трудоустройства и организации профессионального обучения управления занятости населения ежемесячно, не позднее 10-го числа.</w:t>
      </w:r>
    </w:p>
    <w:p w:rsidR="004E7EA4" w:rsidRPr="004E7EA4" w:rsidRDefault="004E7EA4" w:rsidP="004E7EA4">
      <w:pPr>
        <w:ind w:firstLine="708"/>
        <w:jc w:val="both"/>
        <w:rPr>
          <w:sz w:val="28"/>
          <w:szCs w:val="28"/>
          <w:lang w:eastAsia="en-US"/>
        </w:rPr>
      </w:pPr>
      <w:r w:rsidRPr="004E7EA4">
        <w:rPr>
          <w:sz w:val="28"/>
          <w:szCs w:val="28"/>
          <w:lang w:eastAsia="en-US"/>
        </w:rPr>
        <w:t>Результатом мониторинга является подготовка отчета – выгрузка данных из отчетной формы "</w:t>
      </w:r>
      <w:proofErr w:type="spellStart"/>
      <w:r w:rsidRPr="004E7EA4">
        <w:rPr>
          <w:sz w:val="28"/>
          <w:szCs w:val="28"/>
          <w:lang w:eastAsia="en-US"/>
        </w:rPr>
        <w:t>SMIkk</w:t>
      </w:r>
      <w:proofErr w:type="spellEnd"/>
      <w:r w:rsidRPr="004E7EA4">
        <w:rPr>
          <w:sz w:val="28"/>
          <w:szCs w:val="28"/>
          <w:lang w:eastAsia="en-US"/>
        </w:rPr>
        <w:t xml:space="preserve"> "Информация по работе со СМИ" </w:t>
      </w:r>
      <w:r w:rsidRPr="004E7EA4">
        <w:rPr>
          <w:sz w:val="28"/>
          <w:szCs w:val="28"/>
        </w:rPr>
        <w:t>в Автоматизир</w:t>
      </w:r>
      <w:r w:rsidRPr="004E7EA4">
        <w:rPr>
          <w:sz w:val="28"/>
          <w:szCs w:val="28"/>
        </w:rPr>
        <w:t>о</w:t>
      </w:r>
      <w:r w:rsidRPr="004E7EA4">
        <w:rPr>
          <w:sz w:val="28"/>
          <w:szCs w:val="28"/>
        </w:rPr>
        <w:t>ванной информационной системе консолидации отчетности (ИСКО).</w:t>
      </w:r>
    </w:p>
    <w:p w:rsidR="004E7EA4" w:rsidRPr="004E7EA4" w:rsidRDefault="004E7EA4" w:rsidP="004E7EA4">
      <w:pPr>
        <w:tabs>
          <w:tab w:val="left" w:pos="709"/>
        </w:tabs>
        <w:autoSpaceDE w:val="0"/>
        <w:autoSpaceDN w:val="0"/>
        <w:adjustRightInd w:val="0"/>
        <w:ind w:firstLine="709"/>
        <w:jc w:val="both"/>
        <w:rPr>
          <w:sz w:val="28"/>
          <w:szCs w:val="28"/>
          <w:lang w:eastAsia="en-US"/>
        </w:rPr>
      </w:pPr>
    </w:p>
    <w:p w:rsidR="004E7EA4" w:rsidRPr="004E7EA4" w:rsidRDefault="004E7EA4" w:rsidP="004E7EA4">
      <w:pPr>
        <w:tabs>
          <w:tab w:val="left" w:pos="709"/>
        </w:tabs>
        <w:autoSpaceDE w:val="0"/>
        <w:autoSpaceDN w:val="0"/>
        <w:adjustRightInd w:val="0"/>
        <w:ind w:firstLine="709"/>
        <w:jc w:val="both"/>
        <w:rPr>
          <w:sz w:val="28"/>
          <w:szCs w:val="28"/>
          <w:lang w:eastAsia="en-US"/>
        </w:rPr>
      </w:pPr>
    </w:p>
    <w:p w:rsidR="004E7EA4" w:rsidRPr="004E7EA4" w:rsidRDefault="004E7EA4" w:rsidP="004E7EA4">
      <w:pPr>
        <w:widowControl w:val="0"/>
        <w:autoSpaceDE w:val="0"/>
        <w:autoSpaceDN w:val="0"/>
        <w:adjustRightInd w:val="0"/>
        <w:jc w:val="both"/>
        <w:rPr>
          <w:bCs/>
          <w:sz w:val="28"/>
          <w:szCs w:val="28"/>
        </w:rPr>
      </w:pPr>
      <w:r w:rsidRPr="004E7EA4">
        <w:rPr>
          <w:bCs/>
          <w:sz w:val="28"/>
          <w:szCs w:val="28"/>
        </w:rPr>
        <w:t xml:space="preserve">Начальник отдела </w:t>
      </w:r>
    </w:p>
    <w:p w:rsidR="004E7EA4" w:rsidRPr="004E7EA4" w:rsidRDefault="004E7EA4" w:rsidP="004E7EA4">
      <w:pPr>
        <w:widowControl w:val="0"/>
        <w:autoSpaceDE w:val="0"/>
        <w:autoSpaceDN w:val="0"/>
        <w:adjustRightInd w:val="0"/>
        <w:jc w:val="both"/>
        <w:rPr>
          <w:bCs/>
          <w:sz w:val="28"/>
          <w:szCs w:val="28"/>
        </w:rPr>
      </w:pPr>
      <w:r w:rsidRPr="004E7EA4">
        <w:rPr>
          <w:bCs/>
          <w:sz w:val="28"/>
          <w:szCs w:val="28"/>
        </w:rPr>
        <w:t xml:space="preserve">трудоустройства и организации </w:t>
      </w:r>
    </w:p>
    <w:p w:rsidR="004E7EA4" w:rsidRPr="004E7EA4" w:rsidRDefault="004E7EA4" w:rsidP="004E7EA4">
      <w:pPr>
        <w:widowControl w:val="0"/>
        <w:autoSpaceDE w:val="0"/>
        <w:autoSpaceDN w:val="0"/>
        <w:adjustRightInd w:val="0"/>
        <w:jc w:val="both"/>
        <w:rPr>
          <w:bCs/>
          <w:sz w:val="28"/>
          <w:szCs w:val="28"/>
        </w:rPr>
      </w:pPr>
      <w:r w:rsidRPr="004E7EA4">
        <w:rPr>
          <w:bCs/>
          <w:sz w:val="28"/>
          <w:szCs w:val="28"/>
        </w:rPr>
        <w:t xml:space="preserve">профессионального обучения </w:t>
      </w:r>
    </w:p>
    <w:p w:rsidR="00214A97" w:rsidRDefault="004E7EA4" w:rsidP="004E7EA4">
      <w:pPr>
        <w:widowControl w:val="0"/>
        <w:autoSpaceDE w:val="0"/>
        <w:autoSpaceDN w:val="0"/>
        <w:adjustRightInd w:val="0"/>
        <w:jc w:val="both"/>
        <w:rPr>
          <w:rFonts w:cs="Arial"/>
          <w:sz w:val="28"/>
          <w:szCs w:val="28"/>
        </w:rPr>
      </w:pPr>
      <w:r w:rsidRPr="004E7EA4">
        <w:rPr>
          <w:rFonts w:eastAsia="Calibri"/>
          <w:bCs/>
          <w:sz w:val="28"/>
          <w:szCs w:val="28"/>
          <w:lang w:eastAsia="en-US"/>
        </w:rPr>
        <w:t>в управлении занятости населения                                                   М.В. Слепче</w:t>
      </w:r>
      <w:r w:rsidRPr="004E7EA4">
        <w:rPr>
          <w:rFonts w:eastAsia="Calibri"/>
          <w:bCs/>
          <w:sz w:val="28"/>
          <w:szCs w:val="28"/>
          <w:lang w:eastAsia="en-US"/>
        </w:rPr>
        <w:t>н</w:t>
      </w:r>
      <w:r w:rsidRPr="004E7EA4">
        <w:rPr>
          <w:rFonts w:eastAsia="Calibri"/>
          <w:bCs/>
          <w:sz w:val="28"/>
          <w:szCs w:val="28"/>
          <w:lang w:eastAsia="en-US"/>
        </w:rPr>
        <w:t>ко</w:t>
      </w:r>
    </w:p>
    <w:sectPr w:rsidR="00214A97" w:rsidSect="00AF788B">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97" w:rsidRDefault="00214A97" w:rsidP="00195CC2">
      <w:r>
        <w:separator/>
      </w:r>
    </w:p>
  </w:endnote>
  <w:endnote w:type="continuationSeparator" w:id="0">
    <w:p w:rsidR="00214A97" w:rsidRDefault="00214A9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97" w:rsidRDefault="00214A97" w:rsidP="00195CC2">
      <w:r>
        <w:separator/>
      </w:r>
    </w:p>
  </w:footnote>
  <w:footnote w:type="continuationSeparator" w:id="0">
    <w:p w:rsidR="00214A97" w:rsidRDefault="00214A9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4E7EA4">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5E7CD79A" wp14:editId="76681FEF">
          <wp:extent cx="6667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1450"/>
      <w:docPartObj>
        <w:docPartGallery w:val="Page Numbers (Top of Page)"/>
        <w:docPartUnique/>
      </w:docPartObj>
    </w:sdtPr>
    <w:sdtEndPr>
      <w:rPr>
        <w:sz w:val="28"/>
      </w:rPr>
    </w:sdtEndPr>
    <w:sdtContent>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4E7EA4">
          <w:rPr>
            <w:noProof/>
            <w:sz w:val="28"/>
          </w:rPr>
          <w:t>2</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Pr="000A4C45" w:rsidRDefault="00214A97" w:rsidP="000A4C4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F5D5ADA"/>
    <w:multiLevelType w:val="hybridMultilevel"/>
    <w:tmpl w:val="10304C3A"/>
    <w:lvl w:ilvl="0" w:tplc="778486CE">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1">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20"/>
  </w:num>
  <w:num w:numId="4">
    <w:abstractNumId w:val="3"/>
  </w:num>
  <w:num w:numId="5">
    <w:abstractNumId w:val="24"/>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6"/>
  </w:num>
  <w:num w:numId="16">
    <w:abstractNumId w:val="10"/>
  </w:num>
  <w:num w:numId="17">
    <w:abstractNumId w:val="8"/>
  </w:num>
  <w:num w:numId="18">
    <w:abstractNumId w:val="21"/>
  </w:num>
  <w:num w:numId="19">
    <w:abstractNumId w:val="17"/>
  </w:num>
  <w:num w:numId="20">
    <w:abstractNumId w:val="12"/>
  </w:num>
  <w:num w:numId="21">
    <w:abstractNumId w:val="7"/>
  </w:num>
  <w:num w:numId="22">
    <w:abstractNumId w:val="4"/>
  </w:num>
  <w:num w:numId="23">
    <w:abstractNumId w:val="14"/>
  </w:num>
  <w:num w:numId="24">
    <w:abstractNumId w:val="23"/>
  </w:num>
  <w:num w:numId="25">
    <w:abstractNumId w:val="25"/>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A4C45"/>
    <w:rsid w:val="000B0F25"/>
    <w:rsid w:val="000C4207"/>
    <w:rsid w:val="000C6990"/>
    <w:rsid w:val="000E6101"/>
    <w:rsid w:val="000E79BC"/>
    <w:rsid w:val="000F2EB0"/>
    <w:rsid w:val="001032A9"/>
    <w:rsid w:val="00103CEF"/>
    <w:rsid w:val="00112A66"/>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0E10"/>
    <w:rsid w:val="00472D29"/>
    <w:rsid w:val="0047695C"/>
    <w:rsid w:val="00476B99"/>
    <w:rsid w:val="00491147"/>
    <w:rsid w:val="004A1B16"/>
    <w:rsid w:val="004A7777"/>
    <w:rsid w:val="004B5B5D"/>
    <w:rsid w:val="004E7702"/>
    <w:rsid w:val="004E7EA4"/>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zan.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consultantplus://offline/ref=FBE712A86176DD6269D915306986EC7E2927F2EEA3D4C4974E6CE001F873EFB0668395CA5EB5FBE17597F5AD6C9A4F4F94x6zE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B67E-67EC-4830-B22B-BBB98DC4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4</cp:revision>
  <cp:lastPrinted>2019-12-30T10:29:00Z</cp:lastPrinted>
  <dcterms:created xsi:type="dcterms:W3CDTF">2020-09-16T10:44:00Z</dcterms:created>
  <dcterms:modified xsi:type="dcterms:W3CDTF">2021-03-12T08:38:00Z</dcterms:modified>
</cp:coreProperties>
</file>