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b/>
          <w:bCs/>
          <w:sz w:val="28"/>
          <w:szCs w:val="28"/>
        </w:rPr>
      </w:pPr>
      <w:r w:rsidRPr="00E079DC">
        <w:rPr>
          <w:rFonts w:ascii="Times New Roman" w:hAnsi="Times New Roman" w:cs="Times New Roman"/>
          <w:b/>
          <w:bCs/>
          <w:sz w:val="28"/>
          <w:szCs w:val="28"/>
        </w:rPr>
        <w:t>ПРОЕКТ</w:t>
      </w:r>
    </w:p>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079DC">
        <w:rPr>
          <w:rFonts w:ascii="Times New Roman" w:hAnsi="Times New Roman" w:cs="Times New Roman"/>
          <w:sz w:val="28"/>
          <w:szCs w:val="28"/>
        </w:rPr>
        <w:t>ПРИЛОЖЕНИЕ</w:t>
      </w:r>
    </w:p>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079DC">
        <w:rPr>
          <w:rFonts w:ascii="Times New Roman" w:hAnsi="Times New Roman" w:cs="Times New Roman"/>
          <w:sz w:val="28"/>
          <w:szCs w:val="28"/>
        </w:rPr>
        <w:t>УТВЕРЖДЕН</w:t>
      </w:r>
    </w:p>
    <w:p w:rsidR="00DA71B4" w:rsidRPr="00E079DC" w:rsidRDefault="00DA71B4" w:rsidP="00866EC7">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E079DC">
        <w:rPr>
          <w:rFonts w:ascii="Times New Roman" w:hAnsi="Times New Roman" w:cs="Times New Roman"/>
          <w:sz w:val="28"/>
          <w:szCs w:val="28"/>
        </w:rPr>
        <w:t xml:space="preserve">приказом министерства социального </w:t>
      </w:r>
    </w:p>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079DC">
        <w:rPr>
          <w:rFonts w:ascii="Times New Roman" w:hAnsi="Times New Roman" w:cs="Times New Roman"/>
          <w:sz w:val="28"/>
          <w:szCs w:val="28"/>
        </w:rPr>
        <w:t xml:space="preserve">развития и семейной политики </w:t>
      </w:r>
    </w:p>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079DC">
        <w:rPr>
          <w:rFonts w:ascii="Times New Roman" w:hAnsi="Times New Roman" w:cs="Times New Roman"/>
          <w:sz w:val="28"/>
          <w:szCs w:val="28"/>
        </w:rPr>
        <w:t xml:space="preserve">Краснодарского края </w:t>
      </w:r>
    </w:p>
    <w:p w:rsidR="00DA71B4" w:rsidRPr="00E079DC" w:rsidRDefault="00DA71B4"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079DC">
        <w:rPr>
          <w:rFonts w:ascii="Times New Roman" w:hAnsi="Times New Roman" w:cs="Times New Roman"/>
          <w:sz w:val="28"/>
          <w:szCs w:val="28"/>
        </w:rPr>
        <w:t>от ____________ №________</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E079DC">
        <w:rPr>
          <w:rFonts w:ascii="Times New Roman" w:hAnsi="Times New Roman" w:cs="Times New Roman"/>
          <w:sz w:val="28"/>
          <w:szCs w:val="28"/>
        </w:rPr>
        <w:t>АДМИНИСТРАТИВНЫЙ РЕГЛАМЕНТ</w:t>
      </w:r>
    </w:p>
    <w:p w:rsidR="00DA71B4" w:rsidRPr="00E079DC" w:rsidRDefault="00DA71B4" w:rsidP="001355A1">
      <w:pPr>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предоставления государственной услуги «Выдача предварительного разрешения на совершение сделок по продаже акций, доли в уставном капитале»</w:t>
      </w:r>
    </w:p>
    <w:p w:rsidR="00DA71B4" w:rsidRPr="00E079DC" w:rsidRDefault="00DA71B4" w:rsidP="001355A1">
      <w:pPr>
        <w:spacing w:after="0" w:line="240" w:lineRule="auto"/>
        <w:jc w:val="center"/>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E079DC">
        <w:rPr>
          <w:rFonts w:ascii="Times New Roman" w:hAnsi="Times New Roman" w:cs="Times New Roman"/>
          <w:sz w:val="28"/>
          <w:szCs w:val="28"/>
        </w:rPr>
        <w:t>1. Общие положения</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E079DC">
        <w:rPr>
          <w:rFonts w:ascii="Times New Roman" w:hAnsi="Times New Roman" w:cs="Times New Roman"/>
          <w:sz w:val="28"/>
          <w:szCs w:val="28"/>
        </w:rPr>
        <w:t>1.1. Предмет регулирования регламента</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совершение сделок по продаже акций, доли в уставном капитале»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совершение сделок по продаже акций, доли в уставном капитале» (далее - государственная услуга).</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E079DC">
        <w:rPr>
          <w:rFonts w:ascii="Times New Roman" w:hAnsi="Times New Roman" w:cs="Times New Roman"/>
          <w:sz w:val="28"/>
          <w:szCs w:val="28"/>
        </w:rPr>
        <w:t>1.2. Круг заявителей</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45001">
      <w:pPr>
        <w:widowControl w:val="0"/>
        <w:spacing w:after="0" w:line="240" w:lineRule="auto"/>
        <w:ind w:firstLine="851"/>
        <w:jc w:val="both"/>
        <w:rPr>
          <w:rFonts w:ascii="Times New Roman" w:hAnsi="Times New Roman" w:cs="Times New Roman"/>
          <w:color w:val="000000"/>
          <w:sz w:val="28"/>
          <w:szCs w:val="28"/>
        </w:rPr>
      </w:pPr>
      <w:r w:rsidRPr="00E079DC">
        <w:rPr>
          <w:rFonts w:ascii="Times New Roman" w:hAnsi="Times New Roman" w:cs="Times New Roman"/>
          <w:sz w:val="28"/>
          <w:szCs w:val="28"/>
        </w:rPr>
        <w:t>Заявителями на получение государственной услуги (далее – заявители) являются граждане Российской Федерации, достигшие возраста 14-ти лет, постоянно проживающие на территории Российской Федерации, желающие продать (обменять) недвижимое имущество, принадлежащее им на праве собственности, а также их законные представители (</w:t>
      </w:r>
      <w:r w:rsidRPr="00E079DC">
        <w:rPr>
          <w:rFonts w:ascii="Times New Roman" w:hAnsi="Times New Roman" w:cs="Times New Roman"/>
          <w:color w:val="000000"/>
          <w:sz w:val="28"/>
          <w:szCs w:val="28"/>
        </w:rPr>
        <w:t>родители, опекуны, попечители, приемные родители), постоянно проживающие на территории Российской Федерации, за исключением:</w:t>
      </w:r>
    </w:p>
    <w:p w:rsidR="00DA71B4" w:rsidRPr="00E079DC" w:rsidRDefault="00DA71B4" w:rsidP="003450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лиц, признанных судом недееспособными или ограниченно дееспособными;</w:t>
      </w:r>
    </w:p>
    <w:p w:rsidR="00DA71B4" w:rsidRPr="00E079DC" w:rsidRDefault="00DA71B4" w:rsidP="003450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лиц, лишенных по суду родительских прав или ограниченных в родительских правах;</w:t>
      </w:r>
    </w:p>
    <w:p w:rsidR="00DA71B4" w:rsidRPr="00E079DC" w:rsidRDefault="00DA71B4" w:rsidP="003450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бывших усыновителей, если усыновление, отменено судом по их вине;</w:t>
      </w:r>
    </w:p>
    <w:p w:rsidR="00DA71B4" w:rsidRPr="00E079DC" w:rsidRDefault="00DA71B4" w:rsidP="003450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DA71B4" w:rsidRPr="00E079DC" w:rsidRDefault="00DA71B4" w:rsidP="0034500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E079DC">
        <w:rPr>
          <w:rFonts w:ascii="Times New Roman" w:hAnsi="Times New Roman" w:cs="Times New Roman"/>
          <w:sz w:val="28"/>
          <w:szCs w:val="28"/>
        </w:rPr>
        <w:t>1.3. Требования к порядку</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информирования о предоставлении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4"/>
      <w:bookmarkEnd w:id="5"/>
      <w:r w:rsidRPr="00E079DC">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1) в органе местного самоуправления Краснодарского края(далее - органы опеки и попечительства):</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 телефону;</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путем направления письменного ответа на заявление заявителя по почте;</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 личном приеме заявителей в органах опеки и попечительства;</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 личном обращении;</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посредством Интернет - сайта;</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 xml:space="preserve">телефона – </w:t>
      </w:r>
      <w:r w:rsidRPr="00E079DC">
        <w:rPr>
          <w:rFonts w:ascii="Times New Roman" w:hAnsi="Times New Roman" w:cs="Times New Roman"/>
          <w:sz w:val="28"/>
          <w:szCs w:val="28"/>
          <w:lang w:val="en-US"/>
        </w:rPr>
        <w:t>Call</w:t>
      </w:r>
      <w:r w:rsidRPr="00E079DC">
        <w:rPr>
          <w:rFonts w:ascii="Times New Roman" w:hAnsi="Times New Roman" w:cs="Times New Roman"/>
          <w:sz w:val="28"/>
          <w:szCs w:val="28"/>
        </w:rPr>
        <w:t>-центр (горячая линия);</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 посредством размещения информации в открытой и доступной форме на официальном сайте органов опеки и попечительства и МФЦ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E079DC">
        <w:rPr>
          <w:rFonts w:ascii="Times New Roman" w:hAnsi="Times New Roman" w:cs="Times New Roman"/>
          <w:sz w:val="28"/>
          <w:szCs w:val="28"/>
        </w:rPr>
        <w:t>4) посредством размещения информационных стендов в органах опеки и попечительства и МФЦ.</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и МФЦ в информационно-телекоммуникационной сети «Интернет» и Портале размещается следующая информация:</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Регламент с приложениями;</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образец заполнения заявления для получения государственной услуги;</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размещаются на официальных сайтах органов опеки и попечительства в сети «Интернет»,информационных стендах и приведены в приложении № 1к Регламенту;</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E079DC">
        <w:rPr>
          <w:rFonts w:ascii="Times New Roman" w:hAnsi="Times New Roman" w:cs="Times New Roman"/>
          <w:sz w:val="28"/>
          <w:szCs w:val="28"/>
          <w:lang w:val="en-US"/>
        </w:rPr>
        <w:t>Call</w:t>
      </w:r>
      <w:r w:rsidRPr="00E079DC">
        <w:rPr>
          <w:rFonts w:ascii="Times New Roman" w:hAnsi="Times New Roman" w:cs="Times New Roman"/>
          <w:sz w:val="28"/>
          <w:szCs w:val="28"/>
        </w:rPr>
        <w:t>-центра (горячая линия), электронных адресах, Интернет - сайтах, графике работы размещаются на официальных сайтах МФЦ в сети «Интернет», информационных стендах и приведены в приложении № 8к Регламенту;</w:t>
      </w:r>
    </w:p>
    <w:p w:rsidR="00DA71B4" w:rsidRPr="00E079DC" w:rsidRDefault="00DA71B4" w:rsidP="00F819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иную информацию, необходимую для получения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E079DC">
        <w:rPr>
          <w:rFonts w:ascii="Times New Roman" w:hAnsi="Times New Roman" w:cs="Times New Roman"/>
          <w:sz w:val="28"/>
          <w:szCs w:val="28"/>
        </w:rPr>
        <w:t>2. Стандарт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2.1. Наименование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 xml:space="preserve">Наименование государственной услуги - </w:t>
      </w:r>
      <w:bookmarkStart w:id="8" w:name="Par88"/>
      <w:bookmarkEnd w:id="8"/>
      <w:r w:rsidRPr="00E079DC">
        <w:rPr>
          <w:rFonts w:ascii="Times New Roman" w:hAnsi="Times New Roman" w:cs="Times New Roman"/>
          <w:sz w:val="28"/>
          <w:szCs w:val="28"/>
        </w:rPr>
        <w:t>«Выдача предварительного разрешения на совершение сделок по продаже акций, доли в уставном капитале»</w:t>
      </w:r>
    </w:p>
    <w:p w:rsidR="00DA71B4" w:rsidRPr="00E079DC" w:rsidRDefault="00DA71B4" w:rsidP="001355A1">
      <w:pPr>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2.2.Наименование органа исполнительной власти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Краснодарского края, предоставляющего государственную услугу</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r w:rsidRPr="00E079DC">
        <w:rPr>
          <w:rFonts w:ascii="Times New Roman" w:hAnsi="Times New Roman" w:cs="Times New Roman"/>
          <w:sz w:val="28"/>
          <w:szCs w:val="28"/>
        </w:rPr>
        <w:t xml:space="preserve">           </w:t>
      </w: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E079DC">
        <w:rPr>
          <w:rFonts w:ascii="Times New Roman" w:hAnsi="Times New Roman" w:cs="Times New Roman"/>
          <w:sz w:val="28"/>
          <w:szCs w:val="28"/>
        </w:rPr>
        <w:t xml:space="preserve">2.3. Описание результата </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предоставления государственной услуги является выдача нормативно-правового акта (приказа, распоряжения, постановления) о предварительном разрешении на совершение сделок по отчуждению недвижимого имущества подопечного, либо письменный отказ в его выдаче.</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2.4. Срок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bookmarkStart w:id="10" w:name="Par100"/>
      <w:bookmarkEnd w:id="10"/>
      <w:r w:rsidRPr="00E079DC">
        <w:rPr>
          <w:rFonts w:ascii="Times New Roman" w:hAnsi="Times New Roman" w:cs="Times New Roman"/>
          <w:sz w:val="28"/>
          <w:szCs w:val="28"/>
        </w:rPr>
        <w:t xml:space="preserve">          Срок предоставления государственной услуги составляет не более 30 рабочих дней со дня получения органом опеки и попечительства от заявителя документов, указанных в подразделе 2.6. и 2.7. Регламента.</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Нормативно-правовой акт (приказ, распоряжение, постановление) о предварительном разрешении на совершение сделок по отчуждению недвижимого имущества подопечного, выдается на руки заявителю не позднее 3 дней со дня его подписания.</w:t>
      </w: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05"/>
      <w:bookmarkEnd w:id="11"/>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2.5. Перечень нормативных правовых актов,</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регулирующих отношения, возникающие в связи с</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предоставлением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Предоставление управлениями государственной услуги осуществляется в соответствии со следующими нормативными правовыми актами:</w:t>
      </w:r>
    </w:p>
    <w:p w:rsidR="00DA71B4" w:rsidRPr="00E079DC" w:rsidRDefault="00DA71B4" w:rsidP="001355A1">
      <w:pPr>
        <w:autoSpaceDE w:val="0"/>
        <w:autoSpaceDN w:val="0"/>
        <w:adjustRightInd w:val="0"/>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Конституцией Российской Федерации от 12 декабря 1993 года (Российская газета, 1993, № 237; 2009, № 7; Собрание законодательства Российской Федерации, 2009, № 4, ст. 445);</w:t>
      </w:r>
    </w:p>
    <w:p w:rsidR="00DA71B4" w:rsidRPr="00E079DC" w:rsidRDefault="00DA71B4" w:rsidP="001355A1">
      <w:pPr>
        <w:autoSpaceDE w:val="0"/>
        <w:autoSpaceDN w:val="0"/>
        <w:adjustRightInd w:val="0"/>
        <w:spacing w:after="0" w:line="240" w:lineRule="auto"/>
        <w:ind w:firstLine="708"/>
        <w:jc w:val="both"/>
        <w:rPr>
          <w:rFonts w:ascii="Times New Roman" w:hAnsi="Times New Roman" w:cs="Times New Roman"/>
          <w:b/>
          <w:bCs/>
          <w:sz w:val="28"/>
          <w:szCs w:val="28"/>
        </w:rPr>
      </w:pPr>
      <w:r w:rsidRPr="00E079DC">
        <w:rPr>
          <w:rFonts w:ascii="Times New Roman" w:hAnsi="Times New Roman" w:cs="Times New Roman"/>
          <w:sz w:val="28"/>
          <w:szCs w:val="28"/>
        </w:rPr>
        <w:t xml:space="preserve">статьей 55 главы 6 Градостроительного Кодекса Российской Федерации от 29 декабря 2004 года № 190-ФЗ </w:t>
      </w:r>
      <w:r w:rsidRPr="00E079DC">
        <w:rPr>
          <w:rFonts w:ascii="Times New Roman" w:hAnsi="Times New Roman" w:cs="Times New Roman"/>
          <w:b/>
          <w:bCs/>
          <w:sz w:val="28"/>
          <w:szCs w:val="28"/>
        </w:rPr>
        <w:t>(</w:t>
      </w:r>
      <w:r w:rsidRPr="00E079DC">
        <w:rPr>
          <w:rStyle w:val="Strong"/>
          <w:rFonts w:ascii="Times New Roman" w:hAnsi="Times New Roman" w:cs="Times New Roman"/>
          <w:b w:val="0"/>
          <w:bCs w:val="0"/>
          <w:color w:val="000000"/>
          <w:sz w:val="28"/>
          <w:szCs w:val="28"/>
        </w:rPr>
        <w:t>Государственная Дума Федерального Собрания Российской Федерации 22 декабря 2004 года в действующей редакции от 1 января 2014 года)</w:t>
      </w:r>
    </w:p>
    <w:p w:rsidR="00DA71B4" w:rsidRPr="00E079DC" w:rsidRDefault="00DA71B4" w:rsidP="001355A1">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 xml:space="preserve"> частью 1 Гражданского </w:t>
      </w:r>
      <w:hyperlink r:id="rId7" w:history="1">
        <w:r w:rsidRPr="00E079DC">
          <w:rPr>
            <w:rStyle w:val="Hyperlink"/>
            <w:rFonts w:ascii="Times New Roman" w:hAnsi="Times New Roman" w:cs="Times New Roman"/>
            <w:color w:val="auto"/>
            <w:sz w:val="28"/>
            <w:szCs w:val="28"/>
            <w:u w:val="none"/>
          </w:rPr>
          <w:t>кодекса</w:t>
        </w:r>
      </w:hyperlink>
      <w:r w:rsidRPr="00E079DC">
        <w:rPr>
          <w:rFonts w:ascii="Times New Roman" w:hAnsi="Times New Roman" w:cs="Times New Roman"/>
          <w:sz w:val="28"/>
          <w:szCs w:val="28"/>
        </w:rPr>
        <w:t xml:space="preserve"> Российской Федерации от 30 ноября 1994 года № 51-ФЗ (текст опубликован в "Собрании законодательства Российской Федерации");</w:t>
      </w:r>
    </w:p>
    <w:p w:rsidR="00DA71B4" w:rsidRPr="00E079DC" w:rsidRDefault="00DA71B4" w:rsidP="001355A1">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 xml:space="preserve">Семейным </w:t>
      </w:r>
      <w:hyperlink r:id="rId8" w:history="1">
        <w:r w:rsidRPr="00E079DC">
          <w:rPr>
            <w:rStyle w:val="Hyperlink"/>
            <w:rFonts w:ascii="Times New Roman" w:hAnsi="Times New Roman" w:cs="Times New Roman"/>
            <w:color w:val="auto"/>
            <w:sz w:val="28"/>
            <w:szCs w:val="28"/>
            <w:u w:val="none"/>
          </w:rPr>
          <w:t>кодексом</w:t>
        </w:r>
      </w:hyperlink>
      <w:r w:rsidRPr="00E079DC">
        <w:rPr>
          <w:rFonts w:ascii="Times New Roman" w:hAnsi="Times New Roman" w:cs="Times New Roman"/>
          <w:sz w:val="28"/>
          <w:szCs w:val="28"/>
        </w:rPr>
        <w:t xml:space="preserve"> Российской Федерации от 29 декабря 1995 года №                   223-ФЗ, (текст опубликован в "Собрании законодательства Российской Федерации", 1996 г);</w:t>
      </w:r>
    </w:p>
    <w:p w:rsidR="00DA71B4" w:rsidRPr="00E079DC" w:rsidRDefault="00DA71B4" w:rsidP="001355A1">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 xml:space="preserve">Федеральным </w:t>
      </w:r>
      <w:hyperlink r:id="rId9" w:history="1">
        <w:r w:rsidRPr="00E079DC">
          <w:rPr>
            <w:rStyle w:val="Hyperlink"/>
            <w:rFonts w:ascii="Times New Roman" w:hAnsi="Times New Roman" w:cs="Times New Roman"/>
            <w:color w:val="auto"/>
            <w:sz w:val="28"/>
            <w:szCs w:val="28"/>
            <w:u w:val="none"/>
          </w:rPr>
          <w:t>законом</w:t>
        </w:r>
      </w:hyperlink>
      <w:r w:rsidRPr="00E079DC">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 </w:t>
      </w:r>
    </w:p>
    <w:p w:rsidR="00DA71B4" w:rsidRPr="00E079DC" w:rsidRDefault="00DA71B4" w:rsidP="001355A1">
      <w:pPr>
        <w:spacing w:after="0" w:line="240" w:lineRule="auto"/>
        <w:ind w:firstLine="720"/>
        <w:jc w:val="both"/>
        <w:rPr>
          <w:rFonts w:ascii="Times New Roman" w:hAnsi="Times New Roman" w:cs="Times New Roman"/>
          <w:sz w:val="28"/>
          <w:szCs w:val="28"/>
        </w:rPr>
      </w:pPr>
      <w:hyperlink r:id="rId10" w:history="1">
        <w:r w:rsidRPr="00E079DC">
          <w:rPr>
            <w:rFonts w:ascii="Times New Roman" w:hAnsi="Times New Roman" w:cs="Times New Roman"/>
            <w:sz w:val="28"/>
            <w:szCs w:val="28"/>
          </w:rPr>
          <w:t>Приказ</w:t>
        </w:r>
      </w:hyperlink>
      <w:r w:rsidRPr="00E079DC">
        <w:rPr>
          <w:rFonts w:ascii="Times New Roman" w:hAnsi="Times New Roman" w:cs="Times New Roman"/>
          <w:sz w:val="28"/>
          <w:szCs w:val="28"/>
        </w:rPr>
        <w:t>ом Министерства юстиции Российской Федерации от 1 июля            2002 года № 184 «Об утверждении Методических рекомендаций по порядку проведения государственной регистрации прав на недвижимое имущество и сделок с ним» (текст опубликован в Бюллетене Министерства юстиции Российской Федерации, 2002, № 11);</w:t>
      </w:r>
    </w:p>
    <w:p w:rsidR="00DA71B4" w:rsidRPr="00E079DC" w:rsidRDefault="00DA71B4" w:rsidP="001355A1">
      <w:pPr>
        <w:autoSpaceDE w:val="0"/>
        <w:autoSpaceDN w:val="0"/>
        <w:adjustRightInd w:val="0"/>
        <w:spacing w:after="0" w:line="240" w:lineRule="auto"/>
        <w:ind w:firstLine="708"/>
        <w:jc w:val="both"/>
        <w:rPr>
          <w:rFonts w:ascii="Times New Roman" w:hAnsi="Times New Roman" w:cs="Times New Roman"/>
          <w:sz w:val="28"/>
          <w:szCs w:val="28"/>
        </w:rPr>
      </w:pPr>
      <w:hyperlink r:id="rId11" w:history="1">
        <w:r w:rsidRPr="00E079DC">
          <w:rPr>
            <w:rFonts w:ascii="Times New Roman" w:hAnsi="Times New Roman" w:cs="Times New Roman"/>
            <w:sz w:val="28"/>
            <w:szCs w:val="28"/>
          </w:rPr>
          <w:t>Приказ</w:t>
        </w:r>
      </w:hyperlink>
      <w:r w:rsidRPr="00E079DC">
        <w:rPr>
          <w:rFonts w:ascii="Times New Roman" w:hAnsi="Times New Roman" w:cs="Times New Roman"/>
          <w:sz w:val="28"/>
          <w:szCs w:val="28"/>
        </w:rPr>
        <w:t>ом Министерства юстиции Российской Федерации от 20 июля 2004 года № 126 «Об утверждении Инструкции о порядке государственной регистрации прав несовершеннолетних на недвижимое имущество и сделок с ним» (текст опубликован в Российской газете, 2004, № 160; 2005, № 7);</w:t>
      </w:r>
    </w:p>
    <w:p w:rsidR="00DA71B4" w:rsidRPr="00E079DC" w:rsidRDefault="00DA71B4" w:rsidP="001355A1">
      <w:pPr>
        <w:pStyle w:val="Heading1"/>
        <w:shd w:val="clear" w:color="auto" w:fill="FFFFFF"/>
        <w:spacing w:before="0" w:beforeAutospacing="0" w:after="0" w:afterAutospacing="0"/>
        <w:jc w:val="both"/>
        <w:rPr>
          <w:rFonts w:ascii="Times New Roman" w:hAnsi="Times New Roman" w:cs="Times New Roman"/>
          <w:b w:val="0"/>
          <w:bCs w:val="0"/>
          <w:sz w:val="28"/>
          <w:szCs w:val="28"/>
        </w:rPr>
      </w:pPr>
      <w:r w:rsidRPr="00E079DC">
        <w:rPr>
          <w:rFonts w:ascii="Times New Roman" w:hAnsi="Times New Roman" w:cs="Times New Roman"/>
          <w:b w:val="0"/>
          <w:bCs w:val="0"/>
          <w:sz w:val="28"/>
          <w:szCs w:val="28"/>
        </w:rPr>
        <w:t xml:space="preserve">          Законом Краснодарского края от 21 июля 2008 года № 1540-КЗ "Градостроительный кодекс Краснодарского края» (принят Законодательным  Собранием Краснодарского края 16 июля 2008 года);</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 2012 года, № 19, ст. 2338; Официальный интернет-портал правовой информации http://www.pravo.gov.ru, 2012);</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 27, ст. 3477, 3480; № 30, ст. 4084; Официальный интернет-портал правовой информации http://www.pravo.gov.ru, 2011,2012, 2013);</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 xml:space="preserve">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w:t>
      </w:r>
      <w:hyperlink r:id="rId12" w:history="1">
        <w:r w:rsidRPr="00E079DC">
          <w:rPr>
            <w:rStyle w:val="Hyperlink"/>
            <w:rFonts w:ascii="Times New Roman" w:hAnsi="Times New Roman" w:cs="Times New Roman"/>
            <w:sz w:val="28"/>
            <w:szCs w:val="28"/>
          </w:rPr>
          <w:t>http://www.pravo.gov.ru</w:t>
        </w:r>
      </w:hyperlink>
      <w:r w:rsidRPr="00E079DC">
        <w:rPr>
          <w:rFonts w:ascii="Times New Roman" w:hAnsi="Times New Roman" w:cs="Times New Roman"/>
          <w:sz w:val="28"/>
          <w:szCs w:val="28"/>
        </w:rPr>
        <w:t>);</w:t>
      </w:r>
    </w:p>
    <w:p w:rsidR="00DA71B4" w:rsidRPr="00E079DC" w:rsidRDefault="00DA71B4" w:rsidP="001355A1">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 2006, № 19, ст. 2060);</w:t>
      </w:r>
    </w:p>
    <w:p w:rsidR="00DA71B4" w:rsidRPr="00E079DC" w:rsidRDefault="00DA71B4" w:rsidP="001355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079DC">
        <w:rPr>
          <w:rFonts w:ascii="Times New Roman" w:hAnsi="Times New Roman" w:cs="Times New Roman"/>
          <w:sz w:val="28"/>
          <w:szCs w:val="28"/>
        </w:rPr>
        <w:t xml:space="preserve">Федеральным </w:t>
      </w:r>
      <w:hyperlink r:id="rId13" w:history="1">
        <w:r w:rsidRPr="00E079DC">
          <w:rPr>
            <w:rStyle w:val="Hyperlink"/>
            <w:rFonts w:ascii="Times New Roman" w:hAnsi="Times New Roman" w:cs="Times New Roman"/>
            <w:color w:val="auto"/>
            <w:sz w:val="28"/>
            <w:szCs w:val="28"/>
            <w:u w:val="none"/>
          </w:rPr>
          <w:t>законом</w:t>
        </w:r>
      </w:hyperlink>
      <w:r w:rsidRPr="00E079DC">
        <w:rPr>
          <w:rFonts w:ascii="Times New Roman" w:hAnsi="Times New Roman" w:cs="Times New Roman"/>
          <w:sz w:val="28"/>
          <w:szCs w:val="28"/>
        </w:rPr>
        <w:t xml:space="preserve"> от 24 апреля 2008 года N 48-ФЗ "Об опеке и попечительстве" ("Собрание законодательства Российской Федерации", 2008, № 17, ст. 1755; 2009, № 29, ст. 3615; 2011, № 27, ст. 3880);</w:t>
      </w:r>
    </w:p>
    <w:p w:rsidR="00DA71B4" w:rsidRPr="00E079DC" w:rsidRDefault="00DA71B4" w:rsidP="001355A1">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Законом Краснодарского края от 29 декабря 2007 года №1370-КЗ «Об организации и осуществлении деятельности по опеке и попечительству в Краснодарском крае» (Кубанские новости, 2008, № 7);</w:t>
      </w:r>
    </w:p>
    <w:p w:rsidR="00DA71B4" w:rsidRPr="00E079DC" w:rsidRDefault="00DA71B4" w:rsidP="001355A1">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Законом Краснодарского края от 29 декабря 2007 года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(Кубанские новости, 2008, № 7).</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7070;2012, № 52, ст. 7507);</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 35, ст. 4829, «Российская газета», № 192, 2012);</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 22 августа 2013 года);</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(«Кубанские новости», № 36, 2013, официальный сайт администрации Краснодарского краяhttp://admkrai.krasnodar.ru, 28 мая 2013 года).</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r w:rsidRPr="00E079DC">
        <w:rPr>
          <w:rFonts w:ascii="Times New Roman" w:hAnsi="Times New Roman" w:cs="Times New Roman"/>
          <w:sz w:val="28"/>
          <w:szCs w:val="28"/>
        </w:rPr>
        <w:t>2.6. Исчерпывающий перечень документов,</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необходимых в соответствии с нормативными правовыми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актами для предоставления государственной услуги и услуг,</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которые являются необходимыми и обязательными для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предоставления государственной услуги, подлежащих</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представлению заявителем</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2.6.1.Для получения государственной услуги заявителем в органы опеки и попечительства по месту жительства (по месту пребывания) представляются следующие документы:</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 xml:space="preserve">заявление законных представителей (родителей, или единственного родителя, опекуна, попечителя) о предварительном разрешении на продажу акций, доли в уставном капитале, принадлежащих несовершеннолетним (согласно </w:t>
      </w:r>
      <w:hyperlink w:anchor="Par470" w:history="1">
        <w:r w:rsidRPr="00E079DC">
          <w:rPr>
            <w:rFonts w:ascii="Times New Roman" w:hAnsi="Times New Roman" w:cs="Times New Roman"/>
            <w:sz w:val="28"/>
            <w:szCs w:val="28"/>
          </w:rPr>
          <w:t>приложениям № 2</w:t>
        </w:r>
      </w:hyperlink>
      <w:r w:rsidRPr="00E079DC">
        <w:rPr>
          <w:rFonts w:ascii="Times New Roman" w:hAnsi="Times New Roman" w:cs="Times New Roman"/>
          <w:sz w:val="28"/>
          <w:szCs w:val="28"/>
        </w:rPr>
        <w:t xml:space="preserve">, </w:t>
      </w:r>
      <w:hyperlink w:anchor="Par535" w:history="1">
        <w:r w:rsidRPr="00E079DC">
          <w:rPr>
            <w:rFonts w:ascii="Times New Roman" w:hAnsi="Times New Roman" w:cs="Times New Roman"/>
            <w:sz w:val="28"/>
            <w:szCs w:val="28"/>
          </w:rPr>
          <w:t>3</w:t>
        </w:r>
      </w:hyperlink>
      <w:r w:rsidRPr="00E079DC">
        <w:rPr>
          <w:rFonts w:ascii="Times New Roman" w:hAnsi="Times New Roman" w:cs="Times New Roman"/>
          <w:sz w:val="28"/>
          <w:szCs w:val="28"/>
        </w:rPr>
        <w:t xml:space="preserve">, </w:t>
      </w:r>
      <w:hyperlink w:anchor="Par664" w:history="1">
        <w:r w:rsidRPr="00E079DC">
          <w:rPr>
            <w:rFonts w:ascii="Times New Roman" w:hAnsi="Times New Roman" w:cs="Times New Roman"/>
            <w:sz w:val="28"/>
            <w:szCs w:val="28"/>
          </w:rPr>
          <w:t>5</w:t>
        </w:r>
      </w:hyperlink>
      <w:r w:rsidRPr="00E079DC">
        <w:rPr>
          <w:rFonts w:ascii="Times New Roman" w:hAnsi="Times New Roman" w:cs="Times New Roman"/>
          <w:sz w:val="28"/>
          <w:szCs w:val="28"/>
        </w:rPr>
        <w:t xml:space="preserve"> к Регламенту);    </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документ, удостоверяющий личность законных представителей (паспорт) (родителей, опекуна, попечителя);</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заявление несовершеннолетнего старше 10 лет (согласно приложению № 6 к Регламенту);</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свидетельство о рождении ребенка;</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паспорт несовершеннолетнего старше 14 лет;</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заявление несовершеннолетнего старше 14 лет (согласно приложению № 4 к Регламенту);</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свидетельство о праве на наследство, в случае перехода права собственности на акции (доли в уставном капитале) по наследству;</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выписка из лицевого счета квартиры или выписка из домовой книги, где зарегистрирован ребенок.</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В случае продажи акций, принадлежащих несовершеннолетнему:</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справка о рыночной стоимости акций на дату обращения за предоставлением государственной услуги;</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справка (выписка со счета ДЕПО) о количестве акций, принадлежащих на праве собственности несовершеннолетнему.</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В случае продажи доли в уставном капитале:</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свидетельство о присвоении индивидуального номера налогоплательщика;</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свидетельство о государственной регистрации в качестве юридического лица (ОГРН);</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устав организации;</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приказ о назначении руководителя организации или выписка из протокола общего собрания участников;</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бухгалтерский баланс организации за год, предшествующий продаже доли в уставном капитале;</w:t>
      </w:r>
    </w:p>
    <w:p w:rsidR="00DA71B4" w:rsidRPr="00E079DC" w:rsidRDefault="00DA71B4"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079DC">
        <w:rPr>
          <w:rFonts w:ascii="Times New Roman" w:hAnsi="Times New Roman" w:cs="Times New Roman"/>
          <w:sz w:val="28"/>
          <w:szCs w:val="28"/>
        </w:rPr>
        <w:t>расчет рыночной стоимости доли в уставном капитале, принадлежащей несовершеннолетнему.</w:t>
      </w:r>
    </w:p>
    <w:p w:rsidR="00DA71B4" w:rsidRPr="00E079DC" w:rsidRDefault="00DA71B4" w:rsidP="001355A1">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случае если заявителем не были представлены копии указанных документов, орган опеки и попечительства изготавливает их копии самостоятельно (при наличии представленных заявителем оригиналов этих документов);</w:t>
      </w:r>
    </w:p>
    <w:p w:rsidR="00DA71B4" w:rsidRPr="00E079DC" w:rsidRDefault="00DA71B4" w:rsidP="001355A1">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2.6.3. В случае личного обращения в орган опеки и попечительства с заявлением гражданин должен предъявить паспорт или иной документ, удостоверяющий личность.</w:t>
      </w:r>
    </w:p>
    <w:p w:rsidR="00DA71B4" w:rsidRPr="00E079DC" w:rsidRDefault="00DA71B4" w:rsidP="001355A1">
      <w:pPr>
        <w:pStyle w:val="BodyText"/>
        <w:spacing w:after="0"/>
        <w:ind w:firstLine="851"/>
        <w:jc w:val="both"/>
        <w:rPr>
          <w:rFonts w:ascii="Times New Roman" w:hAnsi="Times New Roman" w:cs="Times New Roman"/>
          <w:sz w:val="28"/>
          <w:szCs w:val="28"/>
        </w:rPr>
      </w:pPr>
    </w:p>
    <w:p w:rsidR="00DA71B4" w:rsidRPr="00E079DC" w:rsidRDefault="00DA71B4" w:rsidP="001355A1">
      <w:pPr>
        <w:pStyle w:val="BodyText"/>
        <w:spacing w:after="0"/>
        <w:ind w:firstLine="851"/>
        <w:jc w:val="both"/>
        <w:rPr>
          <w:rFonts w:ascii="Times New Roman" w:hAnsi="Times New Roman" w:cs="Times New Roman"/>
          <w:sz w:val="28"/>
          <w:szCs w:val="28"/>
        </w:rPr>
      </w:pPr>
    </w:p>
    <w:p w:rsidR="00DA71B4" w:rsidRPr="00E079DC" w:rsidRDefault="00DA71B4" w:rsidP="001355A1">
      <w:pPr>
        <w:pStyle w:val="BodyText"/>
        <w:spacing w:after="0"/>
        <w:ind w:firstLine="851"/>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r w:rsidRPr="00E079DC">
        <w:rPr>
          <w:rFonts w:ascii="Times New Roman" w:hAnsi="Times New Roman" w:cs="Times New Roman"/>
          <w:sz w:val="28"/>
          <w:szCs w:val="28"/>
        </w:rPr>
        <w:t>2.7.Исчерпывающий перечень документов,</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необходимых в соответствии с нормативными правовыми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актами для предоставления государственной услуги, которые</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находятся в распоряжении государственных органов, органов</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местного самоуправления и иных органов, участвующих в</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предоставлении государственных и муниципальных</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услуг, и которые заявитель вправе представить,</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а также способы их получения заявителями,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 том числе в электронной форме, порядок</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их представления</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autoSpaceDE w:val="0"/>
        <w:autoSpaceDN w:val="0"/>
        <w:adjustRightInd w:val="0"/>
        <w:spacing w:after="0" w:line="240" w:lineRule="auto"/>
        <w:ind w:firstLine="540"/>
        <w:jc w:val="both"/>
        <w:rPr>
          <w:rFonts w:ascii="Times New Roman" w:hAnsi="Times New Roman" w:cs="Times New Roman"/>
          <w:sz w:val="28"/>
          <w:szCs w:val="28"/>
        </w:rPr>
      </w:pPr>
      <w:bookmarkStart w:id="14" w:name="Par157"/>
      <w:bookmarkEnd w:id="14"/>
      <w:r w:rsidRPr="00E079DC">
        <w:rPr>
          <w:rFonts w:ascii="Times New Roman" w:hAnsi="Times New Roman" w:cs="Times New Roman"/>
          <w:sz w:val="28"/>
          <w:szCs w:val="28"/>
        </w:rPr>
        <w:t>2.7.1. Для предоставления государственной услуги, результат которой указан в подразделе 2.3 Регламента, необходимы следующие документы:</w:t>
      </w:r>
    </w:p>
    <w:p w:rsidR="00DA71B4" w:rsidRPr="00E079DC" w:rsidRDefault="00DA71B4" w:rsidP="00A731E6">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копия решения о назначении опекуна или попечителя либо договора о передаче ребенка в приемную семью, подтверждающего полномочия законных представителей (при наличии);</w:t>
      </w:r>
    </w:p>
    <w:p w:rsidR="00DA71B4" w:rsidRPr="00E079DC" w:rsidRDefault="00DA71B4" w:rsidP="00A731E6">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копия удостоверения опекуна (попечителя), приёмного родителя (при наличии);</w:t>
      </w:r>
    </w:p>
    <w:p w:rsidR="00DA71B4" w:rsidRPr="00E079DC" w:rsidRDefault="00DA71B4" w:rsidP="00A731E6">
      <w:pPr>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справка формы-25 о записи отца несовершеннолетнего ребенка со слов матери;</w:t>
      </w:r>
    </w:p>
    <w:p w:rsidR="00DA71B4" w:rsidRPr="00E079DC" w:rsidRDefault="00DA71B4" w:rsidP="00915B15">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079DC">
        <w:rPr>
          <w:rFonts w:ascii="Times New Roman" w:hAnsi="Times New Roman" w:cs="Times New Roman"/>
          <w:sz w:val="28"/>
          <w:szCs w:val="28"/>
        </w:rPr>
        <w:t>выписка из Единого государственного реестра юридических лиц.</w:t>
      </w:r>
    </w:p>
    <w:p w:rsidR="00DA71B4" w:rsidRPr="00E079DC" w:rsidRDefault="00DA71B4" w:rsidP="005C51FC">
      <w:pPr>
        <w:pStyle w:val="ConsPlusNormal"/>
        <w:ind w:firstLine="720"/>
        <w:jc w:val="both"/>
        <w:rPr>
          <w:rFonts w:ascii="Times New Roman" w:hAnsi="Times New Roman" w:cs="Times New Roman"/>
          <w:sz w:val="28"/>
          <w:szCs w:val="28"/>
        </w:rPr>
      </w:pPr>
      <w:r w:rsidRPr="00E079DC">
        <w:rPr>
          <w:rFonts w:ascii="Times New Roman" w:hAnsi="Times New Roman" w:cs="Times New Roman"/>
          <w:sz w:val="28"/>
          <w:szCs w:val="28"/>
        </w:rPr>
        <w:t>2.7.2. Предоставление документов, указанных в пункте 2.7.1. настоящего подраздела Регламента,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опеки и попечительства.</w:t>
      </w:r>
    </w:p>
    <w:p w:rsidR="00DA71B4" w:rsidRPr="00E079DC" w:rsidRDefault="00DA71B4" w:rsidP="005C51FC">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2.7.3. Заявитель может по своей инициативе самостоятельно представить в орган опеки и попечительства документы, указанные в пункте 2.7.1.Регламента, для предоставления государственной услуги.</w:t>
      </w:r>
    </w:p>
    <w:p w:rsidR="00DA71B4" w:rsidRPr="00E079DC" w:rsidRDefault="00DA71B4" w:rsidP="001355A1">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Для направления запроса о предоставлении документов, указанных в пункте 2.7.1 подраздела 2.7. заявитель обязан предоставить в управление согласие на обработку его персональных данных и копии всех заполненных страниц документа, удостоверяющего личность.</w:t>
      </w:r>
    </w:p>
    <w:p w:rsidR="00DA71B4" w:rsidRPr="00E079DC" w:rsidRDefault="00DA71B4" w:rsidP="001355A1">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документы, указанные в пункте 2.7.1. Регламента, для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1"/>
      <w:bookmarkEnd w:id="15"/>
      <w:r w:rsidRPr="00E079DC">
        <w:rPr>
          <w:rFonts w:ascii="Times New Roman" w:hAnsi="Times New Roman" w:cs="Times New Roman"/>
          <w:sz w:val="28"/>
          <w:szCs w:val="28"/>
        </w:rPr>
        <w:t>2.8 Указание на запрет требовать от заявителя</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Орган опеки и попечительства не вправе требовать от заявителей:</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E079DC">
        <w:rPr>
          <w:rFonts w:ascii="Times New Roman" w:hAnsi="Times New Roman" w:cs="Times New Roman"/>
          <w:sz w:val="28"/>
          <w:szCs w:val="28"/>
        </w:rPr>
        <w:t>2.9 Исчерпывающий перечень оснований</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для отказа в приеме документов, необходимых для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5C51F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1"/>
      <w:bookmarkEnd w:id="17"/>
      <w:r w:rsidRPr="00E079DC">
        <w:rPr>
          <w:rFonts w:ascii="Times New Roman" w:hAnsi="Times New Roman" w:cs="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 случая не соблюдения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A71B4" w:rsidRPr="00E079DC" w:rsidRDefault="00DA71B4" w:rsidP="005C51F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76"/>
      <w:bookmarkEnd w:id="18"/>
      <w:r w:rsidRPr="00E079DC">
        <w:rPr>
          <w:rFonts w:ascii="Times New Roman" w:hAnsi="Times New Roman" w:cs="Times New Roman"/>
          <w:sz w:val="28"/>
          <w:szCs w:val="28"/>
        </w:rPr>
        <w:t>2.10. Исчерпывающий перечень оснований</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для приостановления или отказа в предоставлении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FF36E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181"/>
      <w:bookmarkEnd w:id="19"/>
      <w:r w:rsidRPr="00E079DC">
        <w:rPr>
          <w:rFonts w:ascii="Times New Roman" w:hAnsi="Times New Roman" w:cs="Times New Roman"/>
          <w:sz w:val="28"/>
          <w:szCs w:val="28"/>
        </w:rPr>
        <w:t>2.10.1. Основаниями для приостановления предоставления государственной услуги являются не представление заявителем документов, предусмотренных пунктом 2.7.1. подраздела 2.7. Регламента.</w:t>
      </w:r>
    </w:p>
    <w:p w:rsidR="00DA71B4" w:rsidRPr="00E079DC" w:rsidRDefault="00DA71B4" w:rsidP="00FF36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предоставления государственной услуги приостанавливается на период до получения соответствующих сведений, но не более чем на 30 календарных дней;</w:t>
      </w:r>
    </w:p>
    <w:p w:rsidR="00DA71B4" w:rsidRPr="00E079DC" w:rsidRDefault="00DA71B4" w:rsidP="00FF36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2.10.2. Основаниями для отказа в предоставлении государственной услуги являются:</w:t>
      </w:r>
    </w:p>
    <w:p w:rsidR="00DA71B4" w:rsidRPr="00E079DC" w:rsidRDefault="00DA71B4" w:rsidP="00FF36E7">
      <w:pPr>
        <w:widowControl w:val="0"/>
        <w:autoSpaceDE w:val="0"/>
        <w:autoSpaceDN w:val="0"/>
        <w:adjustRightInd w:val="0"/>
        <w:spacing w:after="0" w:line="240" w:lineRule="auto"/>
        <w:jc w:val="both"/>
        <w:rPr>
          <w:rFonts w:ascii="Times New Roman" w:hAnsi="Times New Roman" w:cs="Times New Roman"/>
          <w:sz w:val="28"/>
          <w:szCs w:val="28"/>
        </w:rPr>
      </w:pPr>
      <w:r w:rsidRPr="00E079DC">
        <w:rPr>
          <w:rFonts w:ascii="Times New Roman" w:hAnsi="Times New Roman" w:cs="Times New Roman"/>
          <w:sz w:val="28"/>
          <w:szCs w:val="28"/>
        </w:rPr>
        <w:t xml:space="preserve">          несоблюдение требований, указанных в подразделе 1.2. настоящего Регламента.</w:t>
      </w:r>
    </w:p>
    <w:p w:rsidR="00DA71B4" w:rsidRPr="00E079DC" w:rsidRDefault="00DA71B4" w:rsidP="00FF36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отсутствие документов, предусмотренных подразделом 2.6. Регламента;</w:t>
      </w:r>
    </w:p>
    <w:p w:rsidR="00DA71B4" w:rsidRPr="00E079DC" w:rsidRDefault="00DA71B4" w:rsidP="00FF36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отсутствие в органе опеки и попечительства оригиналов документов, предусмотренных подразделом 2.6. Регламента, на момент оформления предварительного разрешения на совершение сделок по отчуждению недвижимого имущества подопечного;</w:t>
      </w:r>
    </w:p>
    <w:p w:rsidR="00DA71B4" w:rsidRPr="00E079DC" w:rsidRDefault="00DA71B4" w:rsidP="00FF36E7">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представление заявителем документов, оформленных не в соответствии с формами Регламента (в том числе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DA71B4" w:rsidRPr="00E079DC" w:rsidRDefault="00DA71B4" w:rsidP="00FF36E7">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несоблюдение установленных условий признания усиленной квалифицированной электронной подписи действительности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r w:rsidRPr="00E079DC">
        <w:rPr>
          <w:rFonts w:ascii="Times New Roman" w:hAnsi="Times New Roman" w:cs="Times New Roman"/>
          <w:sz w:val="28"/>
          <w:szCs w:val="28"/>
        </w:rPr>
        <w:t>2.11. Перечень услуг, которые являются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необходимыми и обязательными для предоставления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 в том числе сведения о документе</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(документах), выдаваемом (выдаваемых) организациями,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участвующими в предоставлении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96"/>
      <w:bookmarkEnd w:id="21"/>
      <w:r w:rsidRPr="00E079DC">
        <w:rPr>
          <w:rFonts w:ascii="Times New Roman" w:hAnsi="Times New Roman" w:cs="Times New Roman"/>
          <w:sz w:val="28"/>
          <w:szCs w:val="28"/>
        </w:rPr>
        <w:t>2.12. Порядок, размер и основания взимания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пошлины или иной платы, взимаемой за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предоставление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E079DC">
        <w:rPr>
          <w:rFonts w:ascii="Times New Roman" w:hAnsi="Times New Roman" w:cs="Times New Roman"/>
          <w:sz w:val="28"/>
          <w:szCs w:val="28"/>
        </w:rPr>
        <w:t>2.13. Порядок, размер и основания взимания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платы за предоставление услуг, которые являются необходимыми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 обязательными для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включая информацию о методике расчета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размера такой платы</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E079DC">
        <w:rPr>
          <w:rFonts w:ascii="Times New Roman" w:hAnsi="Times New Roman" w:cs="Times New Roman"/>
          <w:sz w:val="28"/>
          <w:szCs w:val="28"/>
        </w:rPr>
        <w:t>2.14.Максимальный срок ожидания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 очереди при подаче запроса о предоставлении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 услуги, предоставляемой</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организацией, участвующей в предоставлении государственной</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услуги, и при получении результата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предоставления таких услуг</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управлении не должен превышать 15 минут.</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E079DC">
        <w:rPr>
          <w:rFonts w:ascii="Times New Roman" w:hAnsi="Times New Roman" w:cs="Times New Roman"/>
          <w:sz w:val="28"/>
          <w:szCs w:val="28"/>
        </w:rPr>
        <w:t>2.15.Срок и порядок регистрации запроса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заявителя о предоставлении государственной услуги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 услуги, предоставляемой организацией, участвующей в</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предоставлении государственной услуги,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 том числе в электронной форме</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30"/>
      <w:bookmarkEnd w:id="25"/>
      <w:r w:rsidRPr="00E079DC">
        <w:rPr>
          <w:rFonts w:ascii="Times New Roman" w:hAnsi="Times New Roman" w:cs="Times New Roman"/>
          <w:sz w:val="28"/>
          <w:szCs w:val="28"/>
        </w:rPr>
        <w:t>2.15.1. 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регистрации заявления о предоставлении государственной услуги не может превышать 20 минут.</w:t>
      </w: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2.16. Требования к помещениям, в которых</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предоставляется государственная услуга, услуга,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предоставляемая организацией, участвующей в предоставлении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 к месту ожидания и приема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заявителей, размещению и оформлению визуальной, текстовой и мультимедийной информации о порядке предоставления таких услуг</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1.3.2.подраздела 1.3.Регламента.</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должны обеспечивать:</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возможность и удобство оформления заявителем письменного обращения;</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телефонную связь;</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возможность копирования документов;</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наличие письменных принадлежностей и бумаги формата A4.</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 указанным в приложении №1 и № 8 к Регламенту.</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DA71B4" w:rsidRPr="00E079DC" w:rsidRDefault="00DA71B4" w:rsidP="00287F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2.17.Показатели доступности и качества</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2.17.1.Критериями доступности и качества оказания при предоставлении государственной услуги являются:</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удовлетворенность заявителей качеством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своевременное рассмотрение документов, указанных в пункте 2.6. Регламента, в случае необходимости - с участием заявителя;</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74"/>
      <w:bookmarkEnd w:id="26"/>
      <w:r w:rsidRPr="00E079DC">
        <w:rPr>
          <w:rFonts w:ascii="Times New Roman" w:hAnsi="Times New Roman" w:cs="Times New Roman"/>
          <w:sz w:val="28"/>
          <w:szCs w:val="28"/>
        </w:rPr>
        <w:t>2.18.Иные требования, в том числе учитывающие</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особенности предоставления государственной услуги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 многофункциональных центрах предоставления государственных</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 муниципальных услуг и особенности предоставления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 в электронной форме</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0"/>
      <w:bookmarkEnd w:id="27"/>
      <w:r w:rsidRPr="00E079DC">
        <w:rPr>
          <w:rFonts w:ascii="Times New Roman" w:hAnsi="Times New Roman" w:cs="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 с применением усиленной квалифицированной электронной подписи:</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через органы опеки и попечительства;</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посредством МФЦ, с которыми у органа опеки и попечительства заключены соглашения о взаимодействии;</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2.18.2. Заявителям обеспечивается возможность получения информации о предоставляемой государственной услуге на Портале.</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8" w:name="Par289"/>
      <w:bookmarkEnd w:id="28"/>
      <w:r w:rsidRPr="00E079DC">
        <w:rPr>
          <w:rFonts w:ascii="Times New Roman" w:hAnsi="Times New Roman" w:cs="Times New Roman"/>
          <w:sz w:val="28"/>
          <w:szCs w:val="28"/>
        </w:rPr>
        <w:t>3. Состав, последовательность и сроки</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выполнения административных процедур, требования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к порядку их выполнения, в том числе особенности выполнения</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административных процедур в электронной форме</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294"/>
      <w:bookmarkEnd w:id="29"/>
      <w:r w:rsidRPr="00E079DC">
        <w:rPr>
          <w:rFonts w:ascii="Times New Roman" w:hAnsi="Times New Roman" w:cs="Times New Roman"/>
          <w:sz w:val="28"/>
          <w:szCs w:val="28"/>
        </w:rPr>
        <w:t>3.1 Исчерпывающий перечень административных процедур</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27"/>
      <w:bookmarkEnd w:id="30"/>
      <w:r w:rsidRPr="00E079DC">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p>
    <w:p w:rsidR="00DA71B4" w:rsidRPr="00E079DC" w:rsidRDefault="00DA71B4" w:rsidP="004D44D4">
      <w:pPr>
        <w:widowControl w:val="0"/>
        <w:autoSpaceDE w:val="0"/>
        <w:autoSpaceDN w:val="0"/>
        <w:adjustRightInd w:val="0"/>
        <w:spacing w:after="0" w:line="240" w:lineRule="auto"/>
        <w:jc w:val="both"/>
        <w:rPr>
          <w:rFonts w:ascii="Times New Roman" w:hAnsi="Times New Roman" w:cs="Times New Roman"/>
          <w:sz w:val="28"/>
          <w:szCs w:val="28"/>
        </w:rPr>
      </w:pPr>
      <w:r w:rsidRPr="00E079DC">
        <w:rPr>
          <w:rFonts w:ascii="Times New Roman" w:hAnsi="Times New Roman" w:cs="Times New Roman"/>
          <w:sz w:val="28"/>
          <w:szCs w:val="28"/>
        </w:rPr>
        <w:t xml:space="preserve">           передача нормативно-правового акта (приказа, распоряжения, постановления) либо письменный отказ в его выдаче из органа опеки и попечительства в МФЦ;</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выдача нормативно-правового акта (приказа, распоряжения, постановления) либо письменный отказ в его выдаче с указанием причин отказа в органах опеки и попечительства;</w:t>
      </w:r>
    </w:p>
    <w:p w:rsidR="00DA71B4" w:rsidRPr="00E079DC" w:rsidRDefault="00DA71B4" w:rsidP="004D4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(в приложении № 7 к Регламенту).</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3.1.2. Заявление и документы, указанные в пункте 2.6 Регламента, о предоставлении государственной услуги могут быть направлены в органы опеки и попечительства в электронной форме.</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3.1.3.Обращение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 «Об организации предоставления государственных и муниципальных услуг».</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3.1.4. Предоставление в установленном порядке информации заявителям и обеспечение доступа заявителей к сведениям о государственной услуге.</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 xml:space="preserve">Информация о государственной услуге доступна для заявителя на Портале, где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 </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случае направления заявлений и документов в электронной форме с использованием электронной почты, заявление и документы должны быть подписаны усиленной квалифицированной электронной подписью.</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3.1.5.При поступлении заявления и документов, указанных в пункте 2.6 Регламента, в электронной форме с использованием электронной почты,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Должностное лицо в 1 - дневный срок направляет заявителю электронное сообщение, подтверждающее поступление в органы опеки и попечительства данных документов.</w:t>
      </w:r>
    </w:p>
    <w:p w:rsidR="00DA71B4" w:rsidRPr="00E079DC" w:rsidRDefault="00DA71B4" w:rsidP="00DF15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3.1.6. Если должностное лицо, в ходе проверки полноты представленных документов, выявит несоответствие статуса заявителя ни одной из указанных в пункте 1.2. настоящего Регламента категорий и (или) установит отсутствие документов, предусмотренных подразделом 2.6. настоящего Регламента, заявление и документы в срок, установленный пунктом 2.4. настоящего Регламента, возвращаются по электронной почте заявителю с мотивированным письменным отказом в предоставлении государственной услуги в соответствии с подпунктом 2.10.2. пункта 2.10. настоящего Регламента.</w:t>
      </w:r>
    </w:p>
    <w:p w:rsidR="00DA71B4" w:rsidRPr="00E079DC" w:rsidRDefault="00DA71B4" w:rsidP="00DF15BF">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r w:rsidRPr="00E079DC">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в течение 3-х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w:t>
      </w:r>
    </w:p>
    <w:p w:rsidR="00DA71B4" w:rsidRPr="00E079DC" w:rsidRDefault="00DA71B4" w:rsidP="00DF15BF">
      <w:pPr>
        <w:widowControl w:val="0"/>
        <w:autoSpaceDE w:val="0"/>
        <w:autoSpaceDN w:val="0"/>
        <w:adjustRightInd w:val="0"/>
        <w:spacing w:after="0" w:line="240" w:lineRule="auto"/>
        <w:outlineLvl w:val="2"/>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E079DC">
        <w:rPr>
          <w:rFonts w:ascii="Times New Roman" w:hAnsi="Times New Roman" w:cs="Times New Roman"/>
          <w:sz w:val="28"/>
          <w:szCs w:val="28"/>
        </w:rPr>
        <w:t>3.2.Последовательность выполнения административных процедур</w:t>
      </w:r>
    </w:p>
    <w:p w:rsidR="00DA71B4" w:rsidRPr="00E079DC" w:rsidRDefault="00DA71B4" w:rsidP="001355A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29"/>
      <w:bookmarkEnd w:id="31"/>
      <w:r w:rsidRPr="00E079DC">
        <w:rPr>
          <w:rFonts w:ascii="Times New Roman" w:hAnsi="Times New Roman" w:cs="Times New Roman"/>
          <w:sz w:val="28"/>
          <w:szCs w:val="28"/>
        </w:rPr>
        <w:t>3.2.1.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органах опеки и попечительства.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Должностное лицо, ответственное за выполнение административной процедуры:</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сопоставляет указанные в заявлении сведения и данные в представленных документах;</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выявляет наличие в заявлении и документах исправлений, которые не позволяют однозначно истолковать их содержание.</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исполнения административной процедуры является вывод должностного лица о соответствии заявления и прилагаемых к нему документов требованиям законодательства и Регламента, либо о наличии оснований для отказа в предоставлении государственной услуги.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3.2.2.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обращение в МФЦ заявителя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 приеме заявления и прилагаемых к нему документов работник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устанавливает личность заявителя (проверяет документ, удостоверяющий личность);</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тексты документов написаны разборчиво;</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документы не исполнены карандашом;</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действия документов не истек;</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Заявитель, представивший документы для получения государственной услуги, в обязательном порядке информируется работником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 сроке предоставления государственной услуги;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 возможности отказа в предоставлении государственной услуги.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день принятия заявления и прилагаемых к нему документов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в органы опеки и попечительства.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3.2.3. Направление запросов в органы (организации), участвующие в предоставлении государственной услуги, в рамках межведомственного взаимодействия.</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не предоставление заявителем документов, указанных в подразделе 2.7 Регламента.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Должностное лицо органа опеки и попечительства в течение 3-х рабочих дней со дня получения заявления направляет запрос в рамках межведомственного электронного взаимодействия для получения указанного документа.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Указанный запрос и ответ на него направляется в форме электронного документа с использованием единой системы межведомственного электронного взаимодействия, а в случае отсутствия у органа опеки и попечительства доступа к единой системе межведомственного электронного взаимодействия - в форме документа на бумажном носителе с соблюдением норм законодательства Российской Федерации о защите персональных данных.</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43"/>
      <w:bookmarkEnd w:id="32"/>
      <w:r w:rsidRPr="00E079DC">
        <w:rPr>
          <w:rFonts w:ascii="Times New Roman" w:hAnsi="Times New Roman" w:cs="Times New Roman"/>
          <w:sz w:val="28"/>
          <w:szCs w:val="28"/>
        </w:rPr>
        <w:t>3.2.4. Рассмотрение заявления и прилагаемых к нему документов для установления права на получение государственной услуги.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После выполнения административных процедур, указанных в пунктах 3.2.1. и 3.2.2. настоящего подраздела Регламента, должностное лицо осуществляет проверку документов, указанных в подразделе 2.6. Регламента, на предмет соответствия действующему законодательству и устанавливает отсутствие обстоятельств указанных в подразделе 1.2. Регламента в течение 2-х дней.</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установление наличия либо отсутствия обстоятельств указанных в подразделе 1.2. Регламента.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должностное лицо органа опеки и попечительства оформляет проект нормативно-правового акта (приказа, распоряжения, постановления) о предоставлении государственной услуги или, при наличии оснований, для отказа в предоставлении государственной услуги, готовит проект письменного отказа в предоставлении государственной услуги с указанием причин отказа;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проект нормативно-правового акта (приказа, распоряжения, постановления) о предоставлении государственной услуги передается на подпись руководителю органа опеки и попечительства, муниципального образования.</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подписание нормативно-правового акта (приказа, распоряжения, постановления) о предоставлении государственной услуги и выдача его заявителю или письменного отказа в предоставлении государственной услуги в сроки указанные в пункте 2.4.1.подраздела 2.4. Регламента.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3.2.6.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органах опеки и попечительства.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Нормативно-правовой акт (приказ, распоряжение, постановление) о предоставлении государственной услуги (отказ в его выдаче) оформляется в двух экземплярах, один из которых выдается на руки заявителю не позднее 3-х дней со дня его подписания руководителем органа опеки и попечительства.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Второй экземпляр хранится в органе опеки и попечительства.</w:t>
      </w:r>
    </w:p>
    <w:p w:rsidR="00DA71B4" w:rsidRPr="00E079DC" w:rsidRDefault="00DA71B4" w:rsidP="0076027B">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Вместе с нормативно-правовым актом (приказ, распоряжение, постановление) о предоставлении государственной услуги (об отказе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DA71B4" w:rsidRPr="00E079DC" w:rsidRDefault="00DA71B4" w:rsidP="0076027B">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Повторное обращение заявителя по вопросу выдачи нормативно-правового акта (приказ, распоряжение, постановление) о предоставлении государственной услуги допускается после устранения им причин, явившихся основанием для отказа в выдаче заключения.</w:t>
      </w:r>
    </w:p>
    <w:p w:rsidR="00DA71B4" w:rsidRPr="00E079DC" w:rsidRDefault="00DA71B4" w:rsidP="0076027B">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(приказа, распоряжения, постановления) о предоставлении государственной услуги, либо письменного отказа в его выдаче с указанием причин отказа.</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3.2.7. Выдача нормативно-правового акта (приказа, распоряжения, постановления) о предоставлении государственной услуги, либо письменного отказав его выдаче с указанием причин отказа в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подписанный нормативно-правовой акт (приказ, распоряжение, постановление) о предоставлении государственной услуги, либо письменный отказ в его выдаче.</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документы в МФЦ для выдачи заявителю.</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Передача документов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передача документов в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Выдача документов заявителю в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Основанием для начала административной процедуры является получение МФЦ нормативно-правового акта (приказ, распоряжение, постановление) о предоставлении государственной услуги (отказ в его выдаче).</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При выдаче документов работник МФЦ:</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знакомит с содержанием документов и выдает их.</w:t>
      </w:r>
    </w:p>
    <w:p w:rsidR="00DA71B4" w:rsidRPr="00E079DC" w:rsidRDefault="00DA71B4" w:rsidP="007602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DA71B4" w:rsidRPr="00E079DC" w:rsidRDefault="00DA71B4" w:rsidP="0076027B">
      <w:pPr>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Результатом административной процедуры является получение заявителем нормативно-правового акта (приказ, распоряжение, постановление) о предоставлении государственной услуги, либо отказа в его выдаче с указанием причин отказа.</w:t>
      </w:r>
    </w:p>
    <w:p w:rsidR="00DA71B4" w:rsidRPr="00E079DC" w:rsidRDefault="00DA71B4" w:rsidP="001355A1">
      <w:pPr>
        <w:autoSpaceDE w:val="0"/>
        <w:autoSpaceDN w:val="0"/>
        <w:adjustRightInd w:val="0"/>
        <w:spacing w:after="0" w:line="240" w:lineRule="auto"/>
        <w:ind w:firstLine="708"/>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68"/>
      <w:bookmarkEnd w:id="33"/>
      <w:r w:rsidRPr="00E079DC">
        <w:rPr>
          <w:rFonts w:ascii="Times New Roman" w:hAnsi="Times New Roman" w:cs="Times New Roman"/>
          <w:sz w:val="28"/>
          <w:szCs w:val="28"/>
        </w:rPr>
        <w:t>3.3.Требования к порядку</w:t>
      </w:r>
    </w:p>
    <w:p w:rsidR="00DA71B4" w:rsidRPr="00E079DC" w:rsidRDefault="00DA71B4" w:rsidP="001355A1">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выполнения административных процедур</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079DC">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DA71B4" w:rsidRPr="00E079DC" w:rsidRDefault="00DA71B4" w:rsidP="003E052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Par373"/>
      <w:bookmarkEnd w:id="34"/>
      <w:r w:rsidRPr="00E079DC">
        <w:rPr>
          <w:rFonts w:ascii="Times New Roman" w:hAnsi="Times New Roman" w:cs="Times New Roman"/>
          <w:sz w:val="28"/>
          <w:szCs w:val="28"/>
        </w:rPr>
        <w:t>4. Формы контроля за исполнением Регламента</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75"/>
      <w:bookmarkEnd w:id="35"/>
      <w:r w:rsidRPr="00E079DC">
        <w:rPr>
          <w:rFonts w:ascii="Times New Roman" w:hAnsi="Times New Roman" w:cs="Times New Roman"/>
          <w:sz w:val="28"/>
          <w:szCs w:val="28"/>
        </w:rPr>
        <w:t>4.1. Порядок осуществления текущего контроля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за соблюдением и исполнением ответственными должностными</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лицами положений Регламента и иных нормативных правовых</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актов, устанавливающих требования к предоставлению</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 а также</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принятием ими решений</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4.1.1. Должностные лица органов опеки и попечительства,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 должностных инструкциях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Специалисты органов опеки и попечительства,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90"/>
      <w:bookmarkEnd w:id="36"/>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4.2. Порядок и периодичность осуществления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плановых и внеплановых проверок полноты и качества</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предоставления государственной услуги, в том числе порядок</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 формы контроля за полнотой и качеством предоставления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02"/>
      <w:bookmarkEnd w:id="37"/>
      <w:r w:rsidRPr="00E079DC">
        <w:rPr>
          <w:rFonts w:ascii="Times New Roman" w:hAnsi="Times New Roman" w:cs="Times New Roman"/>
          <w:sz w:val="28"/>
          <w:szCs w:val="28"/>
        </w:rPr>
        <w:t>4.3. Ответственность должностных лиц</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исполнительных органов государственной власти Краснодарского края,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за решения и действия (бездействие),принимаемые(осуществляемые)</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ими в ходе предоставления государственной услуги</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4.3.1. 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Российский Федерации.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11"/>
      <w:bookmarkEnd w:id="38"/>
      <w:r w:rsidRPr="00E079DC">
        <w:rPr>
          <w:rFonts w:ascii="Times New Roman" w:hAnsi="Times New Roman" w:cs="Times New Roman"/>
          <w:sz w:val="28"/>
          <w:szCs w:val="28"/>
        </w:rPr>
        <w:t>4.4. Положения, характеризующие требования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к порядку и формам контроля за предоставлением</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 в том числе со стороны граждан,</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их объединений и организаций</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 независимость, профессиональная компетентность, должная тщательность.</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9" w:name="Par419"/>
      <w:bookmarkEnd w:id="39"/>
      <w:r w:rsidRPr="00E079DC">
        <w:rPr>
          <w:rFonts w:ascii="Times New Roman" w:hAnsi="Times New Roman" w:cs="Times New Roman"/>
          <w:sz w:val="28"/>
          <w:szCs w:val="28"/>
        </w:rPr>
        <w:t>5. Досудебный (внесудебный) порядок</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обжалования решений и действий (бездействия)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исполнительного органа государственной власти</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Краснодарского края, предоставляющего государственную</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услугу, а также его должностных лиц, государственных</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гражданских служащих Краснодарского края</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26"/>
      <w:bookmarkEnd w:id="40"/>
      <w:r w:rsidRPr="00E079DC">
        <w:rPr>
          <w:rFonts w:ascii="Times New Roman" w:hAnsi="Times New Roman" w:cs="Times New Roman"/>
          <w:sz w:val="28"/>
          <w:szCs w:val="28"/>
        </w:rPr>
        <w:t>5.1. Информация для заявителя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о его праве подать жалобу на решение и (или)</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действие (бездействие) исполнительного органа</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власти Краснодарского края, предоставляющего</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государственную услугу, а также должностных лиц,</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государственных гражданских служащих</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Краснодарского края при предоставлении</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государственной услуги</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Заявитель вправе обжаловать решения и действия (бездействие) органов опеки и попечительства, должностных лиц органов опеки и попечительства при предоставлении государственной услуги.</w:t>
      </w: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37"/>
      <w:bookmarkEnd w:id="41"/>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5.2. Предмет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5.2.1. Заявитель может обратиться с жалобой, в том числе в следующих случаях:</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нарушение срока предоставления государственной услуги;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2" w:name="Par448"/>
      <w:bookmarkEnd w:id="42"/>
      <w:r w:rsidRPr="00E079DC">
        <w:rPr>
          <w:rFonts w:ascii="Times New Roman" w:hAnsi="Times New Roman" w:cs="Times New Roman"/>
          <w:sz w:val="28"/>
          <w:szCs w:val="28"/>
        </w:rPr>
        <w:t>5.3. Органы государственной власти и</w:t>
      </w:r>
    </w:p>
    <w:p w:rsidR="00DA71B4" w:rsidRPr="00E079DC" w:rsidRDefault="00DA71B4" w:rsidP="003E052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E079DC">
        <w:rPr>
          <w:rFonts w:ascii="Times New Roman" w:hAnsi="Times New Roman" w:cs="Times New Roman"/>
          <w:sz w:val="28"/>
          <w:szCs w:val="28"/>
        </w:rPr>
        <w:t>уполномоченные на рассмотрение жалобы должностные лица,</w:t>
      </w:r>
    </w:p>
    <w:p w:rsidR="00DA71B4" w:rsidRPr="00E079DC" w:rsidRDefault="00DA71B4" w:rsidP="003E052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E079DC">
        <w:rPr>
          <w:rFonts w:ascii="Times New Roman" w:hAnsi="Times New Roman" w:cs="Times New Roman"/>
          <w:sz w:val="28"/>
          <w:szCs w:val="28"/>
        </w:rPr>
        <w:t>которым может быть направлена жалоба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3" w:name="Par457"/>
      <w:bookmarkEnd w:id="43"/>
      <w:r w:rsidRPr="00E079DC">
        <w:rPr>
          <w:rFonts w:ascii="Times New Roman" w:hAnsi="Times New Roman" w:cs="Times New Roman"/>
          <w:sz w:val="28"/>
          <w:szCs w:val="28"/>
        </w:rPr>
        <w:t>5.4. Порядок подачи и рассмотрения жалобы</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5.4.4. Жалоба должна содержать:</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68"/>
      <w:bookmarkEnd w:id="44"/>
      <w:r w:rsidRPr="00E079DC">
        <w:rPr>
          <w:rFonts w:ascii="Times New Roman" w:hAnsi="Times New Roman" w:cs="Times New Roman"/>
          <w:sz w:val="28"/>
          <w:szCs w:val="28"/>
        </w:rPr>
        <w:t>5.5. Сроки рассмотрения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72"/>
      <w:bookmarkEnd w:id="45"/>
      <w:r w:rsidRPr="00E079DC">
        <w:rPr>
          <w:rFonts w:ascii="Times New Roman" w:hAnsi="Times New Roman" w:cs="Times New Roman"/>
          <w:sz w:val="28"/>
          <w:szCs w:val="28"/>
        </w:rPr>
        <w:t>5.6. Перечень оснований для приостановления рассмотрения</w:t>
      </w: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жалобы в случае, если возможность приостановления</w:t>
      </w: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предусмотрена законодательством Российской Федерации</w:t>
      </w:r>
      <w:bookmarkStart w:id="46" w:name="_GoBack"/>
      <w:bookmarkEnd w:id="46"/>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477"/>
      <w:bookmarkEnd w:id="47"/>
      <w:r w:rsidRPr="00E079DC">
        <w:rPr>
          <w:rFonts w:ascii="Times New Roman" w:hAnsi="Times New Roman" w:cs="Times New Roman"/>
          <w:sz w:val="28"/>
          <w:szCs w:val="28"/>
        </w:rPr>
        <w:t>5.7. Результат рассмотрения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отказывает в удовлетворении жалобы.</w:t>
      </w:r>
    </w:p>
    <w:p w:rsidR="00DA71B4" w:rsidRPr="00E079DC" w:rsidRDefault="00DA71B4" w:rsidP="003E052E">
      <w:pPr>
        <w:spacing w:after="0" w:line="240" w:lineRule="auto"/>
        <w:ind w:firstLine="709"/>
        <w:jc w:val="both"/>
        <w:rPr>
          <w:rFonts w:ascii="Times New Roman" w:hAnsi="Times New Roman" w:cs="Times New Roman"/>
          <w:sz w:val="28"/>
          <w:szCs w:val="28"/>
          <w:lang w:eastAsia="ru-RU"/>
        </w:rPr>
      </w:pPr>
      <w:r w:rsidRPr="00E079DC">
        <w:rPr>
          <w:rFonts w:ascii="Times New Roman" w:hAnsi="Times New Roman" w:cs="Times New Roman"/>
          <w:sz w:val="28"/>
          <w:szCs w:val="28"/>
        </w:rPr>
        <w:t xml:space="preserve">5.7.2. Орган опеки и попечительства оставляют жалобу без ответа в случаях, </w:t>
      </w:r>
      <w:r w:rsidRPr="00E079DC">
        <w:rPr>
          <w:rFonts w:ascii="Times New Roman" w:hAnsi="Times New Roman" w:cs="Times New Roman"/>
          <w:sz w:val="28"/>
          <w:szCs w:val="28"/>
          <w:lang w:eastAsia="ru-RU"/>
        </w:rPr>
        <w:t>указанных в пункте 2.18.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DA71B4" w:rsidRPr="00E079DC" w:rsidRDefault="00DA71B4" w:rsidP="003E052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079DC">
        <w:rPr>
          <w:rFonts w:ascii="Times New Roman" w:hAnsi="Times New Roman" w:cs="Times New Roman"/>
          <w:sz w:val="28"/>
          <w:szCs w:val="28"/>
        </w:rPr>
        <w:t>5.7.3. Основанием для отказа в удовлетворении жалобы являются:</w:t>
      </w:r>
    </w:p>
    <w:p w:rsidR="00DA71B4" w:rsidRPr="00E079DC" w:rsidRDefault="00DA71B4" w:rsidP="003E052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079DC">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DA71B4" w:rsidRPr="00E079DC" w:rsidRDefault="00DA71B4" w:rsidP="003E052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079DC">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DA71B4" w:rsidRPr="00E079DC" w:rsidRDefault="00DA71B4" w:rsidP="003E052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079DC">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8" w:name="Par492"/>
      <w:bookmarkEnd w:id="48"/>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5.8. Порядок информирования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заявителя о результатах рассмотрения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9" w:name="Par497"/>
      <w:bookmarkEnd w:id="49"/>
      <w:r w:rsidRPr="00E079DC">
        <w:rPr>
          <w:rFonts w:ascii="Times New Roman" w:hAnsi="Times New Roman" w:cs="Times New Roman"/>
          <w:sz w:val="28"/>
          <w:szCs w:val="28"/>
        </w:rPr>
        <w:t>5.9. Порядок обжалования решения по жалобе</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DA71B4" w:rsidRPr="00E079DC" w:rsidRDefault="00DA71B4" w:rsidP="003E052E">
      <w:pPr>
        <w:widowControl w:val="0"/>
        <w:autoSpaceDE w:val="0"/>
        <w:autoSpaceDN w:val="0"/>
        <w:adjustRightInd w:val="0"/>
        <w:spacing w:after="0" w:line="240" w:lineRule="auto"/>
        <w:outlineLvl w:val="2"/>
        <w:rPr>
          <w:rFonts w:ascii="Times New Roman" w:hAnsi="Times New Roman" w:cs="Times New Roman"/>
          <w:sz w:val="28"/>
          <w:szCs w:val="28"/>
        </w:rPr>
      </w:pPr>
      <w:bookmarkStart w:id="50" w:name="Par501"/>
      <w:bookmarkEnd w:id="50"/>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079DC">
        <w:rPr>
          <w:rFonts w:ascii="Times New Roman" w:hAnsi="Times New Roman" w:cs="Times New Roman"/>
          <w:sz w:val="28"/>
          <w:szCs w:val="28"/>
        </w:rPr>
        <w:t>5.10. Право заявителя на получение</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информации и документов, необходимых для обоснования и</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рассмотрения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1" w:name="Par507"/>
      <w:bookmarkEnd w:id="51"/>
      <w:r w:rsidRPr="00E079DC">
        <w:rPr>
          <w:rFonts w:ascii="Times New Roman" w:hAnsi="Times New Roman" w:cs="Times New Roman"/>
          <w:sz w:val="28"/>
          <w:szCs w:val="28"/>
        </w:rPr>
        <w:t>5.11. Способы информирования</w:t>
      </w:r>
    </w:p>
    <w:p w:rsidR="00DA71B4" w:rsidRPr="00E079DC" w:rsidRDefault="00DA71B4" w:rsidP="003E052E">
      <w:pPr>
        <w:widowControl w:val="0"/>
        <w:autoSpaceDE w:val="0"/>
        <w:autoSpaceDN w:val="0"/>
        <w:adjustRightInd w:val="0"/>
        <w:spacing w:after="0" w:line="240" w:lineRule="auto"/>
        <w:jc w:val="center"/>
        <w:rPr>
          <w:rFonts w:ascii="Times New Roman" w:hAnsi="Times New Roman" w:cs="Times New Roman"/>
          <w:sz w:val="28"/>
          <w:szCs w:val="28"/>
        </w:rPr>
      </w:pPr>
      <w:r w:rsidRPr="00E079DC">
        <w:rPr>
          <w:rFonts w:ascii="Times New Roman" w:hAnsi="Times New Roman" w:cs="Times New Roman"/>
          <w:sz w:val="28"/>
          <w:szCs w:val="28"/>
        </w:rPr>
        <w:t>заявителей о порядке подачи и рассмотрения жалобы</w:t>
      </w:r>
    </w:p>
    <w:p w:rsidR="00DA71B4" w:rsidRPr="00E079DC" w:rsidRDefault="00DA71B4" w:rsidP="003E052E">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3E05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79DC">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и Порталах органов опеки и попечительства.</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r w:rsidRPr="00E079DC">
        <w:rPr>
          <w:rFonts w:ascii="Times New Roman" w:hAnsi="Times New Roman" w:cs="Times New Roman"/>
          <w:sz w:val="28"/>
          <w:szCs w:val="28"/>
        </w:rPr>
        <w:t>Заместитель министра социального</w:t>
      </w:r>
    </w:p>
    <w:p w:rsidR="00DA71B4" w:rsidRPr="00E079DC"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r w:rsidRPr="00E079DC">
        <w:rPr>
          <w:rFonts w:ascii="Times New Roman" w:hAnsi="Times New Roman" w:cs="Times New Roman"/>
          <w:sz w:val="28"/>
          <w:szCs w:val="28"/>
        </w:rPr>
        <w:t>развития и семейной политики</w:t>
      </w:r>
    </w:p>
    <w:p w:rsidR="00DA71B4" w:rsidRPr="002D0AD0" w:rsidRDefault="00DA71B4" w:rsidP="001355A1">
      <w:pPr>
        <w:widowControl w:val="0"/>
        <w:autoSpaceDE w:val="0"/>
        <w:autoSpaceDN w:val="0"/>
        <w:adjustRightInd w:val="0"/>
        <w:spacing w:after="0" w:line="240" w:lineRule="auto"/>
        <w:jc w:val="both"/>
        <w:rPr>
          <w:rFonts w:ascii="Times New Roman" w:hAnsi="Times New Roman" w:cs="Times New Roman"/>
          <w:sz w:val="28"/>
          <w:szCs w:val="28"/>
        </w:rPr>
      </w:pPr>
      <w:r w:rsidRPr="00E079DC">
        <w:rPr>
          <w:rFonts w:ascii="Times New Roman" w:hAnsi="Times New Roman" w:cs="Times New Roman"/>
          <w:sz w:val="28"/>
          <w:szCs w:val="28"/>
        </w:rPr>
        <w:t>Краснодарского края                                                                            Д.С. Проценко</w:t>
      </w:r>
      <w:bookmarkStart w:id="52" w:name="Par521"/>
      <w:bookmarkStart w:id="53" w:name="Par961"/>
      <w:bookmarkEnd w:id="52"/>
      <w:bookmarkEnd w:id="53"/>
    </w:p>
    <w:sectPr w:rsidR="00DA71B4" w:rsidRPr="002D0AD0" w:rsidSect="004D2A41">
      <w:headerReference w:type="default" r:id="rId14"/>
      <w:type w:val="continuous"/>
      <w:pgSz w:w="11905" w:h="16838"/>
      <w:pgMar w:top="1134" w:right="567"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1B4" w:rsidRDefault="00DA71B4" w:rsidP="00871F3C">
      <w:pPr>
        <w:spacing w:after="0" w:line="240" w:lineRule="auto"/>
      </w:pPr>
      <w:r>
        <w:separator/>
      </w:r>
    </w:p>
  </w:endnote>
  <w:endnote w:type="continuationSeparator" w:id="1">
    <w:p w:rsidR="00DA71B4" w:rsidRDefault="00DA71B4"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1B4" w:rsidRDefault="00DA71B4" w:rsidP="00871F3C">
      <w:pPr>
        <w:spacing w:after="0" w:line="240" w:lineRule="auto"/>
      </w:pPr>
      <w:r>
        <w:separator/>
      </w:r>
    </w:p>
  </w:footnote>
  <w:footnote w:type="continuationSeparator" w:id="1">
    <w:p w:rsidR="00DA71B4" w:rsidRDefault="00DA71B4"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1B4" w:rsidRPr="00871F3C" w:rsidRDefault="00DA71B4"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3</w:t>
    </w:r>
    <w:r w:rsidRPr="00871F3C">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07F34"/>
    <w:rsid w:val="00011F2D"/>
    <w:rsid w:val="00022088"/>
    <w:rsid w:val="000239A9"/>
    <w:rsid w:val="000320B1"/>
    <w:rsid w:val="00035D7E"/>
    <w:rsid w:val="000362A5"/>
    <w:rsid w:val="00036DA7"/>
    <w:rsid w:val="00040ABA"/>
    <w:rsid w:val="00052F75"/>
    <w:rsid w:val="00053077"/>
    <w:rsid w:val="000610C2"/>
    <w:rsid w:val="00063092"/>
    <w:rsid w:val="0007262A"/>
    <w:rsid w:val="0009149F"/>
    <w:rsid w:val="000B718A"/>
    <w:rsid w:val="000C7749"/>
    <w:rsid w:val="000D0B71"/>
    <w:rsid w:val="000D216A"/>
    <w:rsid w:val="000D4A4F"/>
    <w:rsid w:val="000E5651"/>
    <w:rsid w:val="0010467D"/>
    <w:rsid w:val="001079D8"/>
    <w:rsid w:val="00114E8A"/>
    <w:rsid w:val="00115D12"/>
    <w:rsid w:val="001355A1"/>
    <w:rsid w:val="0014275F"/>
    <w:rsid w:val="00157D7B"/>
    <w:rsid w:val="00166710"/>
    <w:rsid w:val="00185CC6"/>
    <w:rsid w:val="001869B8"/>
    <w:rsid w:val="00193BA4"/>
    <w:rsid w:val="00195651"/>
    <w:rsid w:val="001B2D1C"/>
    <w:rsid w:val="001B45A7"/>
    <w:rsid w:val="001B51D0"/>
    <w:rsid w:val="001C0277"/>
    <w:rsid w:val="001D00E1"/>
    <w:rsid w:val="001D55B7"/>
    <w:rsid w:val="001E27BB"/>
    <w:rsid w:val="001E4667"/>
    <w:rsid w:val="00202B80"/>
    <w:rsid w:val="00206089"/>
    <w:rsid w:val="002127DE"/>
    <w:rsid w:val="00233032"/>
    <w:rsid w:val="00237647"/>
    <w:rsid w:val="0025245F"/>
    <w:rsid w:val="00263352"/>
    <w:rsid w:val="00282697"/>
    <w:rsid w:val="00287FB1"/>
    <w:rsid w:val="00294D56"/>
    <w:rsid w:val="002A35AD"/>
    <w:rsid w:val="002B7CC0"/>
    <w:rsid w:val="002C14B4"/>
    <w:rsid w:val="002C47D3"/>
    <w:rsid w:val="002C6636"/>
    <w:rsid w:val="002D0AD0"/>
    <w:rsid w:val="002D29E8"/>
    <w:rsid w:val="002D6A93"/>
    <w:rsid w:val="002E16C0"/>
    <w:rsid w:val="002E1D43"/>
    <w:rsid w:val="00312D02"/>
    <w:rsid w:val="00325501"/>
    <w:rsid w:val="00344E0B"/>
    <w:rsid w:val="00345001"/>
    <w:rsid w:val="0034785D"/>
    <w:rsid w:val="00353E54"/>
    <w:rsid w:val="00355552"/>
    <w:rsid w:val="00355866"/>
    <w:rsid w:val="00360F32"/>
    <w:rsid w:val="003619A6"/>
    <w:rsid w:val="0038509D"/>
    <w:rsid w:val="003A6756"/>
    <w:rsid w:val="003B29D7"/>
    <w:rsid w:val="003B4E7D"/>
    <w:rsid w:val="003D3D98"/>
    <w:rsid w:val="003D581F"/>
    <w:rsid w:val="003E052E"/>
    <w:rsid w:val="003E4957"/>
    <w:rsid w:val="003E7410"/>
    <w:rsid w:val="003F696D"/>
    <w:rsid w:val="00401A7B"/>
    <w:rsid w:val="004156D5"/>
    <w:rsid w:val="00474C44"/>
    <w:rsid w:val="00484938"/>
    <w:rsid w:val="004861A2"/>
    <w:rsid w:val="004862A9"/>
    <w:rsid w:val="004913B1"/>
    <w:rsid w:val="00497B1E"/>
    <w:rsid w:val="004A5B1E"/>
    <w:rsid w:val="004A6F35"/>
    <w:rsid w:val="004B0000"/>
    <w:rsid w:val="004B3F41"/>
    <w:rsid w:val="004C5FCD"/>
    <w:rsid w:val="004D2A41"/>
    <w:rsid w:val="004D44D4"/>
    <w:rsid w:val="0050471D"/>
    <w:rsid w:val="005077A5"/>
    <w:rsid w:val="005107FA"/>
    <w:rsid w:val="00512D8C"/>
    <w:rsid w:val="00527863"/>
    <w:rsid w:val="00535EE8"/>
    <w:rsid w:val="005442E2"/>
    <w:rsid w:val="00552833"/>
    <w:rsid w:val="00553CF2"/>
    <w:rsid w:val="00555A13"/>
    <w:rsid w:val="00561EDC"/>
    <w:rsid w:val="005A77A5"/>
    <w:rsid w:val="005A7C12"/>
    <w:rsid w:val="005B2D28"/>
    <w:rsid w:val="005C2AFF"/>
    <w:rsid w:val="005C51FC"/>
    <w:rsid w:val="005C60C9"/>
    <w:rsid w:val="005E7372"/>
    <w:rsid w:val="005F296E"/>
    <w:rsid w:val="005F7D8D"/>
    <w:rsid w:val="006032C6"/>
    <w:rsid w:val="00640A21"/>
    <w:rsid w:val="00641F7A"/>
    <w:rsid w:val="006423A4"/>
    <w:rsid w:val="0066615D"/>
    <w:rsid w:val="006673C4"/>
    <w:rsid w:val="00670310"/>
    <w:rsid w:val="00672644"/>
    <w:rsid w:val="00676CB8"/>
    <w:rsid w:val="0068089A"/>
    <w:rsid w:val="00681F52"/>
    <w:rsid w:val="00683FBC"/>
    <w:rsid w:val="00692F8F"/>
    <w:rsid w:val="006B5E8F"/>
    <w:rsid w:val="006D3D35"/>
    <w:rsid w:val="006F5B6A"/>
    <w:rsid w:val="007034D4"/>
    <w:rsid w:val="007052A3"/>
    <w:rsid w:val="00711E63"/>
    <w:rsid w:val="00714906"/>
    <w:rsid w:val="00724B22"/>
    <w:rsid w:val="0073428B"/>
    <w:rsid w:val="007379A9"/>
    <w:rsid w:val="0076027B"/>
    <w:rsid w:val="00760E5B"/>
    <w:rsid w:val="00764FCB"/>
    <w:rsid w:val="007A2EDF"/>
    <w:rsid w:val="007A6A53"/>
    <w:rsid w:val="007B0349"/>
    <w:rsid w:val="007B1292"/>
    <w:rsid w:val="007C0158"/>
    <w:rsid w:val="007C3D8C"/>
    <w:rsid w:val="007E5E81"/>
    <w:rsid w:val="007F41E5"/>
    <w:rsid w:val="0080139E"/>
    <w:rsid w:val="00805088"/>
    <w:rsid w:val="0080627F"/>
    <w:rsid w:val="00822BCB"/>
    <w:rsid w:val="0083238C"/>
    <w:rsid w:val="008328A6"/>
    <w:rsid w:val="00863DA3"/>
    <w:rsid w:val="00865C9F"/>
    <w:rsid w:val="00866EC7"/>
    <w:rsid w:val="00871F3C"/>
    <w:rsid w:val="00872E6F"/>
    <w:rsid w:val="0087466B"/>
    <w:rsid w:val="00875C2A"/>
    <w:rsid w:val="00885588"/>
    <w:rsid w:val="008856DE"/>
    <w:rsid w:val="008A3A4A"/>
    <w:rsid w:val="008B12CA"/>
    <w:rsid w:val="008B432A"/>
    <w:rsid w:val="008C73AC"/>
    <w:rsid w:val="008D62E3"/>
    <w:rsid w:val="008E37CA"/>
    <w:rsid w:val="008F1EF9"/>
    <w:rsid w:val="008F3680"/>
    <w:rsid w:val="00915B15"/>
    <w:rsid w:val="00920F94"/>
    <w:rsid w:val="00924308"/>
    <w:rsid w:val="00932B50"/>
    <w:rsid w:val="009403CB"/>
    <w:rsid w:val="009413CC"/>
    <w:rsid w:val="009455C7"/>
    <w:rsid w:val="00953988"/>
    <w:rsid w:val="00954719"/>
    <w:rsid w:val="00957946"/>
    <w:rsid w:val="009647F8"/>
    <w:rsid w:val="009A0168"/>
    <w:rsid w:val="009A435E"/>
    <w:rsid w:val="009A56E1"/>
    <w:rsid w:val="009A6E34"/>
    <w:rsid w:val="009D345B"/>
    <w:rsid w:val="009D48A8"/>
    <w:rsid w:val="009E7A54"/>
    <w:rsid w:val="00A04CDB"/>
    <w:rsid w:val="00A11CA1"/>
    <w:rsid w:val="00A14C65"/>
    <w:rsid w:val="00A209D0"/>
    <w:rsid w:val="00A26FCB"/>
    <w:rsid w:val="00A30B51"/>
    <w:rsid w:val="00A30D19"/>
    <w:rsid w:val="00A40770"/>
    <w:rsid w:val="00A41C49"/>
    <w:rsid w:val="00A470F7"/>
    <w:rsid w:val="00A533C9"/>
    <w:rsid w:val="00A731E6"/>
    <w:rsid w:val="00A828F5"/>
    <w:rsid w:val="00A915B0"/>
    <w:rsid w:val="00A92AF8"/>
    <w:rsid w:val="00AB0C83"/>
    <w:rsid w:val="00AC53FE"/>
    <w:rsid w:val="00AC6029"/>
    <w:rsid w:val="00AD5C13"/>
    <w:rsid w:val="00AD6C46"/>
    <w:rsid w:val="00AF2EE9"/>
    <w:rsid w:val="00AF58FD"/>
    <w:rsid w:val="00B06ED4"/>
    <w:rsid w:val="00B10E23"/>
    <w:rsid w:val="00B16084"/>
    <w:rsid w:val="00B23195"/>
    <w:rsid w:val="00B30654"/>
    <w:rsid w:val="00B43163"/>
    <w:rsid w:val="00B47808"/>
    <w:rsid w:val="00B51E25"/>
    <w:rsid w:val="00B53EC2"/>
    <w:rsid w:val="00B651E6"/>
    <w:rsid w:val="00B67A86"/>
    <w:rsid w:val="00B727E2"/>
    <w:rsid w:val="00B755B1"/>
    <w:rsid w:val="00B850CC"/>
    <w:rsid w:val="00B95243"/>
    <w:rsid w:val="00BA1E81"/>
    <w:rsid w:val="00BA4709"/>
    <w:rsid w:val="00BA6D3C"/>
    <w:rsid w:val="00BA78B0"/>
    <w:rsid w:val="00BB754A"/>
    <w:rsid w:val="00BD3180"/>
    <w:rsid w:val="00BF148A"/>
    <w:rsid w:val="00BF61FD"/>
    <w:rsid w:val="00C0276A"/>
    <w:rsid w:val="00C054AE"/>
    <w:rsid w:val="00C16072"/>
    <w:rsid w:val="00C248EE"/>
    <w:rsid w:val="00C53C45"/>
    <w:rsid w:val="00C74D96"/>
    <w:rsid w:val="00C81F00"/>
    <w:rsid w:val="00C84442"/>
    <w:rsid w:val="00CB66D8"/>
    <w:rsid w:val="00CB7941"/>
    <w:rsid w:val="00CC75B5"/>
    <w:rsid w:val="00CD6281"/>
    <w:rsid w:val="00CE073B"/>
    <w:rsid w:val="00CF015E"/>
    <w:rsid w:val="00D02DB3"/>
    <w:rsid w:val="00D120E1"/>
    <w:rsid w:val="00D45741"/>
    <w:rsid w:val="00D52F25"/>
    <w:rsid w:val="00D62D23"/>
    <w:rsid w:val="00D71940"/>
    <w:rsid w:val="00D77AA2"/>
    <w:rsid w:val="00DA03B1"/>
    <w:rsid w:val="00DA2D2A"/>
    <w:rsid w:val="00DA71B4"/>
    <w:rsid w:val="00DB0E72"/>
    <w:rsid w:val="00DB270B"/>
    <w:rsid w:val="00DB735E"/>
    <w:rsid w:val="00DD5B3D"/>
    <w:rsid w:val="00DD6B61"/>
    <w:rsid w:val="00DF15BF"/>
    <w:rsid w:val="00DF1B81"/>
    <w:rsid w:val="00E074E9"/>
    <w:rsid w:val="00E079DC"/>
    <w:rsid w:val="00E22E39"/>
    <w:rsid w:val="00E23C0E"/>
    <w:rsid w:val="00E25BB6"/>
    <w:rsid w:val="00E517AE"/>
    <w:rsid w:val="00E53362"/>
    <w:rsid w:val="00E537CF"/>
    <w:rsid w:val="00E5433C"/>
    <w:rsid w:val="00E545ED"/>
    <w:rsid w:val="00E54EC5"/>
    <w:rsid w:val="00E66247"/>
    <w:rsid w:val="00E66A87"/>
    <w:rsid w:val="00E66DF0"/>
    <w:rsid w:val="00E73DC5"/>
    <w:rsid w:val="00EA2F9F"/>
    <w:rsid w:val="00EA4FA7"/>
    <w:rsid w:val="00EB155F"/>
    <w:rsid w:val="00EC156B"/>
    <w:rsid w:val="00ED48EF"/>
    <w:rsid w:val="00ED5A25"/>
    <w:rsid w:val="00ED7619"/>
    <w:rsid w:val="00EE7D22"/>
    <w:rsid w:val="00F01C19"/>
    <w:rsid w:val="00F249B3"/>
    <w:rsid w:val="00F2592B"/>
    <w:rsid w:val="00F30BA2"/>
    <w:rsid w:val="00F605D5"/>
    <w:rsid w:val="00F64610"/>
    <w:rsid w:val="00F65775"/>
    <w:rsid w:val="00F75896"/>
    <w:rsid w:val="00F8191F"/>
    <w:rsid w:val="00F84E99"/>
    <w:rsid w:val="00F93B11"/>
    <w:rsid w:val="00FE1389"/>
    <w:rsid w:val="00FE7658"/>
    <w:rsid w:val="00FF03AD"/>
    <w:rsid w:val="00FF2AC6"/>
    <w:rsid w:val="00FF36E7"/>
    <w:rsid w:val="00FF3764"/>
    <w:rsid w:val="00FF75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paragraph" w:styleId="Heading1">
    <w:name w:val="heading 1"/>
    <w:basedOn w:val="Normal"/>
    <w:link w:val="Heading1Char"/>
    <w:uiPriority w:val="99"/>
    <w:qFormat/>
    <w:locked/>
    <w:rsid w:val="005A7C12"/>
    <w:pPr>
      <w:spacing w:before="100" w:beforeAutospacing="1" w:after="100" w:afterAutospacing="1" w:line="240" w:lineRule="auto"/>
      <w:outlineLvl w:val="0"/>
    </w:pPr>
    <w:rPr>
      <w:b/>
      <w:bCs/>
      <w:kern w:val="36"/>
      <w:sz w:val="48"/>
      <w:szCs w:val="48"/>
      <w:lang w:eastAsia="ru-RU"/>
    </w:rPr>
  </w:style>
  <w:style w:type="paragraph" w:styleId="Heading2">
    <w:name w:val="heading 2"/>
    <w:basedOn w:val="Normal"/>
    <w:next w:val="Normal"/>
    <w:link w:val="Heading2Char"/>
    <w:uiPriority w:val="99"/>
    <w:qFormat/>
    <w:locked/>
    <w:rsid w:val="00A11CA1"/>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3E54"/>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353E54"/>
    <w:rPr>
      <w:rFonts w:ascii="Cambria" w:hAnsi="Cambria" w:cs="Cambria"/>
      <w:b/>
      <w:bCs/>
      <w:i/>
      <w:iCs/>
      <w:sz w:val="28"/>
      <w:szCs w:val="28"/>
      <w:lang w:eastAsia="en-US"/>
    </w:rPr>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paragraph" w:styleId="BodyTextIndent">
    <w:name w:val="Body Text Indent"/>
    <w:basedOn w:val="Normal"/>
    <w:link w:val="BodyTextIndentChar"/>
    <w:uiPriority w:val="99"/>
    <w:rsid w:val="00DA2D2A"/>
    <w:pPr>
      <w:spacing w:after="120"/>
      <w:ind w:left="283"/>
    </w:pPr>
  </w:style>
  <w:style w:type="character" w:customStyle="1" w:styleId="BodyTextIndentChar">
    <w:name w:val="Body Text Indent Char"/>
    <w:basedOn w:val="DefaultParagraphFont"/>
    <w:link w:val="BodyTextIndent"/>
    <w:uiPriority w:val="99"/>
    <w:semiHidden/>
    <w:locked/>
    <w:rsid w:val="003B29D7"/>
    <w:rPr>
      <w:lang w:eastAsia="en-US"/>
    </w:rPr>
  </w:style>
  <w:style w:type="paragraph" w:styleId="NormalWeb">
    <w:name w:val="Normal (Web)"/>
    <w:basedOn w:val="Normal"/>
    <w:uiPriority w:val="99"/>
    <w:rsid w:val="009D48A8"/>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locked/>
    <w:rsid w:val="00A11CA1"/>
    <w:rPr>
      <w:b/>
      <w:bCs/>
    </w:rPr>
  </w:style>
  <w:style w:type="paragraph" w:styleId="BalloonText">
    <w:name w:val="Balloon Text"/>
    <w:basedOn w:val="Normal"/>
    <w:link w:val="BalloonTextChar"/>
    <w:uiPriority w:val="99"/>
    <w:semiHidden/>
    <w:rsid w:val="00866E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7B1E"/>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divs>
    <w:div w:id="904756910">
      <w:marLeft w:val="0"/>
      <w:marRight w:val="0"/>
      <w:marTop w:val="0"/>
      <w:marBottom w:val="0"/>
      <w:divBdr>
        <w:top w:val="none" w:sz="0" w:space="0" w:color="auto"/>
        <w:left w:val="none" w:sz="0" w:space="0" w:color="auto"/>
        <w:bottom w:val="none" w:sz="0" w:space="0" w:color="auto"/>
        <w:right w:val="none" w:sz="0" w:space="0" w:color="auto"/>
      </w:divBdr>
    </w:div>
    <w:div w:id="904756911">
      <w:marLeft w:val="0"/>
      <w:marRight w:val="0"/>
      <w:marTop w:val="0"/>
      <w:marBottom w:val="0"/>
      <w:divBdr>
        <w:top w:val="none" w:sz="0" w:space="0" w:color="auto"/>
        <w:left w:val="none" w:sz="0" w:space="0" w:color="auto"/>
        <w:bottom w:val="none" w:sz="0" w:space="0" w:color="auto"/>
        <w:right w:val="none" w:sz="0" w:space="0" w:color="auto"/>
      </w:divBdr>
    </w:div>
    <w:div w:id="904756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AA45C7175F2BC25B11A3441B043990DCE0F0C871FEFBE8BC246CBA9FcBJFN" TargetMode="External"/><Relationship Id="rId13" Type="http://schemas.openxmlformats.org/officeDocument/2006/relationships/hyperlink" Target="consultantplus://offline/ref=B4AA45C7175F2BC25B11A3441B043990DCE0F0C876F2FBE8BC246CBA9FcBJFN" TargetMode="External"/><Relationship Id="rId3" Type="http://schemas.openxmlformats.org/officeDocument/2006/relationships/settings" Target="settings.xml"/><Relationship Id="rId7" Type="http://schemas.openxmlformats.org/officeDocument/2006/relationships/hyperlink" Target="consultantplus://offline/ref=B4AA45C7175F2BC25B11A3441B043990DCE3F4CE76FCFBE8BC246CBA9FcBJFN" TargetMode="External"/><Relationship Id="rId12"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1202D8947C1D2E3F5CF976A2E9495885C276326E245B8D99BA273A0LBO8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21202D8947C1D2E3F5CF976A2E9495885C246422E145B8D99BA273A0LBO8N" TargetMode="External"/><Relationship Id="rId4" Type="http://schemas.openxmlformats.org/officeDocument/2006/relationships/webSettings" Target="webSettings.xml"/><Relationship Id="rId9" Type="http://schemas.openxmlformats.org/officeDocument/2006/relationships/hyperlink" Target="consultantplus://offline/ref=B4AA45C7175F2BC25B11A3441B043990DCE0F4CE70FEFBE8BC246CBA9FcBJF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2031</TotalTime>
  <Pages>26</Pages>
  <Words>9457</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80</cp:revision>
  <cp:lastPrinted>2014-09-12T12:43:00Z</cp:lastPrinted>
  <dcterms:created xsi:type="dcterms:W3CDTF">2014-02-11T13:41:00Z</dcterms:created>
  <dcterms:modified xsi:type="dcterms:W3CDTF">2014-09-12T14:19:00Z</dcterms:modified>
</cp:coreProperties>
</file>