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A0D" w:rsidRDefault="00C43A0D" w:rsidP="00C43A0D"/>
    <w:p w:rsidR="00C43A0D" w:rsidRDefault="00C43A0D" w:rsidP="00C43A0D"/>
    <w:p w:rsidR="00C43A0D" w:rsidRDefault="00C43A0D" w:rsidP="00C43A0D"/>
    <w:p w:rsidR="00C43A0D" w:rsidRDefault="00C43A0D" w:rsidP="00C43A0D"/>
    <w:p w:rsidR="00C43A0D" w:rsidRDefault="00C43A0D" w:rsidP="00C43A0D"/>
    <w:p w:rsidR="00C43A0D" w:rsidRDefault="00C43A0D" w:rsidP="00C43A0D"/>
    <w:p w:rsidR="00C43A0D" w:rsidRDefault="00C43A0D" w:rsidP="00C43A0D"/>
    <w:p w:rsidR="00C43A0D" w:rsidRDefault="00C43A0D" w:rsidP="00C43A0D"/>
    <w:p w:rsidR="00C43A0D" w:rsidRDefault="00C43A0D" w:rsidP="00C43A0D"/>
    <w:p w:rsidR="004F69DF" w:rsidRDefault="004F69DF" w:rsidP="00C43A0D"/>
    <w:p w:rsidR="005160E2" w:rsidRDefault="005160E2" w:rsidP="00C43A0D"/>
    <w:p w:rsidR="005160E2" w:rsidRDefault="005160E2" w:rsidP="00C43A0D"/>
    <w:p w:rsidR="004F69DF" w:rsidRPr="004F69DF" w:rsidRDefault="00C43A0D" w:rsidP="00A75D0F">
      <w:pPr>
        <w:jc w:val="center"/>
        <w:rPr>
          <w:szCs w:val="28"/>
        </w:rPr>
      </w:pPr>
      <w:r w:rsidRPr="004F69DF">
        <w:rPr>
          <w:szCs w:val="28"/>
        </w:rPr>
        <w:t>Пояснительная записка</w:t>
      </w:r>
    </w:p>
    <w:p w:rsidR="008C63B0" w:rsidRPr="008C63B0" w:rsidRDefault="004F69DF" w:rsidP="00522AF9">
      <w:pPr>
        <w:ind w:right="-82"/>
        <w:jc w:val="center"/>
        <w:rPr>
          <w:rFonts w:eastAsiaTheme="minorHAnsi"/>
          <w:szCs w:val="28"/>
          <w:lang w:eastAsia="en-US"/>
        </w:rPr>
      </w:pPr>
      <w:r w:rsidRPr="004F69DF">
        <w:rPr>
          <w:szCs w:val="28"/>
        </w:rPr>
        <w:t xml:space="preserve">к проекту </w:t>
      </w:r>
      <w:r w:rsidR="00CE0280">
        <w:rPr>
          <w:szCs w:val="28"/>
        </w:rPr>
        <w:t xml:space="preserve">приказа министерства социального развития и семейной политики </w:t>
      </w:r>
      <w:r w:rsidR="00C43A0D" w:rsidRPr="004F69DF">
        <w:rPr>
          <w:szCs w:val="28"/>
        </w:rPr>
        <w:t xml:space="preserve">Краснодарского края </w:t>
      </w:r>
      <w:r w:rsidR="008C63B0" w:rsidRPr="008C63B0">
        <w:rPr>
          <w:rFonts w:eastAsiaTheme="minorHAnsi"/>
          <w:szCs w:val="28"/>
          <w:lang w:eastAsia="en-US"/>
        </w:rPr>
        <w:t xml:space="preserve">«Об утверждении </w:t>
      </w:r>
      <w:r w:rsidR="00CE0280">
        <w:rPr>
          <w:rFonts w:eastAsiaTheme="minorHAnsi"/>
          <w:szCs w:val="28"/>
          <w:lang w:eastAsia="en-US"/>
        </w:rPr>
        <w:t xml:space="preserve">административного регламента предоставления государственной услуги: </w:t>
      </w:r>
      <w:r w:rsidR="00F44C3D" w:rsidRPr="00F44C3D">
        <w:rPr>
          <w:rFonts w:eastAsiaTheme="minorHAnsi"/>
          <w:szCs w:val="28"/>
          <w:lang w:eastAsia="en-US"/>
        </w:rPr>
        <w:t>«Выдача предварительного разрешения опекуну (попечителю) на расходование доходов подопечного»</w:t>
      </w:r>
    </w:p>
    <w:p w:rsidR="00C43A0D" w:rsidRPr="004F69DF" w:rsidRDefault="00C43A0D" w:rsidP="008C63B0">
      <w:pPr>
        <w:jc w:val="center"/>
        <w:rPr>
          <w:szCs w:val="28"/>
        </w:rPr>
      </w:pPr>
    </w:p>
    <w:p w:rsidR="0010649F" w:rsidRDefault="002474C5" w:rsidP="0010649F">
      <w:pPr>
        <w:autoSpaceDE w:val="0"/>
        <w:autoSpaceDN w:val="0"/>
        <w:adjustRightInd w:val="0"/>
        <w:ind w:firstLine="709"/>
        <w:jc w:val="both"/>
      </w:pPr>
      <w:proofErr w:type="gramStart"/>
      <w:r>
        <w:rPr>
          <w:rFonts w:eastAsia="Calibri"/>
          <w:szCs w:val="28"/>
          <w:lang w:eastAsia="en-US"/>
        </w:rPr>
        <w:t xml:space="preserve">Законом </w:t>
      </w:r>
      <w:r w:rsidRPr="002474C5">
        <w:rPr>
          <w:rFonts w:eastAsia="Calibri"/>
          <w:szCs w:val="28"/>
          <w:lang w:eastAsia="en-US"/>
        </w:rPr>
        <w:t>Краснодарского края от 29 декабря 2007 года № 1372-КЗ</w:t>
      </w:r>
      <w:r>
        <w:rPr>
          <w:rFonts w:eastAsia="Calibri"/>
          <w:szCs w:val="28"/>
          <w:lang w:eastAsia="en-US"/>
        </w:rPr>
        <w:br/>
      </w:r>
      <w:r w:rsidRPr="002474C5">
        <w:rPr>
          <w:rFonts w:eastAsia="Calibri"/>
          <w:szCs w:val="28"/>
          <w:lang w:eastAsia="en-US"/>
        </w:rPr>
        <w:t xml:space="preserve">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несовершеннолетних» </w:t>
      </w:r>
      <w:r w:rsidR="00A37A10" w:rsidRPr="002474C5">
        <w:rPr>
          <w:rFonts w:eastAsia="Calibri"/>
          <w:szCs w:val="28"/>
          <w:lang w:eastAsia="en-US"/>
        </w:rPr>
        <w:t xml:space="preserve">органы местного самоуправления муниципальных районов и городских округов в Краснодарском крае наделены </w:t>
      </w:r>
      <w:r w:rsidRPr="002474C5">
        <w:rPr>
          <w:rFonts w:eastAsia="Calibri"/>
          <w:szCs w:val="28"/>
          <w:lang w:eastAsia="en-US"/>
        </w:rPr>
        <w:t>отдельными государственными полномочиями по организации и осуществлению деятельности по опеке и попечительству в отношении несовершеннолетних</w:t>
      </w:r>
      <w:proofErr w:type="gramEnd"/>
      <w:r w:rsidR="00A37A10">
        <w:rPr>
          <w:rFonts w:eastAsia="Calibri"/>
          <w:szCs w:val="28"/>
          <w:lang w:eastAsia="en-US"/>
        </w:rPr>
        <w:t>, в том числе</w:t>
      </w:r>
      <w:r w:rsidR="007620C4">
        <w:rPr>
          <w:rFonts w:eastAsia="Calibri"/>
          <w:szCs w:val="28"/>
          <w:lang w:eastAsia="en-US"/>
        </w:rPr>
        <w:t>,</w:t>
      </w:r>
      <w:r w:rsidR="00A37A10">
        <w:rPr>
          <w:rFonts w:eastAsia="Calibri"/>
          <w:szCs w:val="28"/>
          <w:lang w:eastAsia="en-US"/>
        </w:rPr>
        <w:t xml:space="preserve"> полномочиями по </w:t>
      </w:r>
      <w:r w:rsidR="00F44C3D">
        <w:rPr>
          <w:rFonts w:eastAsia="Calibri"/>
          <w:szCs w:val="28"/>
          <w:lang w:eastAsia="en-US"/>
        </w:rPr>
        <w:t>в</w:t>
      </w:r>
      <w:r w:rsidR="00F44C3D" w:rsidRPr="00F44C3D">
        <w:rPr>
          <w:rFonts w:eastAsia="Calibri"/>
          <w:szCs w:val="28"/>
          <w:lang w:eastAsia="en-US"/>
        </w:rPr>
        <w:t>ыдач</w:t>
      </w:r>
      <w:r w:rsidR="00F44C3D">
        <w:rPr>
          <w:rFonts w:eastAsia="Calibri"/>
          <w:szCs w:val="28"/>
          <w:lang w:eastAsia="en-US"/>
        </w:rPr>
        <w:t>е</w:t>
      </w:r>
      <w:r w:rsidR="00F44C3D" w:rsidRPr="00F44C3D">
        <w:rPr>
          <w:rFonts w:eastAsia="Calibri"/>
          <w:szCs w:val="28"/>
          <w:lang w:eastAsia="en-US"/>
        </w:rPr>
        <w:t xml:space="preserve"> предварительного разрешения опекуну (попечителю) на расходование доходов подопечного</w:t>
      </w:r>
      <w:r w:rsidRPr="002474C5">
        <w:rPr>
          <w:rFonts w:eastAsia="Calibri"/>
          <w:szCs w:val="28"/>
          <w:lang w:eastAsia="en-US"/>
        </w:rPr>
        <w:t>.</w:t>
      </w:r>
    </w:p>
    <w:p w:rsidR="002474C5" w:rsidRPr="002474C5" w:rsidRDefault="0010649F" w:rsidP="0010649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10649F">
        <w:rPr>
          <w:rFonts w:eastAsia="Calibri"/>
          <w:szCs w:val="28"/>
          <w:lang w:eastAsia="en-US"/>
        </w:rPr>
        <w:t>Финансовое обеспечение переданных полномочий осуществляется за счет предоставляемых бюджетам муниципальных образований края субвенций из краевого бюджета</w:t>
      </w:r>
      <w:r>
        <w:rPr>
          <w:rFonts w:eastAsia="Calibri"/>
          <w:szCs w:val="28"/>
          <w:lang w:eastAsia="en-US"/>
        </w:rPr>
        <w:t>.</w:t>
      </w:r>
    </w:p>
    <w:p w:rsidR="0010649F" w:rsidRDefault="0010649F" w:rsidP="0010649F">
      <w:pPr>
        <w:autoSpaceDE w:val="0"/>
        <w:autoSpaceDN w:val="0"/>
        <w:adjustRightInd w:val="0"/>
        <w:ind w:firstLine="851"/>
        <w:jc w:val="both"/>
        <w:rPr>
          <w:rFonts w:eastAsiaTheme="minorHAns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 связи с этим, в</w:t>
      </w:r>
      <w:r w:rsidR="00634478">
        <w:rPr>
          <w:rFonts w:eastAsia="Calibri"/>
          <w:szCs w:val="28"/>
          <w:lang w:eastAsia="en-US"/>
        </w:rPr>
        <w:t xml:space="preserve"> соответствии с</w:t>
      </w:r>
      <w:r w:rsidR="00841DDE">
        <w:rPr>
          <w:rFonts w:eastAsia="Calibri"/>
          <w:szCs w:val="28"/>
          <w:lang w:eastAsia="en-US"/>
        </w:rPr>
        <w:t xml:space="preserve"> пунктом 1.7. </w:t>
      </w:r>
      <w:proofErr w:type="gramStart"/>
      <w:r w:rsidR="00841DDE">
        <w:rPr>
          <w:rFonts w:eastAsia="Calibri"/>
          <w:szCs w:val="28"/>
          <w:lang w:eastAsia="en-US"/>
        </w:rPr>
        <w:t>Порядка разработки и утверждения административных регламентов предоставления государственных услуг</w:t>
      </w:r>
      <w:r w:rsidR="002474C5">
        <w:rPr>
          <w:rFonts w:eastAsia="Calibri"/>
          <w:szCs w:val="28"/>
          <w:lang w:eastAsia="en-US"/>
        </w:rPr>
        <w:t xml:space="preserve">, утвержденного </w:t>
      </w:r>
      <w:r w:rsidR="00CE0280">
        <w:rPr>
          <w:rFonts w:eastAsia="Calibri"/>
          <w:szCs w:val="28"/>
          <w:lang w:eastAsia="en-US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министерством социального развития и семейной политики Краснодарского края (далее – министерство) разработан </w:t>
      </w:r>
      <w:r w:rsidR="00841DDE">
        <w:rPr>
          <w:rFonts w:eastAsiaTheme="minorHAnsi"/>
          <w:szCs w:val="28"/>
          <w:lang w:eastAsia="en-US"/>
        </w:rPr>
        <w:t xml:space="preserve">административный </w:t>
      </w:r>
      <w:r>
        <w:rPr>
          <w:rFonts w:eastAsiaTheme="minorHAnsi"/>
          <w:szCs w:val="28"/>
          <w:lang w:eastAsia="en-US"/>
        </w:rPr>
        <w:t>регламент предоставления государственной услуги</w:t>
      </w:r>
      <w:r w:rsidR="002474C5">
        <w:rPr>
          <w:rFonts w:eastAsiaTheme="minorHAnsi"/>
          <w:szCs w:val="28"/>
          <w:lang w:eastAsia="en-US"/>
        </w:rPr>
        <w:t>:</w:t>
      </w:r>
      <w:proofErr w:type="gramEnd"/>
      <w:r w:rsidR="00841DDE">
        <w:rPr>
          <w:rFonts w:eastAsiaTheme="minorHAnsi"/>
          <w:szCs w:val="28"/>
          <w:lang w:eastAsia="en-US"/>
        </w:rPr>
        <w:t xml:space="preserve"> </w:t>
      </w:r>
      <w:r w:rsidR="00F44C3D" w:rsidRPr="00F44C3D">
        <w:rPr>
          <w:rFonts w:eastAsiaTheme="minorHAnsi"/>
          <w:szCs w:val="28"/>
          <w:lang w:eastAsia="en-US"/>
        </w:rPr>
        <w:t>«Выдача предварительного разрешения опекуну (попечителю) на расходование доходов подопечного»</w:t>
      </w:r>
      <w:r>
        <w:rPr>
          <w:rFonts w:eastAsiaTheme="minorHAnsi"/>
          <w:szCs w:val="28"/>
          <w:lang w:eastAsia="en-US"/>
        </w:rPr>
        <w:t xml:space="preserve"> (далее соответственно: государственная услуга, регламент)</w:t>
      </w:r>
      <w:r w:rsidR="002474C5">
        <w:rPr>
          <w:rFonts w:eastAsiaTheme="minorHAnsi"/>
          <w:szCs w:val="28"/>
          <w:lang w:eastAsia="en-US"/>
        </w:rPr>
        <w:t>.</w:t>
      </w:r>
    </w:p>
    <w:p w:rsidR="00240069" w:rsidRPr="00240069" w:rsidRDefault="0010649F" w:rsidP="00240069">
      <w:pPr>
        <w:ind w:firstLine="709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lastRenderedPageBreak/>
        <w:t xml:space="preserve">Регламент </w:t>
      </w:r>
      <w:r>
        <w:rPr>
          <w:szCs w:val="28"/>
        </w:rPr>
        <w:t>определяет стандарты, сроки и последовательность административных процедур по предоставлению государственной услуги органами местного самоуправления в Краснодарском крае.</w:t>
      </w:r>
    </w:p>
    <w:p w:rsidR="0010649F" w:rsidRDefault="00240069" w:rsidP="00240069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40069">
        <w:rPr>
          <w:rFonts w:ascii="Times New Roman" w:hAnsi="Times New Roman" w:cs="Times New Roman"/>
          <w:b w:val="0"/>
          <w:color w:val="000000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/>
      </w:r>
      <w:r w:rsidRPr="00240069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в целях проведения независимой экспертизы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 </w:t>
      </w:r>
      <w:r w:rsidRPr="0024006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23 апреля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по 26 мая </w:t>
      </w:r>
      <w:r w:rsidRPr="00240069">
        <w:rPr>
          <w:rFonts w:ascii="Times New Roman" w:hAnsi="Times New Roman" w:cs="Times New Roman"/>
          <w:b w:val="0"/>
          <w:color w:val="000000"/>
          <w:sz w:val="28"/>
          <w:szCs w:val="28"/>
        </w:rPr>
        <w:t>2014 года в информационно-телекоммуникационной сети «Интернет» на официальном сайте министерства (www.sznkuban.ru) был размещен проект регламента.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З</w:t>
      </w:r>
      <w:r w:rsidRPr="0024006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аключений независимых экспертов по проекту регламента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за указанный период не поступало.</w:t>
      </w:r>
      <w:r w:rsidRPr="0024006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10649F" w:rsidRDefault="0010649F" w:rsidP="00A75D0F">
      <w:pPr>
        <w:pStyle w:val="ConsTitle"/>
        <w:widowControl/>
        <w:ind w:firstLine="851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240069" w:rsidRPr="004F69DF" w:rsidRDefault="00240069" w:rsidP="00A75D0F">
      <w:pPr>
        <w:pStyle w:val="ConsTitle"/>
        <w:widowControl/>
        <w:ind w:firstLine="851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D1AD8" w:rsidRPr="004F69DF" w:rsidRDefault="004D1AD8" w:rsidP="00A75D0F">
      <w:pPr>
        <w:jc w:val="both"/>
        <w:rPr>
          <w:szCs w:val="28"/>
        </w:rPr>
      </w:pPr>
      <w:r w:rsidRPr="004F69DF">
        <w:rPr>
          <w:szCs w:val="28"/>
        </w:rPr>
        <w:t xml:space="preserve">Заместитель министра                                 </w:t>
      </w:r>
      <w:r w:rsidR="00E62A8A" w:rsidRPr="004F69DF">
        <w:rPr>
          <w:szCs w:val="28"/>
        </w:rPr>
        <w:t xml:space="preserve">     </w:t>
      </w:r>
      <w:r w:rsidR="00201CCB">
        <w:rPr>
          <w:szCs w:val="28"/>
        </w:rPr>
        <w:t xml:space="preserve">                      </w:t>
      </w:r>
      <w:r w:rsidRPr="004F69DF">
        <w:rPr>
          <w:szCs w:val="28"/>
        </w:rPr>
        <w:t xml:space="preserve">             </w:t>
      </w:r>
      <w:r w:rsidR="00CE0280">
        <w:rPr>
          <w:szCs w:val="28"/>
        </w:rPr>
        <w:t>Д</w:t>
      </w:r>
      <w:r w:rsidR="00201CCB">
        <w:rPr>
          <w:szCs w:val="28"/>
        </w:rPr>
        <w:t>.</w:t>
      </w:r>
      <w:r w:rsidR="00CE0280">
        <w:rPr>
          <w:szCs w:val="28"/>
        </w:rPr>
        <w:t>С</w:t>
      </w:r>
      <w:r w:rsidR="00201CCB">
        <w:rPr>
          <w:szCs w:val="28"/>
        </w:rPr>
        <w:t xml:space="preserve">. </w:t>
      </w:r>
      <w:r w:rsidR="00CE0280">
        <w:rPr>
          <w:szCs w:val="28"/>
        </w:rPr>
        <w:t>Проценко</w:t>
      </w:r>
    </w:p>
    <w:p w:rsidR="004D1AD8" w:rsidRDefault="004D1AD8" w:rsidP="00FD7138">
      <w:pPr>
        <w:jc w:val="both"/>
        <w:rPr>
          <w:szCs w:val="28"/>
        </w:rPr>
      </w:pPr>
    </w:p>
    <w:p w:rsidR="00BD32B8" w:rsidRDefault="00BD32B8" w:rsidP="00FD7138">
      <w:pPr>
        <w:jc w:val="both"/>
        <w:rPr>
          <w:szCs w:val="28"/>
        </w:rPr>
      </w:pPr>
    </w:p>
    <w:p w:rsidR="00BD32B8" w:rsidRDefault="00BD32B8" w:rsidP="00FD7138">
      <w:pPr>
        <w:jc w:val="both"/>
        <w:rPr>
          <w:szCs w:val="28"/>
        </w:rPr>
      </w:pPr>
    </w:p>
    <w:p w:rsidR="00BD32B8" w:rsidRDefault="00BD32B8" w:rsidP="00FD7138">
      <w:pPr>
        <w:jc w:val="both"/>
        <w:rPr>
          <w:szCs w:val="28"/>
        </w:rPr>
      </w:pPr>
    </w:p>
    <w:p w:rsidR="00BD32B8" w:rsidRDefault="00BD32B8" w:rsidP="00FD7138">
      <w:pPr>
        <w:jc w:val="both"/>
        <w:rPr>
          <w:szCs w:val="28"/>
        </w:rPr>
      </w:pPr>
    </w:p>
    <w:p w:rsidR="004D1AD8" w:rsidRDefault="004D1AD8" w:rsidP="00FD7138">
      <w:pPr>
        <w:jc w:val="both"/>
        <w:rPr>
          <w:szCs w:val="28"/>
        </w:rPr>
      </w:pPr>
    </w:p>
    <w:p w:rsidR="004D1AD8" w:rsidRDefault="004D1AD8" w:rsidP="00FD7138">
      <w:pPr>
        <w:jc w:val="both"/>
        <w:rPr>
          <w:szCs w:val="28"/>
        </w:rPr>
      </w:pPr>
    </w:p>
    <w:p w:rsidR="004D1AD8" w:rsidRDefault="004D1AD8" w:rsidP="00FD7138">
      <w:pPr>
        <w:jc w:val="both"/>
        <w:rPr>
          <w:szCs w:val="28"/>
        </w:rPr>
      </w:pPr>
    </w:p>
    <w:p w:rsidR="004D1AD8" w:rsidRDefault="004D1AD8" w:rsidP="00FD7138">
      <w:pPr>
        <w:jc w:val="both"/>
        <w:rPr>
          <w:szCs w:val="28"/>
        </w:rPr>
      </w:pPr>
    </w:p>
    <w:p w:rsidR="004D1AD8" w:rsidRDefault="004D1AD8" w:rsidP="00FD7138">
      <w:pPr>
        <w:jc w:val="both"/>
        <w:rPr>
          <w:szCs w:val="28"/>
        </w:rPr>
      </w:pPr>
    </w:p>
    <w:p w:rsidR="004D1AD8" w:rsidRDefault="004D1AD8" w:rsidP="00FD7138">
      <w:pPr>
        <w:jc w:val="both"/>
        <w:rPr>
          <w:szCs w:val="28"/>
        </w:rPr>
      </w:pPr>
    </w:p>
    <w:p w:rsidR="004D1AD8" w:rsidRDefault="004D1AD8" w:rsidP="00FD7138">
      <w:pPr>
        <w:jc w:val="both"/>
        <w:rPr>
          <w:szCs w:val="28"/>
        </w:rPr>
      </w:pPr>
    </w:p>
    <w:p w:rsidR="00090B4D" w:rsidRDefault="00090B4D" w:rsidP="00FD7138">
      <w:pPr>
        <w:jc w:val="both"/>
        <w:rPr>
          <w:szCs w:val="28"/>
        </w:rPr>
      </w:pPr>
    </w:p>
    <w:p w:rsidR="005672B8" w:rsidRDefault="005672B8" w:rsidP="00FD7138">
      <w:pPr>
        <w:jc w:val="both"/>
        <w:rPr>
          <w:szCs w:val="28"/>
        </w:rPr>
      </w:pPr>
    </w:p>
    <w:p w:rsidR="005672B8" w:rsidRDefault="005672B8" w:rsidP="00FD7138">
      <w:pPr>
        <w:jc w:val="both"/>
        <w:rPr>
          <w:szCs w:val="28"/>
        </w:rPr>
      </w:pPr>
    </w:p>
    <w:p w:rsidR="005672B8" w:rsidRDefault="005672B8" w:rsidP="00FD7138">
      <w:pPr>
        <w:jc w:val="both"/>
        <w:rPr>
          <w:szCs w:val="28"/>
        </w:rPr>
      </w:pPr>
    </w:p>
    <w:p w:rsidR="00090B4D" w:rsidRDefault="00090B4D" w:rsidP="00FD7138">
      <w:pPr>
        <w:jc w:val="both"/>
        <w:rPr>
          <w:szCs w:val="28"/>
        </w:rPr>
      </w:pPr>
    </w:p>
    <w:p w:rsidR="00090B4D" w:rsidRDefault="00090B4D" w:rsidP="00FD7138">
      <w:pPr>
        <w:jc w:val="both"/>
        <w:rPr>
          <w:szCs w:val="28"/>
        </w:rPr>
      </w:pPr>
    </w:p>
    <w:p w:rsidR="00090B4D" w:rsidRDefault="00090B4D" w:rsidP="00FD7138">
      <w:pPr>
        <w:jc w:val="both"/>
        <w:rPr>
          <w:szCs w:val="28"/>
        </w:rPr>
      </w:pPr>
    </w:p>
    <w:p w:rsidR="004D1AD8" w:rsidRDefault="004D1AD8" w:rsidP="00FD7138">
      <w:pPr>
        <w:jc w:val="both"/>
        <w:rPr>
          <w:szCs w:val="28"/>
        </w:rPr>
      </w:pPr>
    </w:p>
    <w:p w:rsidR="00960CD9" w:rsidRDefault="00960CD9" w:rsidP="00FD7138">
      <w:pPr>
        <w:jc w:val="both"/>
        <w:rPr>
          <w:szCs w:val="28"/>
        </w:rPr>
      </w:pPr>
    </w:p>
    <w:p w:rsidR="00D93E1D" w:rsidRDefault="00D93E1D" w:rsidP="00FD7138">
      <w:pPr>
        <w:jc w:val="both"/>
        <w:rPr>
          <w:szCs w:val="28"/>
        </w:rPr>
      </w:pPr>
    </w:p>
    <w:p w:rsidR="0010649F" w:rsidRDefault="0010649F" w:rsidP="00FD7138">
      <w:pPr>
        <w:jc w:val="both"/>
        <w:rPr>
          <w:szCs w:val="28"/>
        </w:rPr>
      </w:pPr>
    </w:p>
    <w:p w:rsidR="00A37A10" w:rsidRDefault="00A37A10" w:rsidP="00FD7138">
      <w:pPr>
        <w:jc w:val="both"/>
        <w:rPr>
          <w:szCs w:val="28"/>
        </w:rPr>
      </w:pPr>
    </w:p>
    <w:p w:rsidR="00A71E1A" w:rsidRDefault="00A71E1A" w:rsidP="00FD7138">
      <w:pPr>
        <w:jc w:val="both"/>
        <w:rPr>
          <w:szCs w:val="28"/>
        </w:rPr>
      </w:pPr>
    </w:p>
    <w:p w:rsidR="00526C85" w:rsidRDefault="00526C85" w:rsidP="00FD7138">
      <w:pPr>
        <w:jc w:val="both"/>
        <w:rPr>
          <w:szCs w:val="28"/>
        </w:rPr>
      </w:pPr>
    </w:p>
    <w:p w:rsidR="00F44C3D" w:rsidRDefault="00F44C3D" w:rsidP="00FD7138">
      <w:pPr>
        <w:jc w:val="both"/>
        <w:rPr>
          <w:szCs w:val="28"/>
        </w:rPr>
      </w:pPr>
    </w:p>
    <w:p w:rsidR="00F44C3D" w:rsidRDefault="00F44C3D" w:rsidP="00FD7138">
      <w:pPr>
        <w:jc w:val="both"/>
        <w:rPr>
          <w:szCs w:val="28"/>
        </w:rPr>
      </w:pPr>
    </w:p>
    <w:p w:rsidR="00F44C3D" w:rsidRDefault="00F44C3D" w:rsidP="00FD7138">
      <w:pPr>
        <w:jc w:val="both"/>
        <w:rPr>
          <w:szCs w:val="28"/>
        </w:rPr>
      </w:pPr>
    </w:p>
    <w:p w:rsidR="00F44C3D" w:rsidRDefault="00F44C3D" w:rsidP="00FD7138">
      <w:pPr>
        <w:jc w:val="both"/>
        <w:rPr>
          <w:szCs w:val="28"/>
        </w:rPr>
      </w:pPr>
      <w:bookmarkStart w:id="0" w:name="_GoBack"/>
      <w:bookmarkEnd w:id="0"/>
    </w:p>
    <w:p w:rsidR="004D1AD8" w:rsidRDefault="004D1AD8" w:rsidP="004D1AD8">
      <w:pPr>
        <w:spacing w:line="276" w:lineRule="auto"/>
        <w:jc w:val="both"/>
        <w:rPr>
          <w:szCs w:val="28"/>
        </w:rPr>
      </w:pPr>
      <w:r>
        <w:rPr>
          <w:szCs w:val="28"/>
        </w:rPr>
        <w:t>В.И.</w:t>
      </w:r>
      <w:r w:rsidR="00CE0280">
        <w:rPr>
          <w:szCs w:val="28"/>
        </w:rPr>
        <w:t xml:space="preserve"> </w:t>
      </w:r>
      <w:r>
        <w:rPr>
          <w:szCs w:val="28"/>
        </w:rPr>
        <w:t>Гаева</w:t>
      </w:r>
    </w:p>
    <w:p w:rsidR="00526C85" w:rsidRPr="00BD32B8" w:rsidRDefault="004D1AD8" w:rsidP="004D1AD8">
      <w:pPr>
        <w:spacing w:line="276" w:lineRule="auto"/>
        <w:jc w:val="both"/>
        <w:rPr>
          <w:szCs w:val="28"/>
        </w:rPr>
      </w:pPr>
      <w:r>
        <w:rPr>
          <w:szCs w:val="28"/>
        </w:rPr>
        <w:t>259-29-32</w:t>
      </w:r>
    </w:p>
    <w:sectPr w:rsidR="00526C85" w:rsidRPr="00BD32B8" w:rsidSect="004F69D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879" w:rsidRDefault="00647879" w:rsidP="004D1AD8">
      <w:r>
        <w:separator/>
      </w:r>
    </w:p>
  </w:endnote>
  <w:endnote w:type="continuationSeparator" w:id="0">
    <w:p w:rsidR="00647879" w:rsidRDefault="00647879" w:rsidP="004D1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879" w:rsidRDefault="00647879" w:rsidP="004D1AD8">
      <w:r>
        <w:separator/>
      </w:r>
    </w:p>
  </w:footnote>
  <w:footnote w:type="continuationSeparator" w:id="0">
    <w:p w:rsidR="00647879" w:rsidRDefault="00647879" w:rsidP="004D1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9DF" w:rsidRDefault="00522AF9" w:rsidP="00522AF9">
    <w:pPr>
      <w:pStyle w:val="a3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54E9D"/>
    <w:multiLevelType w:val="multilevel"/>
    <w:tmpl w:val="3A844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AA2"/>
    <w:rsid w:val="00090B4D"/>
    <w:rsid w:val="000C1F98"/>
    <w:rsid w:val="0010649F"/>
    <w:rsid w:val="001542D3"/>
    <w:rsid w:val="00201CCB"/>
    <w:rsid w:val="00205855"/>
    <w:rsid w:val="00240069"/>
    <w:rsid w:val="002429D9"/>
    <w:rsid w:val="002474C5"/>
    <w:rsid w:val="00375D22"/>
    <w:rsid w:val="003859DC"/>
    <w:rsid w:val="003A5EEB"/>
    <w:rsid w:val="004B07F4"/>
    <w:rsid w:val="004D1AD8"/>
    <w:rsid w:val="004F69DF"/>
    <w:rsid w:val="00514A81"/>
    <w:rsid w:val="00515600"/>
    <w:rsid w:val="005160E2"/>
    <w:rsid w:val="00522AF9"/>
    <w:rsid w:val="005232F1"/>
    <w:rsid w:val="00526C85"/>
    <w:rsid w:val="005672B8"/>
    <w:rsid w:val="005C620C"/>
    <w:rsid w:val="005E0B8E"/>
    <w:rsid w:val="005F2254"/>
    <w:rsid w:val="00634478"/>
    <w:rsid w:val="00647879"/>
    <w:rsid w:val="006A1E0D"/>
    <w:rsid w:val="006F5C9A"/>
    <w:rsid w:val="00714865"/>
    <w:rsid w:val="007270B0"/>
    <w:rsid w:val="007620C4"/>
    <w:rsid w:val="007C7AA2"/>
    <w:rsid w:val="00840414"/>
    <w:rsid w:val="00840684"/>
    <w:rsid w:val="00841DDE"/>
    <w:rsid w:val="008728CA"/>
    <w:rsid w:val="008C63B0"/>
    <w:rsid w:val="00960CD9"/>
    <w:rsid w:val="00961D42"/>
    <w:rsid w:val="00A033A1"/>
    <w:rsid w:val="00A37A10"/>
    <w:rsid w:val="00A469E6"/>
    <w:rsid w:val="00A71657"/>
    <w:rsid w:val="00A71E1A"/>
    <w:rsid w:val="00A75D0F"/>
    <w:rsid w:val="00AD5774"/>
    <w:rsid w:val="00B012D5"/>
    <w:rsid w:val="00BA09E4"/>
    <w:rsid w:val="00BA71D5"/>
    <w:rsid w:val="00BD32B8"/>
    <w:rsid w:val="00C43A0D"/>
    <w:rsid w:val="00CD18CA"/>
    <w:rsid w:val="00CE0280"/>
    <w:rsid w:val="00CE4259"/>
    <w:rsid w:val="00D93E1D"/>
    <w:rsid w:val="00E13CFE"/>
    <w:rsid w:val="00E20BA2"/>
    <w:rsid w:val="00E62A8A"/>
    <w:rsid w:val="00F23651"/>
    <w:rsid w:val="00F44C3D"/>
    <w:rsid w:val="00F64342"/>
    <w:rsid w:val="00FD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A0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1A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1A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D1A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1A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CD18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07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07F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CE02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A0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1A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1A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D1A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1A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CD18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07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07F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CE02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0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6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03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1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8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8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39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0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36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5184393">
                              <w:marLeft w:val="-375"/>
                              <w:marRight w:val="0"/>
                              <w:marTop w:val="96"/>
                              <w:marBottom w:val="96"/>
                              <w:divBdr>
                                <w:top w:val="single" w:sz="6" w:space="4" w:color="EBECEC"/>
                                <w:left w:val="single" w:sz="6" w:space="19" w:color="EBECEC"/>
                                <w:bottom w:val="single" w:sz="6" w:space="4" w:color="EBECEC"/>
                                <w:right w:val="single" w:sz="6" w:space="8" w:color="EBECEC"/>
                              </w:divBdr>
                              <w:divsChild>
                                <w:div w:id="1064833598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276978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8095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47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08567">
                          <w:marLeft w:val="0"/>
                          <w:marRight w:val="0"/>
                          <w:marTop w:val="48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81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92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6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75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13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4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20E9D-8E21-4A2E-AC4E-2374BCA3D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Куликова Анжела Константиновна</cp:lastModifiedBy>
  <cp:revision>40</cp:revision>
  <cp:lastPrinted>2014-06-15T08:36:00Z</cp:lastPrinted>
  <dcterms:created xsi:type="dcterms:W3CDTF">2013-10-30T08:13:00Z</dcterms:created>
  <dcterms:modified xsi:type="dcterms:W3CDTF">2014-10-08T12:47:00Z</dcterms:modified>
</cp:coreProperties>
</file>