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3F" w:rsidRPr="006C551E" w:rsidRDefault="006C551E" w:rsidP="006C551E">
      <w:pPr>
        <w:jc w:val="right"/>
        <w:rPr>
          <w:b/>
        </w:rPr>
      </w:pPr>
      <w:bookmarkStart w:id="0" w:name="_GoBack"/>
      <w:r w:rsidRPr="006C551E">
        <w:rPr>
          <w:b/>
        </w:rPr>
        <w:t>ПРОЕКТ</w:t>
      </w:r>
    </w:p>
    <w:bookmarkEnd w:id="0"/>
    <w:p w:rsidR="00C4603F" w:rsidRDefault="00C4603F"/>
    <w:p w:rsidR="00C4603F" w:rsidRDefault="00C4603F"/>
    <w:p w:rsidR="00C4603F" w:rsidRDefault="00C4603F"/>
    <w:p w:rsidR="00C4603F" w:rsidRDefault="00C4603F"/>
    <w:p w:rsidR="00C4603F" w:rsidRDefault="00C4603F"/>
    <w:p w:rsidR="00C4603F" w:rsidRPr="00AE6062" w:rsidRDefault="00C4603F"/>
    <w:p w:rsidR="00AE6062" w:rsidRPr="00AE6062" w:rsidRDefault="00AE6062"/>
    <w:p w:rsidR="00AE6062" w:rsidRPr="00AE6062" w:rsidRDefault="00AE6062" w:rsidP="00AE6062">
      <w:pPr>
        <w:suppressAutoHyphens/>
        <w:ind w:left="709" w:right="709" w:firstLine="142"/>
        <w:rPr>
          <w:b/>
        </w:rPr>
      </w:pPr>
      <w:r w:rsidRPr="00AE6062">
        <w:rPr>
          <w:b/>
        </w:rPr>
        <w:t xml:space="preserve">О внесении изменений в приказ министерства труда и социального развития Краснодарского края </w:t>
      </w:r>
      <w:r>
        <w:rPr>
          <w:b/>
        </w:rPr>
        <w:t>от 1 августа </w:t>
      </w:r>
      <w:r w:rsidRPr="00AE6062">
        <w:rPr>
          <w:b/>
        </w:rPr>
        <w:t>2016</w:t>
      </w:r>
      <w:r>
        <w:rPr>
          <w:b/>
        </w:rPr>
        <w:t> </w:t>
      </w:r>
      <w:r w:rsidRPr="00AE6062">
        <w:rPr>
          <w:b/>
        </w:rPr>
        <w:t>года № 917 «Об утверждении Регламента приема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их временного размещения, предоставления правового статуса и обустройства на территории Краснодарского края»</w:t>
      </w:r>
    </w:p>
    <w:p w:rsidR="00AE6062" w:rsidRPr="00AE6062" w:rsidRDefault="00AE6062" w:rsidP="00AE60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E6062" w:rsidRPr="00AE6062" w:rsidRDefault="00AE6062" w:rsidP="00AE60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E6062" w:rsidRPr="00AE6062" w:rsidRDefault="00AE6062" w:rsidP="00B46509">
      <w:pPr>
        <w:pStyle w:val="ConsPlusTitle"/>
        <w:widowControl/>
        <w:ind w:firstLine="709"/>
        <w:contextualSpacing/>
        <w:jc w:val="both"/>
        <w:rPr>
          <w:bCs/>
          <w:sz w:val="28"/>
          <w:szCs w:val="28"/>
        </w:rPr>
      </w:pPr>
      <w:r w:rsidRPr="00AE6062">
        <w:rPr>
          <w:bCs/>
          <w:sz w:val="28"/>
          <w:szCs w:val="28"/>
        </w:rPr>
        <w:t>В целях реализации подпрограммы «Оказание содействия добровольному переселению в Краснодарский край соотечественников, проживающих за рубежом» государственной программы Краснодарского края «Содействие занятости населения» на 2016 – 2021 годы, утвержденной постановлением главы администрации (губернатора) Краснодарского края от 16 ноября 2015года № 1036,</w:t>
      </w:r>
      <w:r w:rsidRPr="00AE6062">
        <w:rPr>
          <w:b/>
          <w:bCs/>
          <w:sz w:val="28"/>
          <w:szCs w:val="28"/>
        </w:rPr>
        <w:t xml:space="preserve"> </w:t>
      </w:r>
      <w:r w:rsidRPr="00AE6062">
        <w:rPr>
          <w:bCs/>
          <w:spacing w:val="100"/>
          <w:kern w:val="28"/>
          <w:sz w:val="28"/>
          <w:szCs w:val="28"/>
        </w:rPr>
        <w:t>приказываю</w:t>
      </w:r>
      <w:r w:rsidRPr="00AE6062">
        <w:rPr>
          <w:bCs/>
          <w:sz w:val="28"/>
          <w:szCs w:val="28"/>
        </w:rPr>
        <w:t>:</w:t>
      </w:r>
    </w:p>
    <w:p w:rsidR="00CA6D82" w:rsidRPr="00BE0AC6" w:rsidRDefault="00CA6D82" w:rsidP="00CA6D8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 Абзац 10 </w:t>
      </w:r>
      <w:r w:rsidRPr="00BE0AC6">
        <w:t xml:space="preserve">пункт 3.1 </w:t>
      </w:r>
      <w:r>
        <w:t>п</w:t>
      </w:r>
      <w:r w:rsidRPr="00CA6D82">
        <w:t>риложени</w:t>
      </w:r>
      <w:r>
        <w:t>я</w:t>
      </w:r>
      <w:r w:rsidRPr="00CA6D82">
        <w:t xml:space="preserve"> к приказу министерства труда и соц</w:t>
      </w:r>
      <w:r w:rsidRPr="00CA6D82">
        <w:t>и</w:t>
      </w:r>
      <w:r w:rsidRPr="00CA6D82">
        <w:t>ального развития  Краснодарского края от 1 августа 2016 года № 917 «Об утверждении Регламента приема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их време</w:t>
      </w:r>
      <w:r w:rsidRPr="00CA6D82">
        <w:t>н</w:t>
      </w:r>
      <w:r w:rsidRPr="00CA6D82">
        <w:t>ного размещения, предоставления правового статуса и обустройства на терр</w:t>
      </w:r>
      <w:r w:rsidRPr="00CA6D82">
        <w:t>и</w:t>
      </w:r>
      <w:r w:rsidRPr="00CA6D82">
        <w:t xml:space="preserve">тории Краснодарского края» </w:t>
      </w:r>
      <w:r w:rsidRPr="00BE0AC6">
        <w:t>изложить в следующей редакции:</w:t>
      </w:r>
    </w:p>
    <w:p w:rsidR="00AE6062" w:rsidRPr="00CA6D82" w:rsidRDefault="00CA6D82" w:rsidP="00CA6D8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A6D82">
        <w:t>«имеющие соответствующее медицинское, ветеринарное или педагогич</w:t>
      </w:r>
      <w:r w:rsidRPr="00CA6D82">
        <w:t>е</w:t>
      </w:r>
      <w:r w:rsidRPr="00CA6D82">
        <w:t>ское образование по профессиям (специальностям) для замещения вакансий, указанных в информационном пакете министерства, в отношении которых по</w:t>
      </w:r>
      <w:r w:rsidRPr="00CA6D82">
        <w:t>д</w:t>
      </w:r>
      <w:r w:rsidRPr="00CA6D82">
        <w:t>писано Соглашение о намерениях по приему и трудоустройству и избравшие территорию вселения любое муниципальное образование Краснодарского края, кроме городских округов (города-курорта Анапа, города Армавира, города-курорта Геленджик, города Краснодара, города Новороссийска, города-курорта Сочи);»</w:t>
      </w:r>
      <w:r>
        <w:t>.</w:t>
      </w:r>
    </w:p>
    <w:p w:rsidR="00AE6062" w:rsidRPr="00AE6062" w:rsidRDefault="00AE6062" w:rsidP="00B4650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E6062">
        <w:t xml:space="preserve">2. </w:t>
      </w:r>
      <w:r w:rsidRPr="00AE6062">
        <w:tab/>
        <w:t>Отделу информационно-аналитической и методической работы обе</w:t>
      </w:r>
      <w:r w:rsidRPr="00AE6062">
        <w:t>с</w:t>
      </w:r>
      <w:r w:rsidRPr="00AE6062">
        <w:t>печить:</w:t>
      </w:r>
    </w:p>
    <w:p w:rsidR="00AE6062" w:rsidRPr="00AE6062" w:rsidRDefault="00AE6062" w:rsidP="00B4650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E6062">
        <w:t>направление настоящего приказа для размещения (опубликования) на официальном сайте администрации Краснодарского края в информационно</w:t>
      </w:r>
      <w:r w:rsidR="00B034F7">
        <w:t>-</w:t>
      </w:r>
      <w:r w:rsidRPr="00AE6062">
        <w:lastRenderedPageBreak/>
        <w:t>телекоммуникационной сети «Интернет» и направление на «Официальный и</w:t>
      </w:r>
      <w:r w:rsidRPr="00AE6062">
        <w:t>н</w:t>
      </w:r>
      <w:r w:rsidRPr="00AE6062">
        <w:t>тернет-портал правовой информации» (www.pravo.gov.ru);</w:t>
      </w:r>
    </w:p>
    <w:p w:rsidR="00AE6062" w:rsidRPr="00AE6062" w:rsidRDefault="00AE6062" w:rsidP="00B46509">
      <w:pPr>
        <w:tabs>
          <w:tab w:val="left" w:pos="1134"/>
        </w:tabs>
        <w:ind w:firstLine="709"/>
        <w:jc w:val="both"/>
      </w:pPr>
      <w:r w:rsidRPr="00AE6062">
        <w:t>размещение настоящего приказа в информационно-телекоммуникационной сети «Интернет» на официальном сайте министерства труда и социального развития Краснодарского края (www.sznkuban.ru).</w:t>
      </w:r>
    </w:p>
    <w:p w:rsidR="00AE6062" w:rsidRPr="00950C23" w:rsidRDefault="00AE6062" w:rsidP="00B4650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AE6062">
        <w:t xml:space="preserve">Заместителю начальника отдела правового обеспечения в управлении правового обеспечения и организации гражданской  службы М.И. Захарову в </w:t>
      </w:r>
      <w:r w:rsidR="00C1627B">
        <w:t xml:space="preserve"> </w:t>
      </w:r>
      <w:r w:rsidRPr="00AE6062">
        <w:t xml:space="preserve">7-дневный срок после </w:t>
      </w:r>
      <w:r w:rsidR="00C1627B">
        <w:t xml:space="preserve">издания </w:t>
      </w:r>
      <w:r w:rsidRPr="00AE6062">
        <w:t>настоящего приказа направить его копию в Управление Министерства юстиции Российской Федерации по Краснодарскому краю.</w:t>
      </w:r>
    </w:p>
    <w:p w:rsidR="00950C23" w:rsidRDefault="00950C23" w:rsidP="00B4650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Приказ вступает в силу </w:t>
      </w:r>
      <w:r w:rsidR="00B46509" w:rsidRPr="003662D8">
        <w:rPr>
          <w:bCs/>
        </w:rPr>
        <w:t xml:space="preserve">по истечении 10 дней после дня </w:t>
      </w:r>
      <w:r w:rsidRPr="00373171">
        <w:t>его офиц</w:t>
      </w:r>
      <w:r w:rsidRPr="00373171">
        <w:t>и</w:t>
      </w:r>
      <w:r w:rsidRPr="00373171">
        <w:t>ального опубликования.</w:t>
      </w:r>
    </w:p>
    <w:p w:rsidR="00AE6062" w:rsidRPr="00AE6062" w:rsidRDefault="00AE6062" w:rsidP="00AE6062">
      <w:pPr>
        <w:jc w:val="both"/>
        <w:rPr>
          <w:bCs/>
        </w:rPr>
      </w:pPr>
    </w:p>
    <w:p w:rsidR="00AE6062" w:rsidRPr="00AE6062" w:rsidRDefault="00AE6062" w:rsidP="00AE6062">
      <w:pPr>
        <w:jc w:val="both"/>
        <w:rPr>
          <w:bCs/>
        </w:rPr>
      </w:pPr>
    </w:p>
    <w:p w:rsidR="00AE6062" w:rsidRPr="00AE6062" w:rsidRDefault="00AE6062" w:rsidP="00AE6062">
      <w:pPr>
        <w:jc w:val="both"/>
        <w:rPr>
          <w:bCs/>
        </w:rPr>
      </w:pPr>
    </w:p>
    <w:p w:rsidR="00AE6062" w:rsidRPr="00AE6062" w:rsidRDefault="00AE6062" w:rsidP="00AE6062">
      <w:pPr>
        <w:tabs>
          <w:tab w:val="left" w:pos="7365"/>
        </w:tabs>
        <w:jc w:val="both"/>
      </w:pPr>
      <w:r w:rsidRPr="00AE6062">
        <w:t>Заместитель министра</w:t>
      </w:r>
      <w:r w:rsidRPr="00AE6062">
        <w:tab/>
      </w:r>
      <w:r w:rsidRPr="00AE6062">
        <w:tab/>
        <w:t xml:space="preserve">  С.П. Гаркуша</w:t>
      </w:r>
    </w:p>
    <w:sectPr w:rsidR="00AE6062" w:rsidRPr="00AE6062" w:rsidSect="00B14C58">
      <w:headerReference w:type="default" r:id="rId8"/>
      <w:pgSz w:w="11907" w:h="16840" w:code="9"/>
      <w:pgMar w:top="1134" w:right="567" w:bottom="1134" w:left="1701" w:header="720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37" w:rsidRDefault="00C60C37" w:rsidP="00C4603F">
      <w:r>
        <w:separator/>
      </w:r>
    </w:p>
  </w:endnote>
  <w:endnote w:type="continuationSeparator" w:id="0">
    <w:p w:rsidR="00C60C37" w:rsidRDefault="00C60C37" w:rsidP="00C4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37" w:rsidRDefault="00C60C37" w:rsidP="00C4603F">
      <w:r>
        <w:separator/>
      </w:r>
    </w:p>
  </w:footnote>
  <w:footnote w:type="continuationSeparator" w:id="0">
    <w:p w:rsidR="00C60C37" w:rsidRDefault="00C60C37" w:rsidP="00C46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413898"/>
      <w:docPartObj>
        <w:docPartGallery w:val="Page Numbers (Top of Page)"/>
        <w:docPartUnique/>
      </w:docPartObj>
    </w:sdtPr>
    <w:sdtEndPr/>
    <w:sdtContent>
      <w:p w:rsidR="00C4603F" w:rsidRDefault="00C4603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51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6EFA"/>
    <w:multiLevelType w:val="hybridMultilevel"/>
    <w:tmpl w:val="331C268C"/>
    <w:lvl w:ilvl="0" w:tplc="1772B69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E952F8"/>
    <w:multiLevelType w:val="hybridMultilevel"/>
    <w:tmpl w:val="1AC42482"/>
    <w:lvl w:ilvl="0" w:tplc="45D2F4E2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9E03CB"/>
    <w:multiLevelType w:val="hybridMultilevel"/>
    <w:tmpl w:val="3FF0563E"/>
    <w:lvl w:ilvl="0" w:tplc="70B8A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4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62"/>
    <w:rsid w:val="006C551E"/>
    <w:rsid w:val="00785CFC"/>
    <w:rsid w:val="00845D83"/>
    <w:rsid w:val="0091056A"/>
    <w:rsid w:val="0094059D"/>
    <w:rsid w:val="00950C23"/>
    <w:rsid w:val="00AE6062"/>
    <w:rsid w:val="00B034F7"/>
    <w:rsid w:val="00B14C58"/>
    <w:rsid w:val="00B162DF"/>
    <w:rsid w:val="00B46509"/>
    <w:rsid w:val="00C1627B"/>
    <w:rsid w:val="00C4603F"/>
    <w:rsid w:val="00C60C37"/>
    <w:rsid w:val="00C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62"/>
    <w:pPr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E6062"/>
    <w:pPr>
      <w:widowControl w:val="0"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E6062"/>
    <w:pPr>
      <w:ind w:left="720"/>
      <w:contextualSpacing/>
    </w:pPr>
  </w:style>
  <w:style w:type="paragraph" w:styleId="a4">
    <w:name w:val="Normal (Web)"/>
    <w:basedOn w:val="a"/>
    <w:rsid w:val="00AE6062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60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03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460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603F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034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62"/>
    <w:pPr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E6062"/>
    <w:pPr>
      <w:widowControl w:val="0"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E6062"/>
    <w:pPr>
      <w:ind w:left="720"/>
      <w:contextualSpacing/>
    </w:pPr>
  </w:style>
  <w:style w:type="paragraph" w:styleId="a4">
    <w:name w:val="Normal (Web)"/>
    <w:basedOn w:val="a"/>
    <w:rsid w:val="00AE6062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60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03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460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603F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034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Б. Геращенко</dc:creator>
  <cp:lastModifiedBy>Маркова Елена Вячеславовна</cp:lastModifiedBy>
  <cp:revision>5</cp:revision>
  <cp:lastPrinted>2017-05-31T15:08:00Z</cp:lastPrinted>
  <dcterms:created xsi:type="dcterms:W3CDTF">2017-04-27T10:46:00Z</dcterms:created>
  <dcterms:modified xsi:type="dcterms:W3CDTF">2017-06-06T13:39:00Z</dcterms:modified>
</cp:coreProperties>
</file>