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C67" w:rsidRPr="00FA7C67" w:rsidRDefault="00FA7C67" w:rsidP="00504EF7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A7C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A7C67" w:rsidRPr="00FA7C67" w:rsidRDefault="00FA7C67" w:rsidP="00504EF7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FA7C67" w:rsidRPr="00FA7C67" w:rsidRDefault="00FA7C67" w:rsidP="00504EF7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A7C67">
        <w:rPr>
          <w:rFonts w:ascii="Times New Roman" w:hAnsi="Times New Roman" w:cs="Times New Roman"/>
          <w:sz w:val="28"/>
          <w:szCs w:val="28"/>
        </w:rPr>
        <w:t>УТВЕРЖДЕН</w:t>
      </w:r>
    </w:p>
    <w:p w:rsidR="00A93D54" w:rsidRDefault="00FA7C67" w:rsidP="00504EF7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A7C67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A93D54" w:rsidRDefault="00FA7C67" w:rsidP="00504EF7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A7C67">
        <w:rPr>
          <w:rFonts w:ascii="Times New Roman" w:hAnsi="Times New Roman" w:cs="Times New Roman"/>
          <w:sz w:val="28"/>
          <w:szCs w:val="28"/>
        </w:rPr>
        <w:t>и</w:t>
      </w:r>
      <w:r w:rsidR="00A93D54">
        <w:rPr>
          <w:rFonts w:ascii="Times New Roman" w:hAnsi="Times New Roman" w:cs="Times New Roman"/>
          <w:sz w:val="28"/>
          <w:szCs w:val="28"/>
        </w:rPr>
        <w:t xml:space="preserve"> </w:t>
      </w:r>
      <w:r w:rsidRPr="00FA7C67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FA7C67" w:rsidRPr="00FA7C67" w:rsidRDefault="00FA7C67" w:rsidP="00504EF7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A7C6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502657" w:rsidRPr="00FA7C67" w:rsidRDefault="00A93D54" w:rsidP="00504EF7">
      <w:pPr>
        <w:pStyle w:val="HEADERTEXT"/>
        <w:tabs>
          <w:tab w:val="left" w:pos="4253"/>
        </w:tabs>
        <w:ind w:left="4253"/>
        <w:jc w:val="center"/>
        <w:rPr>
          <w:b/>
          <w:bCs/>
          <w:color w:val="auto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 </w:t>
      </w:r>
      <w:r w:rsidR="00FA7C67" w:rsidRPr="00FA7C67">
        <w:rPr>
          <w:rFonts w:ascii="Times New Roman" w:hAnsi="Times New Roman"/>
          <w:color w:val="auto"/>
          <w:sz w:val="28"/>
          <w:szCs w:val="28"/>
        </w:rPr>
        <w:t>от _________</w:t>
      </w:r>
      <w:r w:rsidR="00DD6354">
        <w:rPr>
          <w:rFonts w:ascii="Times New Roman" w:hAnsi="Times New Roman"/>
          <w:color w:val="auto"/>
          <w:sz w:val="28"/>
          <w:szCs w:val="28"/>
        </w:rPr>
        <w:t>_____</w:t>
      </w:r>
      <w:r w:rsidR="00FA7C67" w:rsidRPr="00FA7C67">
        <w:rPr>
          <w:rFonts w:ascii="Times New Roman" w:hAnsi="Times New Roman"/>
          <w:color w:val="auto"/>
          <w:sz w:val="28"/>
          <w:szCs w:val="28"/>
        </w:rPr>
        <w:t>___  №_</w:t>
      </w:r>
      <w:r w:rsidR="00DD6354">
        <w:rPr>
          <w:rFonts w:ascii="Times New Roman" w:hAnsi="Times New Roman"/>
          <w:color w:val="auto"/>
          <w:sz w:val="28"/>
          <w:szCs w:val="28"/>
        </w:rPr>
        <w:t>__</w:t>
      </w:r>
      <w:r w:rsidR="00FA7C67" w:rsidRPr="00FA7C67">
        <w:rPr>
          <w:rFonts w:ascii="Times New Roman" w:hAnsi="Times New Roman"/>
          <w:color w:val="auto"/>
          <w:sz w:val="28"/>
          <w:szCs w:val="28"/>
        </w:rPr>
        <w:t>___</w:t>
      </w:r>
    </w:p>
    <w:p w:rsidR="00502657" w:rsidRDefault="00502657" w:rsidP="00502657">
      <w:pPr>
        <w:pStyle w:val="HEADERTEXT"/>
        <w:jc w:val="center"/>
        <w:rPr>
          <w:b/>
          <w:bCs/>
          <w:color w:val="000001"/>
        </w:rPr>
      </w:pPr>
    </w:p>
    <w:p w:rsidR="00FA7C67" w:rsidRDefault="00FA7C67" w:rsidP="00502657">
      <w:pPr>
        <w:pStyle w:val="HEADERTEXT"/>
        <w:jc w:val="center"/>
        <w:rPr>
          <w:b/>
          <w:bCs/>
          <w:color w:val="000001"/>
        </w:rPr>
      </w:pPr>
    </w:p>
    <w:p w:rsidR="00A23A6D" w:rsidRDefault="00502657" w:rsidP="00052F3E">
      <w:pPr>
        <w:pStyle w:val="HEADERTEXT"/>
        <w:tabs>
          <w:tab w:val="left" w:pos="9639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</w:t>
      </w:r>
      <w:r w:rsidR="00A23A6D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ОРЯДОК</w:t>
      </w:r>
    </w:p>
    <w:p w:rsidR="00A23A6D" w:rsidRDefault="00502657" w:rsidP="00052F3E">
      <w:pPr>
        <w:pStyle w:val="HEADERTEXT"/>
        <w:tabs>
          <w:tab w:val="left" w:pos="9639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ведения перечней актов, содержащих обязательные </w:t>
      </w:r>
    </w:p>
    <w:p w:rsidR="00A23A6D" w:rsidRDefault="00502657" w:rsidP="00052F3E">
      <w:pPr>
        <w:pStyle w:val="HEADERTEXT"/>
        <w:tabs>
          <w:tab w:val="left" w:pos="9639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требования, соблюдение которых оценивается </w:t>
      </w:r>
      <w:proofErr w:type="gramStart"/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при</w:t>
      </w:r>
      <w:proofErr w:type="gramEnd"/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A5309" w:rsidRDefault="00502657" w:rsidP="00052F3E">
      <w:pPr>
        <w:pStyle w:val="HEADERTEXT"/>
        <w:tabs>
          <w:tab w:val="left" w:pos="9639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proofErr w:type="gramStart"/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проведении</w:t>
      </w:r>
      <w:proofErr w:type="gramEnd"/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мероприятий по контролю (надзору), </w:t>
      </w:r>
    </w:p>
    <w:p w:rsidR="00A23A6D" w:rsidRDefault="00502657" w:rsidP="00052F3E">
      <w:pPr>
        <w:pStyle w:val="HEADERTEXT"/>
        <w:tabs>
          <w:tab w:val="left" w:pos="9639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proofErr w:type="gramStart"/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осуществляемых</w:t>
      </w:r>
      <w:proofErr w:type="gramEnd"/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58505A">
        <w:rPr>
          <w:rFonts w:ascii="Times New Roman" w:hAnsi="Times New Roman" w:cs="Times New Roman"/>
          <w:b/>
          <w:bCs/>
          <w:color w:val="000001"/>
          <w:sz w:val="28"/>
          <w:szCs w:val="28"/>
        </w:rPr>
        <w:t>м</w:t>
      </w:r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инистерством труда и социального </w:t>
      </w:r>
    </w:p>
    <w:p w:rsidR="00502657" w:rsidRPr="00502657" w:rsidRDefault="00502657" w:rsidP="00052F3E">
      <w:pPr>
        <w:pStyle w:val="HEADERTEXT"/>
        <w:tabs>
          <w:tab w:val="left" w:pos="9639"/>
        </w:tabs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502657"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развития Краснодарского края</w:t>
      </w:r>
    </w:p>
    <w:p w:rsidR="00502657" w:rsidRPr="00502657" w:rsidRDefault="00502657" w:rsidP="00502657">
      <w:pPr>
        <w:pStyle w:val="HEADERTEXT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502657" w:rsidRPr="00502657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502657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Методическими рек</w:t>
      </w:r>
      <w:r w:rsidRPr="00502657">
        <w:rPr>
          <w:rFonts w:ascii="Times New Roman" w:hAnsi="Times New Roman" w:cs="Times New Roman"/>
          <w:sz w:val="28"/>
          <w:szCs w:val="28"/>
        </w:rPr>
        <w:t>о</w:t>
      </w:r>
      <w:r w:rsidRPr="00502657">
        <w:rPr>
          <w:rFonts w:ascii="Times New Roman" w:hAnsi="Times New Roman" w:cs="Times New Roman"/>
          <w:sz w:val="28"/>
          <w:szCs w:val="28"/>
        </w:rPr>
        <w:t>мендациями по составлению перечня правовых актов и их отдельных частей (положений), содержащих обязательные требования, соблюдение которых оц</w:t>
      </w:r>
      <w:r w:rsidRPr="00502657">
        <w:rPr>
          <w:rFonts w:ascii="Times New Roman" w:hAnsi="Times New Roman" w:cs="Times New Roman"/>
          <w:sz w:val="28"/>
          <w:szCs w:val="28"/>
        </w:rPr>
        <w:t>е</w:t>
      </w:r>
      <w:r w:rsidRPr="00502657">
        <w:rPr>
          <w:rFonts w:ascii="Times New Roman" w:hAnsi="Times New Roman" w:cs="Times New Roman"/>
          <w:sz w:val="28"/>
          <w:szCs w:val="28"/>
        </w:rPr>
        <w:t>нивается при проведении мероприятий по контролю в рамках отдельного вида государственного контроля (надзора), одобренными протоколом заседания подкомиссии по совершенствованию контрольных (надзорных) и разрешител</w:t>
      </w:r>
      <w:r w:rsidRPr="00502657">
        <w:rPr>
          <w:rFonts w:ascii="Times New Roman" w:hAnsi="Times New Roman" w:cs="Times New Roman"/>
          <w:sz w:val="28"/>
          <w:szCs w:val="28"/>
        </w:rPr>
        <w:t>ь</w:t>
      </w:r>
      <w:r w:rsidRPr="00502657">
        <w:rPr>
          <w:rFonts w:ascii="Times New Roman" w:hAnsi="Times New Roman" w:cs="Times New Roman"/>
          <w:sz w:val="28"/>
          <w:szCs w:val="28"/>
        </w:rPr>
        <w:t>ных функций федеральных органов исполнительной власти при Правител</w:t>
      </w:r>
      <w:r w:rsidRPr="00502657">
        <w:rPr>
          <w:rFonts w:ascii="Times New Roman" w:hAnsi="Times New Roman" w:cs="Times New Roman"/>
          <w:sz w:val="28"/>
          <w:szCs w:val="28"/>
        </w:rPr>
        <w:t>ь</w:t>
      </w:r>
      <w:r w:rsidRPr="00502657">
        <w:rPr>
          <w:rFonts w:ascii="Times New Roman" w:hAnsi="Times New Roman" w:cs="Times New Roman"/>
          <w:sz w:val="28"/>
          <w:szCs w:val="28"/>
        </w:rPr>
        <w:t>ственной комиссии по проведению административной реформы от 18</w:t>
      </w:r>
      <w:proofErr w:type="gramEnd"/>
      <w:r w:rsidRPr="005026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2657">
        <w:rPr>
          <w:rFonts w:ascii="Times New Roman" w:hAnsi="Times New Roman" w:cs="Times New Roman"/>
          <w:sz w:val="28"/>
          <w:szCs w:val="28"/>
        </w:rPr>
        <w:t xml:space="preserve">августа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02657">
        <w:rPr>
          <w:rFonts w:ascii="Times New Roman" w:hAnsi="Times New Roman" w:cs="Times New Roman"/>
          <w:sz w:val="28"/>
          <w:szCs w:val="28"/>
        </w:rPr>
        <w:t xml:space="preserve"> 6</w:t>
      </w:r>
      <w:r w:rsidR="003613C8">
        <w:rPr>
          <w:rFonts w:ascii="Times New Roman" w:hAnsi="Times New Roman" w:cs="Times New Roman"/>
          <w:sz w:val="28"/>
          <w:szCs w:val="28"/>
        </w:rPr>
        <w:t xml:space="preserve"> </w:t>
      </w:r>
      <w:r w:rsidR="003613C8" w:rsidRPr="003613C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613C8">
        <w:rPr>
          <w:rFonts w:ascii="Times New Roman" w:hAnsi="Times New Roman" w:cs="Times New Roman"/>
          <w:sz w:val="28"/>
          <w:szCs w:val="28"/>
        </w:rPr>
        <w:t>–</w:t>
      </w:r>
      <w:r w:rsidR="003613C8" w:rsidRPr="003613C8">
        <w:rPr>
          <w:rFonts w:ascii="Times New Roman" w:hAnsi="Times New Roman" w:cs="Times New Roman"/>
          <w:sz w:val="28"/>
          <w:szCs w:val="28"/>
        </w:rPr>
        <w:t xml:space="preserve"> Методические рекомендации)</w:t>
      </w:r>
      <w:r w:rsidRPr="00502657">
        <w:rPr>
          <w:rFonts w:ascii="Times New Roman" w:hAnsi="Times New Roman" w:cs="Times New Roman"/>
          <w:sz w:val="28"/>
          <w:szCs w:val="28"/>
        </w:rPr>
        <w:t>, и устанавливает правила ведения перечней актов, содержащих обязательные требования, соблюдение которых оценивается при проведении мероприятий по контролю (надзору)</w:t>
      </w:r>
      <w:r w:rsidRPr="00502657">
        <w:t xml:space="preserve"> </w:t>
      </w:r>
      <w:r w:rsidRPr="00502657">
        <w:rPr>
          <w:rFonts w:ascii="Times New Roman" w:hAnsi="Times New Roman" w:cs="Times New Roman"/>
          <w:sz w:val="28"/>
          <w:szCs w:val="28"/>
        </w:rPr>
        <w:t>(д</w:t>
      </w:r>
      <w:r w:rsidRPr="0050265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502657">
        <w:rPr>
          <w:rFonts w:ascii="Times New Roman" w:hAnsi="Times New Roman" w:cs="Times New Roman"/>
          <w:sz w:val="28"/>
          <w:szCs w:val="28"/>
        </w:rPr>
        <w:t xml:space="preserve">лее - Перечни актов), осуществляемых </w:t>
      </w:r>
      <w:r w:rsidR="002448C4">
        <w:rPr>
          <w:rFonts w:ascii="Times New Roman" w:hAnsi="Times New Roman" w:cs="Times New Roman"/>
          <w:sz w:val="28"/>
          <w:szCs w:val="28"/>
        </w:rPr>
        <w:t>м</w:t>
      </w:r>
      <w:r w:rsidRPr="00502657">
        <w:rPr>
          <w:rFonts w:ascii="Times New Roman" w:hAnsi="Times New Roman" w:cs="Times New Roman"/>
          <w:sz w:val="28"/>
          <w:szCs w:val="28"/>
        </w:rPr>
        <w:t>инистерством труда и социального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Pr="00502657">
        <w:rPr>
          <w:rFonts w:ascii="Times New Roman" w:hAnsi="Times New Roman" w:cs="Times New Roman"/>
          <w:sz w:val="28"/>
          <w:szCs w:val="28"/>
        </w:rPr>
        <w:t>.</w:t>
      </w:r>
    </w:p>
    <w:p w:rsidR="00052F3E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>2. </w:t>
      </w:r>
      <w:r w:rsidR="00052F3E">
        <w:rPr>
          <w:rFonts w:ascii="Times New Roman" w:hAnsi="Times New Roman" w:cs="Times New Roman"/>
          <w:sz w:val="28"/>
          <w:szCs w:val="28"/>
        </w:rPr>
        <w:t>В Перечень актов включаются акты, которыми устанавливаются обяз</w:t>
      </w:r>
      <w:r w:rsidR="00052F3E">
        <w:rPr>
          <w:rFonts w:ascii="Times New Roman" w:hAnsi="Times New Roman" w:cs="Times New Roman"/>
          <w:sz w:val="28"/>
          <w:szCs w:val="28"/>
        </w:rPr>
        <w:t>а</w:t>
      </w:r>
      <w:r w:rsidR="00052F3E">
        <w:rPr>
          <w:rFonts w:ascii="Times New Roman" w:hAnsi="Times New Roman" w:cs="Times New Roman"/>
          <w:sz w:val="28"/>
          <w:szCs w:val="28"/>
        </w:rPr>
        <w:t>тельные требования, соблюдение которых подлежит проверке при осуществл</w:t>
      </w:r>
      <w:r w:rsidR="00052F3E">
        <w:rPr>
          <w:rFonts w:ascii="Times New Roman" w:hAnsi="Times New Roman" w:cs="Times New Roman"/>
          <w:sz w:val="28"/>
          <w:szCs w:val="28"/>
        </w:rPr>
        <w:t>е</w:t>
      </w:r>
      <w:r w:rsidR="00052F3E">
        <w:rPr>
          <w:rFonts w:ascii="Times New Roman" w:hAnsi="Times New Roman" w:cs="Times New Roman"/>
          <w:sz w:val="28"/>
          <w:szCs w:val="28"/>
        </w:rPr>
        <w:t>нии государственного контроля (надзора), в том числе: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Международные договоры Российской Федерации;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Акты органов Евразийского экономического союза;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Федеральные законы;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Акты Президента Российской Федерации и Правительства Российской Федерации;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Нормативные правовые акты федеральных органов исполнительной власти;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F75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Законы и иные правовые акты субъектов Российской Федерации;</w:t>
      </w:r>
    </w:p>
    <w:p w:rsidR="00052F3E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F75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Иные документы, обязательность соблюдения которых установлена законодательством</w:t>
      </w:r>
      <w:r w:rsidR="000F750E">
        <w:rPr>
          <w:rFonts w:ascii="Times New Roman" w:hAnsi="Times New Roman" w:cs="Times New Roman"/>
          <w:sz w:val="28"/>
          <w:szCs w:val="28"/>
        </w:rPr>
        <w:t xml:space="preserve"> Российской Федерации, в том числе документы методич</w:t>
      </w:r>
      <w:r w:rsidR="000F750E">
        <w:rPr>
          <w:rFonts w:ascii="Times New Roman" w:hAnsi="Times New Roman" w:cs="Times New Roman"/>
          <w:sz w:val="28"/>
          <w:szCs w:val="28"/>
        </w:rPr>
        <w:t>е</w:t>
      </w:r>
      <w:r w:rsidR="000F750E">
        <w:rPr>
          <w:rFonts w:ascii="Times New Roman" w:hAnsi="Times New Roman" w:cs="Times New Roman"/>
          <w:sz w:val="28"/>
          <w:szCs w:val="28"/>
        </w:rPr>
        <w:t xml:space="preserve">ского характера, если положения таких документов до такой степени уточняют содержание применяемых обязательных требований, </w:t>
      </w:r>
      <w:proofErr w:type="gramStart"/>
      <w:r w:rsidR="000F750E">
        <w:rPr>
          <w:rFonts w:ascii="Times New Roman" w:hAnsi="Times New Roman" w:cs="Times New Roman"/>
          <w:sz w:val="28"/>
          <w:szCs w:val="28"/>
        </w:rPr>
        <w:t>установленных актами большей юридической</w:t>
      </w:r>
      <w:proofErr w:type="gramEnd"/>
      <w:r w:rsidR="000F750E">
        <w:rPr>
          <w:rFonts w:ascii="Times New Roman" w:hAnsi="Times New Roman" w:cs="Times New Roman"/>
          <w:sz w:val="28"/>
          <w:szCs w:val="28"/>
        </w:rPr>
        <w:t xml:space="preserve"> силы, что приобретают самостоятельное правовое зн</w:t>
      </w:r>
      <w:r w:rsidR="000F750E">
        <w:rPr>
          <w:rFonts w:ascii="Times New Roman" w:hAnsi="Times New Roman" w:cs="Times New Roman"/>
          <w:sz w:val="28"/>
          <w:szCs w:val="28"/>
        </w:rPr>
        <w:t>а</w:t>
      </w:r>
      <w:r w:rsidR="000F750E">
        <w:rPr>
          <w:rFonts w:ascii="Times New Roman" w:hAnsi="Times New Roman" w:cs="Times New Roman"/>
          <w:sz w:val="28"/>
          <w:szCs w:val="28"/>
        </w:rPr>
        <w:t>чение, акты федеральных органов исполнительной власти, содержащие разъя</w:t>
      </w:r>
      <w:r w:rsidR="000F750E">
        <w:rPr>
          <w:rFonts w:ascii="Times New Roman" w:hAnsi="Times New Roman" w:cs="Times New Roman"/>
          <w:sz w:val="28"/>
          <w:szCs w:val="28"/>
        </w:rPr>
        <w:t>с</w:t>
      </w:r>
      <w:r w:rsidR="000F750E">
        <w:rPr>
          <w:rFonts w:ascii="Times New Roman" w:hAnsi="Times New Roman" w:cs="Times New Roman"/>
          <w:sz w:val="28"/>
          <w:szCs w:val="28"/>
        </w:rPr>
        <w:lastRenderedPageBreak/>
        <w:t>нения законодательства и обладающие нормативными свойствами.</w:t>
      </w:r>
    </w:p>
    <w:p w:rsidR="00502657" w:rsidRPr="00502657" w:rsidRDefault="00052F3E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02657" w:rsidRPr="00502657">
        <w:rPr>
          <w:rFonts w:ascii="Times New Roman" w:hAnsi="Times New Roman" w:cs="Times New Roman"/>
          <w:sz w:val="28"/>
          <w:szCs w:val="28"/>
        </w:rPr>
        <w:t>Ведение Перечней актов включает в себя:</w:t>
      </w:r>
    </w:p>
    <w:p w:rsidR="00502657" w:rsidRPr="00502657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 xml:space="preserve">проведение мониторинга и обобщение практики фактического применения Перечней актов </w:t>
      </w:r>
      <w:r>
        <w:rPr>
          <w:rFonts w:ascii="Times New Roman" w:hAnsi="Times New Roman" w:cs="Times New Roman"/>
          <w:sz w:val="28"/>
          <w:szCs w:val="28"/>
        </w:rPr>
        <w:t xml:space="preserve">должностными лицами </w:t>
      </w:r>
      <w:r w:rsidR="00A23A6D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502657">
        <w:rPr>
          <w:rFonts w:ascii="Times New Roman" w:hAnsi="Times New Roman" w:cs="Times New Roman"/>
          <w:sz w:val="28"/>
          <w:szCs w:val="28"/>
        </w:rPr>
        <w:t>при планировании и пр</w:t>
      </w:r>
      <w:r w:rsidRPr="00502657">
        <w:rPr>
          <w:rFonts w:ascii="Times New Roman" w:hAnsi="Times New Roman" w:cs="Times New Roman"/>
          <w:sz w:val="28"/>
          <w:szCs w:val="28"/>
        </w:rPr>
        <w:t>о</w:t>
      </w:r>
      <w:r w:rsidRPr="00502657">
        <w:rPr>
          <w:rFonts w:ascii="Times New Roman" w:hAnsi="Times New Roman" w:cs="Times New Roman"/>
          <w:sz w:val="28"/>
          <w:szCs w:val="28"/>
        </w:rPr>
        <w:t>ведении мероприятий по контролю;</w:t>
      </w:r>
    </w:p>
    <w:p w:rsidR="00502657" w:rsidRPr="00502657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 xml:space="preserve">обеспечение размещения на официальном сайте </w:t>
      </w:r>
      <w:r w:rsidR="00A23A6D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502657">
        <w:rPr>
          <w:rFonts w:ascii="Times New Roman" w:hAnsi="Times New Roman" w:cs="Times New Roman"/>
          <w:sz w:val="28"/>
          <w:szCs w:val="28"/>
        </w:rPr>
        <w:t>Перечня а</w:t>
      </w:r>
      <w:r w:rsidRPr="00502657">
        <w:rPr>
          <w:rFonts w:ascii="Times New Roman" w:hAnsi="Times New Roman" w:cs="Times New Roman"/>
          <w:sz w:val="28"/>
          <w:szCs w:val="28"/>
        </w:rPr>
        <w:t>к</w:t>
      </w:r>
      <w:r w:rsidRPr="00502657">
        <w:rPr>
          <w:rFonts w:ascii="Times New Roman" w:hAnsi="Times New Roman" w:cs="Times New Roman"/>
          <w:sz w:val="28"/>
          <w:szCs w:val="28"/>
        </w:rPr>
        <w:t>тов и поддерж</w:t>
      </w:r>
      <w:r w:rsidR="00D24BDA">
        <w:rPr>
          <w:rFonts w:ascii="Times New Roman" w:hAnsi="Times New Roman" w:cs="Times New Roman"/>
          <w:sz w:val="28"/>
          <w:szCs w:val="28"/>
        </w:rPr>
        <w:t>ание его в актуальном состоянии</w:t>
      </w:r>
      <w:r w:rsidRPr="00502657">
        <w:rPr>
          <w:rFonts w:ascii="Times New Roman" w:hAnsi="Times New Roman" w:cs="Times New Roman"/>
          <w:sz w:val="28"/>
          <w:szCs w:val="28"/>
        </w:rPr>
        <w:t>;</w:t>
      </w:r>
    </w:p>
    <w:p w:rsidR="00502657" w:rsidRPr="00502657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 xml:space="preserve">проведение мониторинга изменений актов, включенных в Перечень актов, в том числе отслеживание признания их </w:t>
      </w:r>
      <w:proofErr w:type="gramStart"/>
      <w:r w:rsidRPr="0050265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502657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502657" w:rsidRPr="00502657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>подготовку предложений о внесении изменений в Перечень актов, в том числе в связи с принятием или выявлением новых актов, устанавливающих об</w:t>
      </w:r>
      <w:r w:rsidRPr="00502657">
        <w:rPr>
          <w:rFonts w:ascii="Times New Roman" w:hAnsi="Times New Roman" w:cs="Times New Roman"/>
          <w:sz w:val="28"/>
          <w:szCs w:val="28"/>
        </w:rPr>
        <w:t>я</w:t>
      </w:r>
      <w:r w:rsidRPr="00502657">
        <w:rPr>
          <w:rFonts w:ascii="Times New Roman" w:hAnsi="Times New Roman" w:cs="Times New Roman"/>
          <w:sz w:val="28"/>
          <w:szCs w:val="28"/>
        </w:rPr>
        <w:t>зательные требования;</w:t>
      </w:r>
    </w:p>
    <w:p w:rsidR="002D4D74" w:rsidRDefault="00502657" w:rsidP="002D4D7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02657">
        <w:rPr>
          <w:rFonts w:ascii="Times New Roman" w:hAnsi="Times New Roman" w:cs="Times New Roman"/>
          <w:sz w:val="28"/>
          <w:szCs w:val="28"/>
        </w:rPr>
        <w:t>разработку предложений о необходимости отмены отдельных актов, с</w:t>
      </w:r>
      <w:r w:rsidRPr="00502657">
        <w:rPr>
          <w:rFonts w:ascii="Times New Roman" w:hAnsi="Times New Roman" w:cs="Times New Roman"/>
          <w:sz w:val="28"/>
          <w:szCs w:val="28"/>
        </w:rPr>
        <w:t>о</w:t>
      </w:r>
      <w:r w:rsidRPr="00502657">
        <w:rPr>
          <w:rFonts w:ascii="Times New Roman" w:hAnsi="Times New Roman" w:cs="Times New Roman"/>
          <w:sz w:val="28"/>
          <w:szCs w:val="28"/>
        </w:rPr>
        <w:t xml:space="preserve">держащих обязательные требования или </w:t>
      </w:r>
      <w:r w:rsidR="002D4D74">
        <w:rPr>
          <w:rFonts w:ascii="Times New Roman" w:hAnsi="Times New Roman" w:cs="Times New Roman"/>
          <w:sz w:val="28"/>
          <w:szCs w:val="28"/>
        </w:rPr>
        <w:t>о необходимости их актуализации;</w:t>
      </w:r>
    </w:p>
    <w:p w:rsidR="002D4D74" w:rsidRDefault="002D4D74" w:rsidP="002D4D7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86246">
        <w:rPr>
          <w:rFonts w:ascii="Times New Roman" w:hAnsi="Times New Roman" w:cs="Times New Roman"/>
          <w:sz w:val="28"/>
          <w:szCs w:val="28"/>
        </w:rPr>
        <w:t>рассмотрение обраще</w:t>
      </w:r>
      <w:r>
        <w:rPr>
          <w:rFonts w:ascii="Times New Roman" w:hAnsi="Times New Roman" w:cs="Times New Roman"/>
          <w:sz w:val="28"/>
          <w:szCs w:val="28"/>
        </w:rPr>
        <w:t>ний, поступивших в министерство, связанных с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держанием, </w:t>
      </w:r>
      <w:r w:rsidRPr="00286246">
        <w:rPr>
          <w:rFonts w:ascii="Times New Roman" w:hAnsi="Times New Roman" w:cs="Times New Roman"/>
          <w:sz w:val="28"/>
          <w:szCs w:val="28"/>
        </w:rPr>
        <w:t>ведение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8624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применением Перечня актов, и ведение их учета.</w:t>
      </w:r>
    </w:p>
    <w:p w:rsidR="00502657" w:rsidRPr="00502657" w:rsidRDefault="00BA5309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2657" w:rsidRPr="00502657">
        <w:rPr>
          <w:rFonts w:ascii="Times New Roman" w:hAnsi="Times New Roman" w:cs="Times New Roman"/>
          <w:sz w:val="28"/>
          <w:szCs w:val="28"/>
        </w:rPr>
        <w:t>. </w:t>
      </w:r>
      <w:r w:rsidR="00FE2C95">
        <w:rPr>
          <w:rFonts w:ascii="Times New Roman" w:hAnsi="Times New Roman" w:cs="Times New Roman"/>
          <w:sz w:val="28"/>
          <w:szCs w:val="28"/>
        </w:rPr>
        <w:t>М</w:t>
      </w:r>
      <w:r w:rsidR="00FE2C95" w:rsidRPr="00FE2C95">
        <w:rPr>
          <w:rFonts w:ascii="Times New Roman" w:hAnsi="Times New Roman" w:cs="Times New Roman"/>
          <w:sz w:val="28"/>
          <w:szCs w:val="28"/>
        </w:rPr>
        <w:t>ониторинг изменений актов, включенных в Перечень актов, в том чи</w:t>
      </w:r>
      <w:r w:rsidR="00FE2C95" w:rsidRPr="00FE2C95">
        <w:rPr>
          <w:rFonts w:ascii="Times New Roman" w:hAnsi="Times New Roman" w:cs="Times New Roman"/>
          <w:sz w:val="28"/>
          <w:szCs w:val="28"/>
        </w:rPr>
        <w:t>с</w:t>
      </w:r>
      <w:r w:rsidR="00FE2C95" w:rsidRPr="00FE2C95">
        <w:rPr>
          <w:rFonts w:ascii="Times New Roman" w:hAnsi="Times New Roman" w:cs="Times New Roman"/>
          <w:sz w:val="28"/>
          <w:szCs w:val="28"/>
        </w:rPr>
        <w:t>ле</w:t>
      </w:r>
      <w:r w:rsidR="0033150C" w:rsidRPr="0033150C">
        <w:rPr>
          <w:rFonts w:ascii="Times New Roman" w:hAnsi="Times New Roman" w:cs="Times New Roman"/>
          <w:sz w:val="28"/>
          <w:szCs w:val="28"/>
        </w:rPr>
        <w:t xml:space="preserve"> признанных утратившими силу, а также принятых (выявленных) нормати</w:t>
      </w:r>
      <w:r w:rsidR="0033150C" w:rsidRPr="0033150C">
        <w:rPr>
          <w:rFonts w:ascii="Times New Roman" w:hAnsi="Times New Roman" w:cs="Times New Roman"/>
          <w:sz w:val="28"/>
          <w:szCs w:val="28"/>
        </w:rPr>
        <w:t>в</w:t>
      </w:r>
      <w:r w:rsidR="0033150C" w:rsidRPr="0033150C">
        <w:rPr>
          <w:rFonts w:ascii="Times New Roman" w:hAnsi="Times New Roman" w:cs="Times New Roman"/>
          <w:sz w:val="28"/>
          <w:szCs w:val="28"/>
        </w:rPr>
        <w:t>ных правовых актов и нормативных документов (их отдельных частей), соде</w:t>
      </w:r>
      <w:r w:rsidR="0033150C" w:rsidRPr="0033150C">
        <w:rPr>
          <w:rFonts w:ascii="Times New Roman" w:hAnsi="Times New Roman" w:cs="Times New Roman"/>
          <w:sz w:val="28"/>
          <w:szCs w:val="28"/>
        </w:rPr>
        <w:t>р</w:t>
      </w:r>
      <w:r w:rsidR="0033150C" w:rsidRPr="0033150C">
        <w:rPr>
          <w:rFonts w:ascii="Times New Roman" w:hAnsi="Times New Roman" w:cs="Times New Roman"/>
          <w:sz w:val="28"/>
          <w:szCs w:val="28"/>
        </w:rPr>
        <w:t>жащих обязател</w:t>
      </w:r>
      <w:bookmarkStart w:id="0" w:name="_GoBack"/>
      <w:bookmarkEnd w:id="0"/>
      <w:r w:rsidR="0033150C" w:rsidRPr="0033150C">
        <w:rPr>
          <w:rFonts w:ascii="Times New Roman" w:hAnsi="Times New Roman" w:cs="Times New Roman"/>
          <w:sz w:val="28"/>
          <w:szCs w:val="28"/>
        </w:rPr>
        <w:t>ьные требования, соблюдение которых оценивается при пров</w:t>
      </w:r>
      <w:r w:rsidR="0033150C" w:rsidRPr="0033150C">
        <w:rPr>
          <w:rFonts w:ascii="Times New Roman" w:hAnsi="Times New Roman" w:cs="Times New Roman"/>
          <w:sz w:val="28"/>
          <w:szCs w:val="28"/>
        </w:rPr>
        <w:t>е</w:t>
      </w:r>
      <w:r w:rsidR="0033150C" w:rsidRPr="0033150C">
        <w:rPr>
          <w:rFonts w:ascii="Times New Roman" w:hAnsi="Times New Roman" w:cs="Times New Roman"/>
          <w:sz w:val="28"/>
          <w:szCs w:val="28"/>
        </w:rPr>
        <w:t>дении мероприятий по контролю</w:t>
      </w:r>
      <w:r w:rsidR="00FE2C95">
        <w:rPr>
          <w:rFonts w:ascii="Times New Roman" w:hAnsi="Times New Roman" w:cs="Times New Roman"/>
          <w:sz w:val="28"/>
          <w:szCs w:val="28"/>
        </w:rPr>
        <w:t>,</w:t>
      </w:r>
      <w:r w:rsidR="00502657" w:rsidRPr="00502657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A06EAE">
        <w:rPr>
          <w:rFonts w:ascii="Times New Roman" w:hAnsi="Times New Roman" w:cs="Times New Roman"/>
          <w:sz w:val="28"/>
          <w:szCs w:val="28"/>
        </w:rPr>
        <w:t>отделами</w:t>
      </w:r>
      <w:r w:rsidR="00502657" w:rsidRPr="00502657">
        <w:rPr>
          <w:rFonts w:ascii="Times New Roman" w:hAnsi="Times New Roman" w:cs="Times New Roman"/>
          <w:sz w:val="28"/>
          <w:szCs w:val="28"/>
        </w:rPr>
        <w:t xml:space="preserve"> </w:t>
      </w:r>
      <w:r w:rsidR="00FE2C95">
        <w:rPr>
          <w:rFonts w:ascii="Times New Roman" w:hAnsi="Times New Roman" w:cs="Times New Roman"/>
          <w:sz w:val="28"/>
          <w:szCs w:val="28"/>
        </w:rPr>
        <w:t>министерства,</w:t>
      </w:r>
      <w:r w:rsidR="00502657" w:rsidRPr="00502657">
        <w:rPr>
          <w:rFonts w:ascii="Times New Roman" w:hAnsi="Times New Roman" w:cs="Times New Roman"/>
          <w:sz w:val="28"/>
          <w:szCs w:val="28"/>
        </w:rPr>
        <w:t xml:space="preserve"> </w:t>
      </w:r>
      <w:r w:rsidR="00FE2C95" w:rsidRPr="00FE2C95">
        <w:rPr>
          <w:rFonts w:ascii="Times New Roman" w:hAnsi="Times New Roman" w:cs="Times New Roman"/>
          <w:sz w:val="28"/>
          <w:szCs w:val="28"/>
        </w:rPr>
        <w:t>ос</w:t>
      </w:r>
      <w:r w:rsidR="00FE2C95" w:rsidRPr="00FE2C95">
        <w:rPr>
          <w:rFonts w:ascii="Times New Roman" w:hAnsi="Times New Roman" w:cs="Times New Roman"/>
          <w:sz w:val="28"/>
          <w:szCs w:val="28"/>
        </w:rPr>
        <w:t>у</w:t>
      </w:r>
      <w:r w:rsidR="00FE2C95" w:rsidRPr="00FE2C95">
        <w:rPr>
          <w:rFonts w:ascii="Times New Roman" w:hAnsi="Times New Roman" w:cs="Times New Roman"/>
          <w:sz w:val="28"/>
          <w:szCs w:val="28"/>
        </w:rPr>
        <w:t>ществляющ</w:t>
      </w:r>
      <w:r w:rsidR="00FE2C95">
        <w:rPr>
          <w:rFonts w:ascii="Times New Roman" w:hAnsi="Times New Roman" w:cs="Times New Roman"/>
          <w:sz w:val="28"/>
          <w:szCs w:val="28"/>
        </w:rPr>
        <w:t>ими</w:t>
      </w:r>
      <w:r w:rsidR="00FE2C95" w:rsidRPr="00FE2C95">
        <w:rPr>
          <w:rFonts w:ascii="Times New Roman" w:hAnsi="Times New Roman" w:cs="Times New Roman"/>
          <w:sz w:val="28"/>
          <w:szCs w:val="28"/>
        </w:rPr>
        <w:t xml:space="preserve"> соответствующий вид государственного контроля (надзора)</w:t>
      </w:r>
      <w:r w:rsidR="00502657" w:rsidRPr="00502657">
        <w:rPr>
          <w:rFonts w:ascii="Times New Roman" w:hAnsi="Times New Roman" w:cs="Times New Roman"/>
          <w:sz w:val="28"/>
          <w:szCs w:val="28"/>
        </w:rPr>
        <w:t>.</w:t>
      </w:r>
    </w:p>
    <w:p w:rsidR="00EB3075" w:rsidRDefault="00502657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2657">
        <w:rPr>
          <w:rFonts w:ascii="Times New Roman" w:hAnsi="Times New Roman" w:cs="Times New Roman"/>
          <w:sz w:val="28"/>
          <w:szCs w:val="28"/>
        </w:rPr>
        <w:t>В случае если по результатам мониторинга изменений актов выявлены а</w:t>
      </w:r>
      <w:r w:rsidRPr="00502657">
        <w:rPr>
          <w:rFonts w:ascii="Times New Roman" w:hAnsi="Times New Roman" w:cs="Times New Roman"/>
          <w:sz w:val="28"/>
          <w:szCs w:val="28"/>
        </w:rPr>
        <w:t>к</w:t>
      </w:r>
      <w:r w:rsidRPr="00502657">
        <w:rPr>
          <w:rFonts w:ascii="Times New Roman" w:hAnsi="Times New Roman" w:cs="Times New Roman"/>
          <w:sz w:val="28"/>
          <w:szCs w:val="28"/>
        </w:rPr>
        <w:t xml:space="preserve">ты, подлежащие исключению из Перечня актов и/или включению в Перечень актов, соответствующим </w:t>
      </w:r>
      <w:r w:rsidR="00A06EAE">
        <w:rPr>
          <w:rFonts w:ascii="Times New Roman" w:hAnsi="Times New Roman" w:cs="Times New Roman"/>
          <w:sz w:val="28"/>
          <w:szCs w:val="28"/>
        </w:rPr>
        <w:t>отделом</w:t>
      </w:r>
      <w:r w:rsidRPr="00502657">
        <w:rPr>
          <w:rFonts w:ascii="Times New Roman" w:hAnsi="Times New Roman" w:cs="Times New Roman"/>
          <w:sz w:val="28"/>
          <w:szCs w:val="28"/>
        </w:rPr>
        <w:t xml:space="preserve"> </w:t>
      </w:r>
      <w:r w:rsidR="00A23A6D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564DB8">
        <w:rPr>
          <w:rFonts w:ascii="Times New Roman" w:hAnsi="Times New Roman" w:cs="Times New Roman"/>
          <w:sz w:val="28"/>
          <w:szCs w:val="28"/>
        </w:rPr>
        <w:t>в течени</w:t>
      </w:r>
      <w:r w:rsidR="0037196B">
        <w:rPr>
          <w:rFonts w:ascii="Times New Roman" w:hAnsi="Times New Roman" w:cs="Times New Roman"/>
          <w:sz w:val="28"/>
          <w:szCs w:val="28"/>
        </w:rPr>
        <w:t>е</w:t>
      </w:r>
      <w:r w:rsidR="00564DB8">
        <w:rPr>
          <w:rFonts w:ascii="Times New Roman" w:hAnsi="Times New Roman" w:cs="Times New Roman"/>
          <w:sz w:val="28"/>
          <w:szCs w:val="28"/>
        </w:rPr>
        <w:t xml:space="preserve"> 2 рабочих дней </w:t>
      </w:r>
      <w:r w:rsidR="00923373">
        <w:rPr>
          <w:rFonts w:ascii="Times New Roman" w:hAnsi="Times New Roman" w:cs="Times New Roman"/>
          <w:sz w:val="28"/>
          <w:szCs w:val="28"/>
        </w:rPr>
        <w:t>вн</w:t>
      </w:r>
      <w:r w:rsidR="00923373">
        <w:rPr>
          <w:rFonts w:ascii="Times New Roman" w:hAnsi="Times New Roman" w:cs="Times New Roman"/>
          <w:sz w:val="28"/>
          <w:szCs w:val="28"/>
        </w:rPr>
        <w:t>о</w:t>
      </w:r>
      <w:r w:rsidR="00923373">
        <w:rPr>
          <w:rFonts w:ascii="Times New Roman" w:hAnsi="Times New Roman" w:cs="Times New Roman"/>
          <w:sz w:val="28"/>
          <w:szCs w:val="28"/>
        </w:rPr>
        <w:t>сятся</w:t>
      </w:r>
      <w:r w:rsidRPr="00502657">
        <w:rPr>
          <w:rFonts w:ascii="Times New Roman" w:hAnsi="Times New Roman" w:cs="Times New Roman"/>
          <w:sz w:val="28"/>
          <w:szCs w:val="28"/>
        </w:rPr>
        <w:t xml:space="preserve"> </w:t>
      </w:r>
      <w:r w:rsidR="00D24BDA" w:rsidRPr="008E1829">
        <w:rPr>
          <w:rFonts w:ascii="Times New Roman" w:hAnsi="Times New Roman" w:cs="Times New Roman"/>
          <w:sz w:val="28"/>
          <w:szCs w:val="28"/>
        </w:rPr>
        <w:t xml:space="preserve">в отдел регионального государственного контроля (надзора) предложения по внесению </w:t>
      </w:r>
      <w:r w:rsidRPr="008E1829">
        <w:rPr>
          <w:rFonts w:ascii="Times New Roman" w:hAnsi="Times New Roman" w:cs="Times New Roman"/>
          <w:sz w:val="28"/>
          <w:szCs w:val="28"/>
        </w:rPr>
        <w:t>изменени</w:t>
      </w:r>
      <w:r w:rsidR="00D24BDA" w:rsidRPr="008E1829">
        <w:rPr>
          <w:rFonts w:ascii="Times New Roman" w:hAnsi="Times New Roman" w:cs="Times New Roman"/>
          <w:sz w:val="28"/>
          <w:szCs w:val="28"/>
        </w:rPr>
        <w:t>й</w:t>
      </w:r>
      <w:r w:rsidRPr="00502657">
        <w:rPr>
          <w:rFonts w:ascii="Times New Roman" w:hAnsi="Times New Roman" w:cs="Times New Roman"/>
          <w:sz w:val="28"/>
          <w:szCs w:val="28"/>
        </w:rPr>
        <w:t xml:space="preserve"> в Перечень актов</w:t>
      </w:r>
      <w:r w:rsidR="00564DB8">
        <w:rPr>
          <w:rFonts w:ascii="Times New Roman" w:hAnsi="Times New Roman" w:cs="Times New Roman"/>
          <w:sz w:val="28"/>
          <w:szCs w:val="28"/>
        </w:rPr>
        <w:t>, а отдел регионального государстве</w:t>
      </w:r>
      <w:r w:rsidR="00564DB8">
        <w:rPr>
          <w:rFonts w:ascii="Times New Roman" w:hAnsi="Times New Roman" w:cs="Times New Roman"/>
          <w:sz w:val="28"/>
          <w:szCs w:val="28"/>
        </w:rPr>
        <w:t>н</w:t>
      </w:r>
      <w:r w:rsidR="00564DB8">
        <w:rPr>
          <w:rFonts w:ascii="Times New Roman" w:hAnsi="Times New Roman" w:cs="Times New Roman"/>
          <w:sz w:val="28"/>
          <w:szCs w:val="28"/>
        </w:rPr>
        <w:t>ного контроля (надзора)</w:t>
      </w:r>
      <w:r w:rsidR="00923373">
        <w:rPr>
          <w:rFonts w:ascii="Times New Roman" w:hAnsi="Times New Roman" w:cs="Times New Roman"/>
          <w:sz w:val="28"/>
          <w:szCs w:val="28"/>
        </w:rPr>
        <w:t xml:space="preserve"> </w:t>
      </w:r>
      <w:r w:rsidR="00564DB8">
        <w:rPr>
          <w:rFonts w:ascii="Times New Roman" w:hAnsi="Times New Roman" w:cs="Times New Roman"/>
          <w:sz w:val="28"/>
          <w:szCs w:val="28"/>
        </w:rPr>
        <w:t>в течени</w:t>
      </w:r>
      <w:r w:rsidR="0037196B">
        <w:rPr>
          <w:rFonts w:ascii="Times New Roman" w:hAnsi="Times New Roman" w:cs="Times New Roman"/>
          <w:sz w:val="28"/>
          <w:szCs w:val="28"/>
        </w:rPr>
        <w:t>е</w:t>
      </w:r>
      <w:r w:rsidR="00DD6354">
        <w:rPr>
          <w:rFonts w:ascii="Times New Roman" w:hAnsi="Times New Roman" w:cs="Times New Roman"/>
          <w:sz w:val="28"/>
          <w:szCs w:val="28"/>
        </w:rPr>
        <w:t xml:space="preserve"> </w:t>
      </w:r>
      <w:r w:rsidR="008E1829">
        <w:rPr>
          <w:rFonts w:ascii="Times New Roman" w:hAnsi="Times New Roman" w:cs="Times New Roman"/>
          <w:sz w:val="28"/>
          <w:szCs w:val="28"/>
        </w:rPr>
        <w:t>8</w:t>
      </w:r>
      <w:r w:rsidR="008E1829">
        <w:rPr>
          <w:rFonts w:ascii="Times New Roman" w:hAnsi="Times New Roman" w:cs="Times New Roman"/>
          <w:sz w:val="28"/>
          <w:szCs w:val="28"/>
        </w:rPr>
        <w:t xml:space="preserve"> </w:t>
      </w:r>
      <w:r w:rsidR="00564DB8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8E1829" w:rsidRPr="00923373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DD6354">
        <w:rPr>
          <w:rFonts w:ascii="Times New Roman" w:hAnsi="Times New Roman" w:cs="Times New Roman"/>
          <w:sz w:val="28"/>
          <w:szCs w:val="28"/>
        </w:rPr>
        <w:t>получения пре</w:t>
      </w:r>
      <w:r w:rsidR="00DD6354">
        <w:rPr>
          <w:rFonts w:ascii="Times New Roman" w:hAnsi="Times New Roman" w:cs="Times New Roman"/>
          <w:sz w:val="28"/>
          <w:szCs w:val="28"/>
        </w:rPr>
        <w:t>д</w:t>
      </w:r>
      <w:r w:rsidR="00DD6354">
        <w:rPr>
          <w:rFonts w:ascii="Times New Roman" w:hAnsi="Times New Roman" w:cs="Times New Roman"/>
          <w:sz w:val="28"/>
          <w:szCs w:val="28"/>
        </w:rPr>
        <w:t>ложений</w:t>
      </w:r>
      <w:r w:rsidR="008E1829">
        <w:rPr>
          <w:rFonts w:ascii="Times New Roman" w:hAnsi="Times New Roman" w:cs="Times New Roman"/>
          <w:sz w:val="28"/>
          <w:szCs w:val="28"/>
        </w:rPr>
        <w:t xml:space="preserve"> </w:t>
      </w:r>
      <w:r w:rsidR="00564DB8">
        <w:rPr>
          <w:rFonts w:ascii="Times New Roman" w:hAnsi="Times New Roman" w:cs="Times New Roman"/>
          <w:sz w:val="28"/>
          <w:szCs w:val="28"/>
        </w:rPr>
        <w:t>внос</w:t>
      </w:r>
      <w:r w:rsidR="00DD6354">
        <w:rPr>
          <w:rFonts w:ascii="Times New Roman" w:hAnsi="Times New Roman" w:cs="Times New Roman"/>
          <w:sz w:val="28"/>
          <w:szCs w:val="28"/>
        </w:rPr>
        <w:t>и</w:t>
      </w:r>
      <w:r w:rsidR="00564DB8">
        <w:rPr>
          <w:rFonts w:ascii="Times New Roman" w:hAnsi="Times New Roman" w:cs="Times New Roman"/>
          <w:sz w:val="28"/>
          <w:szCs w:val="28"/>
        </w:rPr>
        <w:t>т изменения</w:t>
      </w:r>
      <w:proofErr w:type="gramEnd"/>
      <w:r w:rsidR="008E1829" w:rsidRPr="008E1829">
        <w:t xml:space="preserve"> </w:t>
      </w:r>
      <w:r w:rsidR="008E1829" w:rsidRPr="008E1829">
        <w:rPr>
          <w:rFonts w:ascii="Times New Roman" w:hAnsi="Times New Roman" w:cs="Times New Roman"/>
          <w:sz w:val="28"/>
          <w:szCs w:val="28"/>
        </w:rPr>
        <w:t>в Перечень актов</w:t>
      </w:r>
      <w:r w:rsidR="00EB3075">
        <w:rPr>
          <w:rFonts w:ascii="Times New Roman" w:hAnsi="Times New Roman" w:cs="Times New Roman"/>
          <w:sz w:val="28"/>
          <w:szCs w:val="28"/>
        </w:rPr>
        <w:t>.</w:t>
      </w:r>
      <w:r w:rsidR="00BF410A" w:rsidRPr="00BF41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657" w:rsidRPr="00502657" w:rsidRDefault="000E5113" w:rsidP="00502657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E5113">
        <w:rPr>
          <w:rFonts w:ascii="Times New Roman" w:hAnsi="Times New Roman" w:cs="Times New Roman"/>
          <w:sz w:val="28"/>
          <w:szCs w:val="28"/>
        </w:rPr>
        <w:t>Отделом информационн</w:t>
      </w:r>
      <w:r>
        <w:rPr>
          <w:rFonts w:ascii="Times New Roman" w:hAnsi="Times New Roman" w:cs="Times New Roman"/>
          <w:sz w:val="28"/>
          <w:szCs w:val="28"/>
        </w:rPr>
        <w:t xml:space="preserve">о-аналитической </w:t>
      </w:r>
      <w:r w:rsidR="00580A68">
        <w:rPr>
          <w:rFonts w:ascii="Times New Roman" w:hAnsi="Times New Roman" w:cs="Times New Roman"/>
          <w:sz w:val="28"/>
          <w:szCs w:val="28"/>
        </w:rPr>
        <w:t xml:space="preserve">и методической </w:t>
      </w:r>
      <w:r>
        <w:rPr>
          <w:rFonts w:ascii="Times New Roman" w:hAnsi="Times New Roman" w:cs="Times New Roman"/>
          <w:sz w:val="28"/>
          <w:szCs w:val="28"/>
        </w:rPr>
        <w:t>работы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стерства</w:t>
      </w:r>
      <w:r w:rsidRPr="000E5113">
        <w:rPr>
          <w:rFonts w:ascii="Times New Roman" w:hAnsi="Times New Roman" w:cs="Times New Roman"/>
          <w:sz w:val="28"/>
          <w:szCs w:val="28"/>
        </w:rPr>
        <w:t xml:space="preserve"> в течение 2 рабочих дней с момента получения приказа </w:t>
      </w:r>
      <w:r>
        <w:rPr>
          <w:rFonts w:ascii="Times New Roman" w:hAnsi="Times New Roman" w:cs="Times New Roman"/>
          <w:sz w:val="28"/>
          <w:szCs w:val="28"/>
        </w:rPr>
        <w:t>о внесении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менений в Перечень актов </w:t>
      </w:r>
      <w:r w:rsidRPr="000E5113">
        <w:rPr>
          <w:rFonts w:ascii="Times New Roman" w:hAnsi="Times New Roman" w:cs="Times New Roman"/>
          <w:sz w:val="28"/>
          <w:szCs w:val="28"/>
        </w:rPr>
        <w:t xml:space="preserve">проводится актуализация Перечня на официальном сайте </w:t>
      </w:r>
      <w:r>
        <w:rPr>
          <w:rFonts w:ascii="Times New Roman" w:hAnsi="Times New Roman" w:cs="Times New Roman"/>
          <w:sz w:val="28"/>
          <w:szCs w:val="28"/>
        </w:rPr>
        <w:t>министерства.</w:t>
      </w:r>
    </w:p>
    <w:p w:rsidR="00502657" w:rsidRDefault="00BA5309" w:rsidP="006372D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2657" w:rsidRPr="00502657">
        <w:rPr>
          <w:rFonts w:ascii="Times New Roman" w:hAnsi="Times New Roman" w:cs="Times New Roman"/>
          <w:sz w:val="28"/>
          <w:szCs w:val="28"/>
        </w:rPr>
        <w:t>. Обращения, связанные с содержанием, ведением и применением Пере</w:t>
      </w:r>
      <w:r w:rsidR="00502657" w:rsidRPr="00502657">
        <w:rPr>
          <w:rFonts w:ascii="Times New Roman" w:hAnsi="Times New Roman" w:cs="Times New Roman"/>
          <w:sz w:val="28"/>
          <w:szCs w:val="28"/>
        </w:rPr>
        <w:t>ч</w:t>
      </w:r>
      <w:r w:rsidR="00502657" w:rsidRPr="00502657">
        <w:rPr>
          <w:rFonts w:ascii="Times New Roman" w:hAnsi="Times New Roman" w:cs="Times New Roman"/>
          <w:sz w:val="28"/>
          <w:szCs w:val="28"/>
        </w:rPr>
        <w:t xml:space="preserve">ня актов, поступившие в </w:t>
      </w:r>
      <w:r w:rsidR="006372D8">
        <w:rPr>
          <w:rFonts w:ascii="Times New Roman" w:hAnsi="Times New Roman" w:cs="Times New Roman"/>
          <w:sz w:val="28"/>
          <w:szCs w:val="28"/>
        </w:rPr>
        <w:t>министерство</w:t>
      </w:r>
      <w:r w:rsidR="00502657" w:rsidRPr="00502657">
        <w:rPr>
          <w:rFonts w:ascii="Times New Roman" w:hAnsi="Times New Roman" w:cs="Times New Roman"/>
          <w:sz w:val="28"/>
          <w:szCs w:val="28"/>
        </w:rPr>
        <w:t xml:space="preserve">, подлежат рассмотрению структурными подразделениями </w:t>
      </w:r>
      <w:r w:rsidR="006372D8">
        <w:rPr>
          <w:rFonts w:ascii="Times New Roman" w:hAnsi="Times New Roman" w:cs="Times New Roman"/>
          <w:sz w:val="28"/>
          <w:szCs w:val="28"/>
        </w:rPr>
        <w:t>министерства,</w:t>
      </w:r>
      <w:r w:rsidR="00502657" w:rsidRPr="00502657">
        <w:rPr>
          <w:rFonts w:ascii="Times New Roman" w:hAnsi="Times New Roman" w:cs="Times New Roman"/>
          <w:sz w:val="28"/>
          <w:szCs w:val="28"/>
        </w:rPr>
        <w:t xml:space="preserve"> осуществляющими соответствующий вид го</w:t>
      </w:r>
      <w:r w:rsidR="00502657" w:rsidRPr="00502657">
        <w:rPr>
          <w:rFonts w:ascii="Times New Roman" w:hAnsi="Times New Roman" w:cs="Times New Roman"/>
          <w:sz w:val="28"/>
          <w:szCs w:val="28"/>
        </w:rPr>
        <w:t>с</w:t>
      </w:r>
      <w:r w:rsidR="00502657" w:rsidRPr="00502657">
        <w:rPr>
          <w:rFonts w:ascii="Times New Roman" w:hAnsi="Times New Roman" w:cs="Times New Roman"/>
          <w:sz w:val="28"/>
          <w:szCs w:val="28"/>
        </w:rPr>
        <w:t>ударственного контроля (надзора)</w:t>
      </w:r>
      <w:r w:rsidR="006372D8">
        <w:rPr>
          <w:rFonts w:ascii="Times New Roman" w:hAnsi="Times New Roman" w:cs="Times New Roman"/>
          <w:sz w:val="28"/>
          <w:szCs w:val="28"/>
        </w:rPr>
        <w:t xml:space="preserve">, </w:t>
      </w:r>
      <w:r w:rsidR="006372D8" w:rsidRPr="006372D8">
        <w:rPr>
          <w:rFonts w:ascii="Times New Roman" w:hAnsi="Times New Roman" w:cs="Times New Roman"/>
          <w:sz w:val="28"/>
          <w:szCs w:val="28"/>
        </w:rPr>
        <w:t>в соответствии с Федеральным законом Ро</w:t>
      </w:r>
      <w:r w:rsidR="006372D8" w:rsidRPr="006372D8">
        <w:rPr>
          <w:rFonts w:ascii="Times New Roman" w:hAnsi="Times New Roman" w:cs="Times New Roman"/>
          <w:sz w:val="28"/>
          <w:szCs w:val="28"/>
        </w:rPr>
        <w:t>с</w:t>
      </w:r>
      <w:r w:rsidR="006372D8" w:rsidRPr="006372D8">
        <w:rPr>
          <w:rFonts w:ascii="Times New Roman" w:hAnsi="Times New Roman" w:cs="Times New Roman"/>
          <w:sz w:val="28"/>
          <w:szCs w:val="28"/>
        </w:rPr>
        <w:t xml:space="preserve">сийской Федерации от 2 мая 2006 года </w:t>
      </w:r>
      <w:r w:rsidR="006372D8">
        <w:rPr>
          <w:rFonts w:ascii="Times New Roman" w:hAnsi="Times New Roman" w:cs="Times New Roman"/>
          <w:sz w:val="28"/>
          <w:szCs w:val="28"/>
        </w:rPr>
        <w:t>№</w:t>
      </w:r>
      <w:r w:rsidR="006372D8" w:rsidRPr="006372D8">
        <w:rPr>
          <w:rFonts w:ascii="Times New Roman" w:hAnsi="Times New Roman" w:cs="Times New Roman"/>
          <w:sz w:val="28"/>
          <w:szCs w:val="28"/>
        </w:rPr>
        <w:t xml:space="preserve"> 59-ФЗ </w:t>
      </w:r>
      <w:r w:rsidR="006372D8">
        <w:rPr>
          <w:rFonts w:ascii="Times New Roman" w:hAnsi="Times New Roman" w:cs="Times New Roman"/>
          <w:sz w:val="28"/>
          <w:szCs w:val="28"/>
        </w:rPr>
        <w:t>«</w:t>
      </w:r>
      <w:r w:rsidR="006372D8" w:rsidRPr="006372D8">
        <w:rPr>
          <w:rFonts w:ascii="Times New Roman" w:hAnsi="Times New Roman" w:cs="Times New Roman"/>
          <w:sz w:val="28"/>
          <w:szCs w:val="28"/>
        </w:rPr>
        <w:t>О порядке рассмотрения о</w:t>
      </w:r>
      <w:r w:rsidR="006372D8" w:rsidRPr="006372D8">
        <w:rPr>
          <w:rFonts w:ascii="Times New Roman" w:hAnsi="Times New Roman" w:cs="Times New Roman"/>
          <w:sz w:val="28"/>
          <w:szCs w:val="28"/>
        </w:rPr>
        <w:t>б</w:t>
      </w:r>
      <w:r w:rsidR="006372D8" w:rsidRPr="006372D8">
        <w:rPr>
          <w:rFonts w:ascii="Times New Roman" w:hAnsi="Times New Roman" w:cs="Times New Roman"/>
          <w:sz w:val="28"/>
          <w:szCs w:val="28"/>
        </w:rPr>
        <w:t>ращений граждан Российской Федерации</w:t>
      </w:r>
      <w:r w:rsidR="006372D8">
        <w:rPr>
          <w:rFonts w:ascii="Times New Roman" w:hAnsi="Times New Roman" w:cs="Times New Roman"/>
          <w:sz w:val="28"/>
          <w:szCs w:val="28"/>
        </w:rPr>
        <w:t>»</w:t>
      </w:r>
      <w:r w:rsidR="006372D8" w:rsidRPr="006372D8">
        <w:rPr>
          <w:rFonts w:ascii="Times New Roman" w:hAnsi="Times New Roman" w:cs="Times New Roman"/>
          <w:sz w:val="28"/>
          <w:szCs w:val="28"/>
        </w:rPr>
        <w:t>.</w:t>
      </w:r>
    </w:p>
    <w:p w:rsidR="00A23A6D" w:rsidRDefault="00A23A6D" w:rsidP="006372D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93D54" w:rsidRDefault="00A93D54" w:rsidP="006372D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23A6D" w:rsidRPr="00502657" w:rsidRDefault="00A23A6D" w:rsidP="00A23A6D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С.П. Гаркуша</w:t>
      </w:r>
    </w:p>
    <w:sectPr w:rsidR="00A23A6D" w:rsidRPr="00502657" w:rsidSect="00A93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B9" w:rsidRDefault="008A01B9" w:rsidP="000F750E">
      <w:pPr>
        <w:spacing w:after="0" w:line="240" w:lineRule="auto"/>
      </w:pPr>
      <w:r>
        <w:separator/>
      </w:r>
    </w:p>
  </w:endnote>
  <w:endnote w:type="continuationSeparator" w:id="0">
    <w:p w:rsidR="008A01B9" w:rsidRDefault="008A01B9" w:rsidP="000F7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F7" w:rsidRDefault="00504E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F7" w:rsidRDefault="00504EF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F7" w:rsidRDefault="00504E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B9" w:rsidRDefault="008A01B9" w:rsidP="000F750E">
      <w:pPr>
        <w:spacing w:after="0" w:line="240" w:lineRule="auto"/>
      </w:pPr>
      <w:r>
        <w:separator/>
      </w:r>
    </w:p>
  </w:footnote>
  <w:footnote w:type="continuationSeparator" w:id="0">
    <w:p w:rsidR="008A01B9" w:rsidRDefault="008A01B9" w:rsidP="000F7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F7" w:rsidRDefault="00504EF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50E" w:rsidRPr="00504EF7" w:rsidRDefault="00504EF7" w:rsidP="00504EF7">
    <w:pPr>
      <w:pStyle w:val="a5"/>
      <w:tabs>
        <w:tab w:val="center" w:pos="4819"/>
        <w:tab w:val="left" w:pos="5460"/>
      </w:tabs>
      <w:rPr>
        <w:rFonts w:ascii="Times New Roman" w:hAnsi="Times New Roman" w:cs="Times New Roman"/>
        <w:sz w:val="28"/>
        <w:szCs w:val="28"/>
      </w:rPr>
    </w:pPr>
    <w:r>
      <w:tab/>
    </w:r>
    <w:r w:rsidRPr="00504EF7">
      <w:rPr>
        <w:rFonts w:ascii="Times New Roman" w:hAnsi="Times New Roman" w:cs="Times New Roman"/>
        <w:sz w:val="28"/>
        <w:szCs w:val="28"/>
      </w:rPr>
      <w:tab/>
    </w:r>
    <w:sdt>
      <w:sdtPr>
        <w:rPr>
          <w:rFonts w:ascii="Times New Roman" w:hAnsi="Times New Roman" w:cs="Times New Roman"/>
          <w:sz w:val="28"/>
          <w:szCs w:val="28"/>
        </w:rPr>
        <w:id w:val="-1883711214"/>
        <w:docPartObj>
          <w:docPartGallery w:val="Page Numbers (Top of Page)"/>
          <w:docPartUnique/>
        </w:docPartObj>
      </w:sdtPr>
      <w:sdtEndPr/>
      <w:sdtContent>
        <w:r w:rsidR="000F750E" w:rsidRPr="00504E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F750E" w:rsidRPr="00504E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0F750E" w:rsidRPr="00504E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63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0F750E" w:rsidRPr="00504EF7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504EF7">
      <w:rPr>
        <w:rFonts w:ascii="Times New Roman" w:hAnsi="Times New Roman" w:cs="Times New Roman"/>
        <w:sz w:val="28"/>
        <w:szCs w:val="28"/>
      </w:rPr>
      <w:tab/>
    </w:r>
  </w:p>
  <w:p w:rsidR="000F750E" w:rsidRDefault="000F750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F7" w:rsidRDefault="00504E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57"/>
    <w:rsid w:val="000431AF"/>
    <w:rsid w:val="00052F3E"/>
    <w:rsid w:val="00072F3C"/>
    <w:rsid w:val="000970F3"/>
    <w:rsid w:val="000B2A23"/>
    <w:rsid w:val="000E5113"/>
    <w:rsid w:val="000F750E"/>
    <w:rsid w:val="001068F8"/>
    <w:rsid w:val="001D0516"/>
    <w:rsid w:val="002448C4"/>
    <w:rsid w:val="00286246"/>
    <w:rsid w:val="002A37D9"/>
    <w:rsid w:val="002B2AB7"/>
    <w:rsid w:val="002B2B60"/>
    <w:rsid w:val="002D4D74"/>
    <w:rsid w:val="0033150C"/>
    <w:rsid w:val="003613C8"/>
    <w:rsid w:val="00366FC0"/>
    <w:rsid w:val="0037196B"/>
    <w:rsid w:val="003A47DC"/>
    <w:rsid w:val="003D2BE0"/>
    <w:rsid w:val="004C6391"/>
    <w:rsid w:val="004D159B"/>
    <w:rsid w:val="00502657"/>
    <w:rsid w:val="00504EF7"/>
    <w:rsid w:val="00564DB8"/>
    <w:rsid w:val="00570BF9"/>
    <w:rsid w:val="00580A68"/>
    <w:rsid w:val="0058505A"/>
    <w:rsid w:val="005909A5"/>
    <w:rsid w:val="005C7D55"/>
    <w:rsid w:val="006372D8"/>
    <w:rsid w:val="00640C17"/>
    <w:rsid w:val="00676A73"/>
    <w:rsid w:val="00686E31"/>
    <w:rsid w:val="00861C76"/>
    <w:rsid w:val="008865C6"/>
    <w:rsid w:val="008A01B9"/>
    <w:rsid w:val="008E1829"/>
    <w:rsid w:val="00923373"/>
    <w:rsid w:val="009A18EC"/>
    <w:rsid w:val="00A06EAE"/>
    <w:rsid w:val="00A23A6D"/>
    <w:rsid w:val="00A93D54"/>
    <w:rsid w:val="00B20210"/>
    <w:rsid w:val="00B34758"/>
    <w:rsid w:val="00BA5309"/>
    <w:rsid w:val="00BF410A"/>
    <w:rsid w:val="00C16D8D"/>
    <w:rsid w:val="00C6435E"/>
    <w:rsid w:val="00C954CE"/>
    <w:rsid w:val="00CD173D"/>
    <w:rsid w:val="00D24BDA"/>
    <w:rsid w:val="00DD6354"/>
    <w:rsid w:val="00DF29E8"/>
    <w:rsid w:val="00E86781"/>
    <w:rsid w:val="00EB3075"/>
    <w:rsid w:val="00F568B1"/>
    <w:rsid w:val="00FA7C67"/>
    <w:rsid w:val="00FE2C95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50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50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F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F7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750E"/>
  </w:style>
  <w:style w:type="paragraph" w:styleId="a7">
    <w:name w:val="footer"/>
    <w:basedOn w:val="a"/>
    <w:link w:val="a8"/>
    <w:uiPriority w:val="99"/>
    <w:unhideWhenUsed/>
    <w:rsid w:val="000F7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7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50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50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F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F7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750E"/>
  </w:style>
  <w:style w:type="paragraph" w:styleId="a7">
    <w:name w:val="footer"/>
    <w:basedOn w:val="a"/>
    <w:link w:val="a8"/>
    <w:uiPriority w:val="99"/>
    <w:unhideWhenUsed/>
    <w:rsid w:val="000F7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7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AC746-FC35-44C8-833C-894A208E3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Алфимов Сергей Виссарионович</dc:creator>
  <cp:lastModifiedBy>Кульпинова Олеся Петровна</cp:lastModifiedBy>
  <cp:revision>34</cp:revision>
  <cp:lastPrinted>2017-06-29T07:09:00Z</cp:lastPrinted>
  <dcterms:created xsi:type="dcterms:W3CDTF">2017-05-04T13:19:00Z</dcterms:created>
  <dcterms:modified xsi:type="dcterms:W3CDTF">2017-06-29T07:25:00Z</dcterms:modified>
</cp:coreProperties>
</file>