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F03" w:rsidRPr="004605BC" w:rsidRDefault="00764F03" w:rsidP="00764F03">
      <w:pPr>
        <w:pStyle w:val="1"/>
        <w:spacing w:before="0" w:after="0"/>
        <w:ind w:left="567" w:right="56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4605BC">
        <w:rPr>
          <w:rFonts w:ascii="Times New Roman" w:hAnsi="Times New Roman"/>
          <w:b w:val="0"/>
          <w:color w:val="auto"/>
          <w:sz w:val="28"/>
          <w:szCs w:val="28"/>
        </w:rPr>
        <w:t>ПРОЕКТ</w:t>
      </w:r>
    </w:p>
    <w:p w:rsidR="00764F03" w:rsidRDefault="00764F03" w:rsidP="00764F03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</w:p>
    <w:p w:rsidR="00764F03" w:rsidRDefault="00764F03" w:rsidP="00764F03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</w:p>
    <w:p w:rsidR="00764F03" w:rsidRDefault="00764F03" w:rsidP="00764F03">
      <w:pPr>
        <w:jc w:val="center"/>
      </w:pPr>
    </w:p>
    <w:p w:rsidR="00764F03" w:rsidRPr="00C0440F" w:rsidRDefault="00764F03" w:rsidP="00764F03">
      <w:pPr>
        <w:jc w:val="center"/>
      </w:pPr>
    </w:p>
    <w:p w:rsidR="00764F03" w:rsidRDefault="00764F03" w:rsidP="00764F03">
      <w:pPr>
        <w:jc w:val="center"/>
      </w:pPr>
    </w:p>
    <w:p w:rsidR="00764F03" w:rsidRDefault="00764F03" w:rsidP="00764F03">
      <w:pPr>
        <w:jc w:val="center"/>
      </w:pPr>
    </w:p>
    <w:p w:rsidR="00764F03" w:rsidRDefault="00764F03" w:rsidP="00764F03">
      <w:pPr>
        <w:jc w:val="center"/>
      </w:pPr>
    </w:p>
    <w:p w:rsidR="00764F03" w:rsidRPr="00FB2AD2" w:rsidRDefault="00764F03" w:rsidP="00764F03">
      <w:pPr>
        <w:jc w:val="center"/>
      </w:pPr>
      <w:bookmarkStart w:id="0" w:name="_GoBack"/>
      <w:bookmarkEnd w:id="0"/>
    </w:p>
    <w:p w:rsidR="00764F03" w:rsidRDefault="00764F03" w:rsidP="00764F03">
      <w:pPr>
        <w:pStyle w:val="1"/>
        <w:spacing w:before="0" w:after="0"/>
        <w:ind w:left="567" w:right="56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Об утверждении нормативов затрат на оказание государственных услуг (выполнение работ) государственными учреждениями социального обслуживания Краснодарского края, находящимися в ведении министерства социального развития и семейной политики Краснодарского края</w:t>
      </w:r>
    </w:p>
    <w:p w:rsidR="00764F03" w:rsidRDefault="00764F03" w:rsidP="00764F03">
      <w:pPr>
        <w:jc w:val="center"/>
        <w:rPr>
          <w:sz w:val="28"/>
          <w:szCs w:val="28"/>
        </w:rPr>
      </w:pPr>
    </w:p>
    <w:p w:rsidR="00764F03" w:rsidRDefault="00764F03" w:rsidP="00764F03">
      <w:pPr>
        <w:pStyle w:val="1"/>
        <w:spacing w:before="0" w:after="0"/>
        <w:ind w:firstLine="709"/>
        <w:jc w:val="both"/>
        <w:rPr>
          <w:rStyle w:val="FontStyle12"/>
          <w:b w:val="0"/>
          <w:color w:val="auto"/>
          <w:sz w:val="28"/>
          <w:szCs w:val="28"/>
        </w:rPr>
      </w:pPr>
    </w:p>
    <w:p w:rsidR="00764F03" w:rsidRPr="0024071F" w:rsidRDefault="00764F03" w:rsidP="00764F03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24071F">
        <w:rPr>
          <w:rStyle w:val="FontStyle12"/>
          <w:b w:val="0"/>
          <w:color w:val="auto"/>
          <w:sz w:val="28"/>
          <w:szCs w:val="28"/>
        </w:rPr>
        <w:t xml:space="preserve">В целях реализации абзаца второго пункта 4 статьи 69.2 Бюджетного кодекса </w:t>
      </w:r>
      <w:r>
        <w:rPr>
          <w:rStyle w:val="FontStyle12"/>
          <w:b w:val="0"/>
          <w:color w:val="auto"/>
          <w:sz w:val="28"/>
          <w:szCs w:val="28"/>
        </w:rPr>
        <w:t>Р</w:t>
      </w:r>
      <w:r w:rsidRPr="0024071F">
        <w:rPr>
          <w:rStyle w:val="FontStyle12"/>
          <w:b w:val="0"/>
          <w:color w:val="auto"/>
          <w:sz w:val="28"/>
          <w:szCs w:val="28"/>
        </w:rPr>
        <w:t xml:space="preserve">оссийской Федерации  </w:t>
      </w:r>
      <w:proofErr w:type="gramStart"/>
      <w:r w:rsidRPr="0024071F">
        <w:rPr>
          <w:rFonts w:ascii="Times New Roman" w:hAnsi="Times New Roman"/>
          <w:b w:val="0"/>
          <w:bCs w:val="0"/>
          <w:color w:val="auto"/>
          <w:sz w:val="28"/>
          <w:szCs w:val="28"/>
        </w:rPr>
        <w:t>п</w:t>
      </w:r>
      <w:proofErr w:type="gramEnd"/>
      <w:r w:rsidRPr="0024071F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р</w:t>
      </w:r>
      <w:r w:rsidRPr="0024071F">
        <w:rPr>
          <w:rFonts w:ascii="Times New Roman" w:hAnsi="Times New Roman"/>
          <w:b w:val="0"/>
          <w:color w:val="auto"/>
          <w:sz w:val="28"/>
          <w:szCs w:val="28"/>
        </w:rPr>
        <w:t xml:space="preserve"> и к а з ы в а ю:</w:t>
      </w:r>
    </w:p>
    <w:p w:rsidR="00764F03" w:rsidRPr="0024071F" w:rsidRDefault="00764F03" w:rsidP="00764F03">
      <w:pPr>
        <w:pStyle w:val="1"/>
        <w:spacing w:before="0" w:after="0"/>
        <w:ind w:firstLine="709"/>
        <w:jc w:val="both"/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</w:pPr>
      <w:r w:rsidRPr="0024071F">
        <w:rPr>
          <w:rFonts w:ascii="Times New Roman" w:hAnsi="Times New Roman"/>
          <w:b w:val="0"/>
          <w:color w:val="auto"/>
          <w:sz w:val="28"/>
          <w:szCs w:val="28"/>
        </w:rPr>
        <w:t xml:space="preserve">1. </w:t>
      </w:r>
      <w:r w:rsidRPr="0024071F"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Утвердить </w:t>
      </w:r>
      <w:hyperlink r:id="rId5" w:history="1">
        <w:r w:rsidRPr="0024071F">
          <w:rPr>
            <w:rFonts w:ascii="Times New Roman" w:eastAsiaTheme="minorHAnsi" w:hAnsi="Times New Roman"/>
            <w:b w:val="0"/>
            <w:color w:val="auto"/>
            <w:position w:val="2"/>
            <w:sz w:val="28"/>
            <w:szCs w:val="28"/>
            <w:lang w:eastAsia="en-US"/>
          </w:rPr>
          <w:t>нормативы</w:t>
        </w:r>
      </w:hyperlink>
      <w:r w:rsidRPr="0024071F"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 затрат на оказание государственных услуг </w:t>
      </w:r>
      <w:r w:rsidRPr="0024071F">
        <w:rPr>
          <w:rFonts w:ascii="Times New Roman" w:hAnsi="Times New Roman"/>
          <w:b w:val="0"/>
          <w:color w:val="auto"/>
          <w:sz w:val="28"/>
          <w:szCs w:val="28"/>
        </w:rPr>
        <w:t>государственными учреждениями социального обслуживания Краснодарского края, подведомственных министерству социального развития и семейной политики Краснодарского края</w:t>
      </w:r>
      <w:r w:rsidRPr="0024071F"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и понижающие коэффициенты к нормативам затрат </w:t>
      </w:r>
      <w:r w:rsidRPr="0024071F"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>согласно приложению к настоящему приказу.</w:t>
      </w:r>
    </w:p>
    <w:p w:rsidR="00764F03" w:rsidRPr="00DA0646" w:rsidRDefault="00764F03" w:rsidP="00764F03">
      <w:pPr>
        <w:pStyle w:val="1"/>
        <w:spacing w:before="0" w:after="0"/>
        <w:ind w:right="-1"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A0646"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2. </w:t>
      </w:r>
      <w:proofErr w:type="gramStart"/>
      <w:r w:rsidRPr="00DA0646"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Отделу отраслевого планирования и финансирования финансово-экономического управления  (Кузьмин) </w:t>
      </w:r>
      <w:r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>применять нормативы</w:t>
      </w:r>
      <w:r w:rsidRPr="00DA0646"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  затрат </w:t>
      </w:r>
      <w:r w:rsidRPr="00DA0646">
        <w:rPr>
          <w:rFonts w:ascii="Times New Roman" w:hAnsi="Times New Roman"/>
          <w:b w:val="0"/>
          <w:color w:val="auto"/>
          <w:sz w:val="28"/>
          <w:szCs w:val="28"/>
        </w:rPr>
        <w:t xml:space="preserve">на </w:t>
      </w:r>
      <w:proofErr w:type="spellStart"/>
      <w:r w:rsidRPr="00DA0646">
        <w:rPr>
          <w:rFonts w:ascii="Times New Roman" w:hAnsi="Times New Roman"/>
          <w:b w:val="0"/>
          <w:color w:val="auto"/>
          <w:sz w:val="28"/>
          <w:szCs w:val="28"/>
        </w:rPr>
        <w:t>оказа</w:t>
      </w:r>
      <w:r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Pr="00DA0646">
        <w:rPr>
          <w:rFonts w:ascii="Times New Roman" w:hAnsi="Times New Roman"/>
          <w:b w:val="0"/>
          <w:color w:val="auto"/>
          <w:sz w:val="28"/>
          <w:szCs w:val="28"/>
        </w:rPr>
        <w:t>ние</w:t>
      </w:r>
      <w:proofErr w:type="spellEnd"/>
      <w:r w:rsidRPr="00DA0646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(выполнение работ) государственными учреждениями социального обслуживания Краснодарского края, находящимися в ведении министерства социального развития и семейной политики Краснодарского края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и понижающие коэффициенты к нормативам затрат </w:t>
      </w:r>
      <w:r>
        <w:rPr>
          <w:rFonts w:ascii="Times New Roman" w:hAnsi="Times New Roman"/>
          <w:b w:val="0"/>
          <w:color w:val="auto"/>
          <w:sz w:val="28"/>
          <w:szCs w:val="28"/>
        </w:rPr>
        <w:t>для расчета,  обоснования бюджетных ассигнований на финансовое обеспечение выполнения государственного задания и формирование проекта бюджета на 2016 год, плановый период</w:t>
      </w:r>
      <w:proofErr w:type="gram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2017 и 2018 годов.</w:t>
      </w:r>
    </w:p>
    <w:p w:rsidR="00764F03" w:rsidRDefault="00764F03" w:rsidP="00764F03">
      <w:pPr>
        <w:pStyle w:val="1"/>
        <w:spacing w:before="0" w:after="0"/>
        <w:ind w:right="-1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eastAsiaTheme="minorHAnsi" w:hAnsi="Times New Roman"/>
          <w:b w:val="0"/>
          <w:color w:val="auto"/>
          <w:position w:val="2"/>
          <w:sz w:val="28"/>
          <w:szCs w:val="28"/>
          <w:lang w:eastAsia="en-US"/>
        </w:rPr>
        <w:t xml:space="preserve">3. </w:t>
      </w:r>
      <w:r w:rsidRPr="0024071F">
        <w:rPr>
          <w:rFonts w:ascii="Times New Roman" w:hAnsi="Times New Roman"/>
          <w:b w:val="0"/>
          <w:color w:val="auto"/>
          <w:sz w:val="28"/>
          <w:szCs w:val="28"/>
        </w:rPr>
        <w:t>Отделу информационно-аналитической и методической работы министерства социального развития и семейной политики Краснодарского края (Паршина) обеспечить размещение настоящего приказа на официальном сайте министерства социального развития и семейной политики Краснодарского края (</w:t>
      </w:r>
      <w:hyperlink r:id="rId6" w:history="1">
        <w:r w:rsidRPr="0024071F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en-US"/>
          </w:rPr>
          <w:t>www</w:t>
        </w:r>
        <w:r w:rsidRPr="0024071F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.</w:t>
        </w:r>
        <w:proofErr w:type="spellStart"/>
        <w:r w:rsidRPr="0024071F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en-US"/>
          </w:rPr>
          <w:t>sznkuban</w:t>
        </w:r>
        <w:proofErr w:type="spellEnd"/>
        <w:r w:rsidRPr="0024071F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.</w:t>
        </w:r>
        <w:proofErr w:type="spellStart"/>
        <w:r w:rsidRPr="0024071F">
          <w:rPr>
            <w:rStyle w:val="a3"/>
            <w:rFonts w:ascii="Times New Roman" w:hAnsi="Times New Roman"/>
            <w:b w:val="0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4071F">
        <w:rPr>
          <w:rFonts w:ascii="Times New Roman" w:hAnsi="Times New Roman"/>
          <w:b w:val="0"/>
          <w:color w:val="auto"/>
          <w:sz w:val="28"/>
          <w:szCs w:val="28"/>
        </w:rPr>
        <w:t xml:space="preserve">) в информационно-телекоммуникационной сети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24071F">
        <w:rPr>
          <w:rFonts w:ascii="Times New Roman" w:hAnsi="Times New Roman"/>
          <w:b w:val="0"/>
          <w:color w:val="auto"/>
          <w:sz w:val="28"/>
          <w:szCs w:val="28"/>
        </w:rPr>
        <w:t>Интернет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Pr="0024071F">
        <w:rPr>
          <w:rFonts w:ascii="Times New Roman" w:hAnsi="Times New Roman"/>
          <w:b w:val="0"/>
          <w:color w:val="auto"/>
          <w:sz w:val="28"/>
          <w:szCs w:val="28"/>
        </w:rPr>
        <w:t>.</w:t>
      </w:r>
      <w:r w:rsidRPr="00E82D2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764F03" w:rsidRDefault="00764F03" w:rsidP="00764F03">
      <w:pPr>
        <w:pStyle w:val="p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A162A">
        <w:rPr>
          <w:sz w:val="28"/>
          <w:szCs w:val="28"/>
        </w:rPr>
        <w:t>Заместителю начальника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М.И.</w:t>
      </w:r>
      <w:r>
        <w:rPr>
          <w:sz w:val="28"/>
          <w:szCs w:val="28"/>
        </w:rPr>
        <w:t> </w:t>
      </w:r>
      <w:r w:rsidRPr="003A162A">
        <w:rPr>
          <w:sz w:val="28"/>
          <w:szCs w:val="28"/>
        </w:rPr>
        <w:t>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764F03" w:rsidRDefault="00764F03" w:rsidP="00764F03">
      <w:pPr>
        <w:pStyle w:val="1"/>
        <w:spacing w:before="0" w:after="0"/>
        <w:ind w:right="-1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5. </w:t>
      </w:r>
      <w:proofErr w:type="gramStart"/>
      <w:r w:rsidRPr="00DA0646">
        <w:rPr>
          <w:rFonts w:ascii="Times New Roman" w:hAnsi="Times New Roman"/>
          <w:b w:val="0"/>
          <w:color w:val="auto"/>
          <w:sz w:val="28"/>
          <w:szCs w:val="28"/>
        </w:rPr>
        <w:t>Контроль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A0646">
        <w:rPr>
          <w:rFonts w:ascii="Times New Roman" w:hAnsi="Times New Roman"/>
          <w:b w:val="0"/>
          <w:color w:val="auto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A0646">
        <w:rPr>
          <w:rFonts w:ascii="Times New Roman" w:hAnsi="Times New Roman"/>
          <w:b w:val="0"/>
          <w:color w:val="auto"/>
          <w:sz w:val="28"/>
          <w:szCs w:val="28"/>
        </w:rPr>
        <w:t xml:space="preserve"> выполнением настоящего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A0646">
        <w:rPr>
          <w:rFonts w:ascii="Times New Roman" w:hAnsi="Times New Roman"/>
          <w:b w:val="0"/>
          <w:color w:val="auto"/>
          <w:sz w:val="28"/>
          <w:szCs w:val="28"/>
        </w:rPr>
        <w:t>приказа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A0646">
        <w:rPr>
          <w:rFonts w:ascii="Times New Roman" w:hAnsi="Times New Roman"/>
          <w:b w:val="0"/>
          <w:color w:val="auto"/>
          <w:sz w:val="28"/>
          <w:szCs w:val="28"/>
        </w:rPr>
        <w:t xml:space="preserve"> возложить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DA0646">
        <w:rPr>
          <w:rFonts w:ascii="Times New Roman" w:hAnsi="Times New Roman"/>
          <w:b w:val="0"/>
          <w:color w:val="auto"/>
          <w:sz w:val="28"/>
          <w:szCs w:val="28"/>
        </w:rPr>
        <w:t xml:space="preserve"> на заместителя министра Е.И. Кравченко.</w:t>
      </w:r>
    </w:p>
    <w:p w:rsidR="00764F03" w:rsidRPr="0024071F" w:rsidRDefault="00764F03" w:rsidP="00764F03">
      <w:pPr>
        <w:pStyle w:val="1"/>
        <w:spacing w:before="0" w:after="0"/>
        <w:ind w:firstLine="709"/>
        <w:jc w:val="both"/>
        <w:rPr>
          <w:rStyle w:val="FontStyle12"/>
          <w:b w:val="0"/>
          <w:color w:val="auto"/>
          <w:sz w:val="28"/>
          <w:szCs w:val="28"/>
        </w:rPr>
      </w:pPr>
      <w:r>
        <w:rPr>
          <w:rStyle w:val="FontStyle12"/>
          <w:b w:val="0"/>
          <w:color w:val="auto"/>
          <w:sz w:val="28"/>
          <w:szCs w:val="28"/>
        </w:rPr>
        <w:lastRenderedPageBreak/>
        <w:t xml:space="preserve">6. </w:t>
      </w:r>
      <w:r w:rsidRPr="0024071F">
        <w:rPr>
          <w:rStyle w:val="FontStyle12"/>
          <w:b w:val="0"/>
          <w:color w:val="auto"/>
          <w:sz w:val="28"/>
          <w:szCs w:val="28"/>
        </w:rPr>
        <w:t>Настоящий приказ вступает в силу со дня его подписания.</w:t>
      </w:r>
    </w:p>
    <w:p w:rsidR="00764F03" w:rsidRDefault="00764F03" w:rsidP="00764F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D25B0" w:rsidRDefault="00764F03" w:rsidP="00764F03">
      <w:r>
        <w:rPr>
          <w:sz w:val="28"/>
          <w:szCs w:val="28"/>
        </w:rPr>
        <w:t>Заместитель м</w:t>
      </w:r>
      <w:r w:rsidRPr="00004E36">
        <w:rPr>
          <w:sz w:val="28"/>
          <w:szCs w:val="28"/>
        </w:rPr>
        <w:t>инистр</w:t>
      </w:r>
      <w:r>
        <w:rPr>
          <w:sz w:val="28"/>
          <w:szCs w:val="28"/>
        </w:rPr>
        <w:t>а                                                                       Е.И. Кравченко</w:t>
      </w:r>
    </w:p>
    <w:sectPr w:rsidR="007D25B0" w:rsidSect="00764F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03"/>
    <w:rsid w:val="00764F03"/>
    <w:rsid w:val="007D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4F0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F03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customStyle="1" w:styleId="p3">
    <w:name w:val="p3"/>
    <w:basedOn w:val="a"/>
    <w:rsid w:val="00764F03"/>
    <w:pPr>
      <w:spacing w:before="100" w:beforeAutospacing="1" w:after="100" w:afterAutospacing="1"/>
    </w:pPr>
  </w:style>
  <w:style w:type="character" w:customStyle="1" w:styleId="FontStyle12">
    <w:name w:val="Font Style12"/>
    <w:uiPriority w:val="99"/>
    <w:rsid w:val="00764F03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rsid w:val="00764F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4F0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F03"/>
    <w:rPr>
      <w:rFonts w:ascii="Arial" w:eastAsia="Times New Roman" w:hAnsi="Arial" w:cs="Times New Roman"/>
      <w:b/>
      <w:bCs/>
      <w:color w:val="000080"/>
      <w:sz w:val="26"/>
      <w:szCs w:val="26"/>
      <w:lang w:eastAsia="ru-RU"/>
    </w:rPr>
  </w:style>
  <w:style w:type="paragraph" w:customStyle="1" w:styleId="p3">
    <w:name w:val="p3"/>
    <w:basedOn w:val="a"/>
    <w:rsid w:val="00764F03"/>
    <w:pPr>
      <w:spacing w:before="100" w:beforeAutospacing="1" w:after="100" w:afterAutospacing="1"/>
    </w:pPr>
  </w:style>
  <w:style w:type="character" w:customStyle="1" w:styleId="FontStyle12">
    <w:name w:val="Font Style12"/>
    <w:uiPriority w:val="99"/>
    <w:rsid w:val="00764F03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rsid w:val="00764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znkuban.ru" TargetMode="External"/><Relationship Id="rId5" Type="http://schemas.openxmlformats.org/officeDocument/2006/relationships/hyperlink" Target="consultantplus://offline/ref=6E59BFD086C671419ED52FBB009FD5E236136C20D8E994DCE20DB6899C56D0E0FC186D2A962A1E3AOD6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 Валерий Валерьевич</dc:creator>
  <cp:lastModifiedBy>Кузьмин Валерий Валерьевич</cp:lastModifiedBy>
  <cp:revision>1</cp:revision>
  <dcterms:created xsi:type="dcterms:W3CDTF">2015-02-26T08:03:00Z</dcterms:created>
  <dcterms:modified xsi:type="dcterms:W3CDTF">2015-02-26T08:06:00Z</dcterms:modified>
</cp:coreProperties>
</file>