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2815D6" w:rsidRDefault="000E79BC" w:rsidP="000E79BC">
      <w:pPr>
        <w:jc w:val="center"/>
        <w:rPr>
          <w:b/>
          <w:sz w:val="28"/>
          <w:szCs w:val="28"/>
        </w:rPr>
      </w:pPr>
      <w:r w:rsidRPr="0038577A">
        <w:rPr>
          <w:b/>
          <w:sz w:val="28"/>
          <w:szCs w:val="28"/>
        </w:rPr>
        <w:t xml:space="preserve">Об утверждении </w:t>
      </w:r>
      <w:r w:rsidR="00A06A51">
        <w:rPr>
          <w:b/>
          <w:sz w:val="28"/>
          <w:szCs w:val="28"/>
        </w:rPr>
        <w:t>п</w:t>
      </w:r>
      <w:r w:rsidR="0038577A" w:rsidRPr="0038577A">
        <w:rPr>
          <w:b/>
          <w:sz w:val="28"/>
          <w:szCs w:val="28"/>
        </w:rPr>
        <w:t>орядка предоставления субсидий</w:t>
      </w:r>
    </w:p>
    <w:p w:rsidR="00051284" w:rsidRDefault="0038577A" w:rsidP="000E79BC">
      <w:pPr>
        <w:jc w:val="center"/>
        <w:rPr>
          <w:b/>
          <w:sz w:val="28"/>
          <w:szCs w:val="28"/>
        </w:rPr>
      </w:pPr>
      <w:r w:rsidRPr="0038577A">
        <w:rPr>
          <w:b/>
          <w:sz w:val="28"/>
          <w:szCs w:val="28"/>
        </w:rPr>
        <w:t xml:space="preserve"> </w:t>
      </w:r>
      <w:proofErr w:type="gramStart"/>
      <w:r w:rsidRPr="0038577A">
        <w:rPr>
          <w:b/>
          <w:sz w:val="28"/>
          <w:szCs w:val="28"/>
        </w:rPr>
        <w:t xml:space="preserve">из краевого бюджета </w:t>
      </w:r>
      <w:r w:rsidR="00904C36">
        <w:rPr>
          <w:b/>
          <w:sz w:val="28"/>
          <w:szCs w:val="28"/>
        </w:rPr>
        <w:t>работодателям (</w:t>
      </w:r>
      <w:r w:rsidRPr="0038577A">
        <w:rPr>
          <w:b/>
          <w:sz w:val="28"/>
          <w:szCs w:val="28"/>
        </w:rPr>
        <w:t xml:space="preserve">юридическим </w:t>
      </w:r>
      <w:proofErr w:type="gramEnd"/>
    </w:p>
    <w:p w:rsidR="00051284" w:rsidRDefault="0038577A" w:rsidP="00051284">
      <w:pPr>
        <w:jc w:val="center"/>
        <w:rPr>
          <w:b/>
          <w:sz w:val="28"/>
          <w:szCs w:val="28"/>
        </w:rPr>
      </w:pPr>
      <w:r w:rsidRPr="0038577A">
        <w:rPr>
          <w:b/>
          <w:sz w:val="28"/>
          <w:szCs w:val="28"/>
        </w:rPr>
        <w:t>лицам</w:t>
      </w:r>
      <w:r w:rsidR="008E35E5">
        <w:rPr>
          <w:b/>
          <w:sz w:val="28"/>
          <w:szCs w:val="28"/>
        </w:rPr>
        <w:t>,</w:t>
      </w:r>
      <w:r w:rsidRPr="0038577A">
        <w:rPr>
          <w:b/>
          <w:sz w:val="28"/>
          <w:szCs w:val="28"/>
        </w:rPr>
        <w:t xml:space="preserve"> за исключением </w:t>
      </w:r>
      <w:proofErr w:type="gramStart"/>
      <w:r w:rsidRPr="0038577A">
        <w:rPr>
          <w:b/>
          <w:sz w:val="28"/>
          <w:szCs w:val="28"/>
        </w:rPr>
        <w:t>государственных</w:t>
      </w:r>
      <w:proofErr w:type="gramEnd"/>
      <w:r w:rsidRPr="0038577A">
        <w:rPr>
          <w:b/>
          <w:sz w:val="28"/>
          <w:szCs w:val="28"/>
        </w:rPr>
        <w:t xml:space="preserve"> (муниципальных) </w:t>
      </w:r>
    </w:p>
    <w:p w:rsidR="00051284" w:rsidRDefault="0038577A" w:rsidP="00051284">
      <w:pPr>
        <w:jc w:val="center"/>
        <w:rPr>
          <w:b/>
          <w:sz w:val="28"/>
          <w:szCs w:val="28"/>
        </w:rPr>
      </w:pPr>
      <w:r w:rsidRPr="0038577A">
        <w:rPr>
          <w:b/>
          <w:sz w:val="28"/>
          <w:szCs w:val="28"/>
        </w:rPr>
        <w:t>учреждений</w:t>
      </w:r>
      <w:r w:rsidR="008E35E5">
        <w:rPr>
          <w:b/>
          <w:sz w:val="28"/>
          <w:szCs w:val="28"/>
        </w:rPr>
        <w:t>,</w:t>
      </w:r>
      <w:r w:rsidRPr="0038577A">
        <w:rPr>
          <w:b/>
          <w:sz w:val="28"/>
          <w:szCs w:val="28"/>
        </w:rPr>
        <w:t xml:space="preserve"> </w:t>
      </w:r>
      <w:r w:rsidR="00960304">
        <w:rPr>
          <w:b/>
          <w:sz w:val="28"/>
          <w:szCs w:val="28"/>
        </w:rPr>
        <w:t>и индивидуальным предпринимателям</w:t>
      </w:r>
      <w:r w:rsidR="008E35E5">
        <w:rPr>
          <w:b/>
          <w:sz w:val="28"/>
          <w:szCs w:val="28"/>
        </w:rPr>
        <w:t>)</w:t>
      </w:r>
      <w:r w:rsidR="00960304">
        <w:rPr>
          <w:b/>
          <w:sz w:val="28"/>
          <w:szCs w:val="28"/>
        </w:rPr>
        <w:t xml:space="preserve"> </w:t>
      </w:r>
      <w:r w:rsidRPr="0038577A">
        <w:rPr>
          <w:b/>
          <w:sz w:val="28"/>
          <w:szCs w:val="28"/>
        </w:rPr>
        <w:t xml:space="preserve">в целях </w:t>
      </w:r>
    </w:p>
    <w:p w:rsidR="00051284" w:rsidRDefault="0038577A" w:rsidP="00051284">
      <w:pPr>
        <w:jc w:val="center"/>
        <w:rPr>
          <w:b/>
          <w:sz w:val="28"/>
          <w:szCs w:val="28"/>
        </w:rPr>
      </w:pPr>
      <w:r w:rsidRPr="0038577A">
        <w:rPr>
          <w:b/>
          <w:sz w:val="28"/>
          <w:szCs w:val="28"/>
        </w:rPr>
        <w:t xml:space="preserve">возмещения затрат на </w:t>
      </w:r>
      <w:r w:rsidR="00234FAF">
        <w:rPr>
          <w:b/>
          <w:sz w:val="28"/>
          <w:szCs w:val="28"/>
        </w:rPr>
        <w:t xml:space="preserve">заработную плату инвалидов молодого </w:t>
      </w:r>
    </w:p>
    <w:p w:rsidR="00051284" w:rsidRDefault="00234FAF" w:rsidP="00051284">
      <w:pPr>
        <w:jc w:val="center"/>
        <w:rPr>
          <w:b/>
          <w:sz w:val="28"/>
          <w:szCs w:val="28"/>
        </w:rPr>
      </w:pPr>
      <w:r>
        <w:rPr>
          <w:b/>
          <w:sz w:val="28"/>
          <w:szCs w:val="28"/>
        </w:rPr>
        <w:t>возраста</w:t>
      </w:r>
      <w:r w:rsidR="00051284">
        <w:rPr>
          <w:b/>
          <w:sz w:val="28"/>
          <w:szCs w:val="28"/>
        </w:rPr>
        <w:t xml:space="preserve"> (от 18 до 44 лет) </w:t>
      </w:r>
      <w:r>
        <w:rPr>
          <w:b/>
          <w:sz w:val="28"/>
          <w:szCs w:val="28"/>
        </w:rPr>
        <w:t xml:space="preserve">из числа выпускников высшего и </w:t>
      </w:r>
    </w:p>
    <w:p w:rsidR="00D6787C" w:rsidRPr="0038577A" w:rsidRDefault="00234FAF" w:rsidP="00051284">
      <w:pPr>
        <w:jc w:val="center"/>
        <w:rPr>
          <w:b/>
          <w:sz w:val="28"/>
          <w:szCs w:val="28"/>
        </w:rPr>
      </w:pPr>
      <w:r>
        <w:rPr>
          <w:b/>
          <w:sz w:val="28"/>
          <w:szCs w:val="28"/>
        </w:rPr>
        <w:t>среднего профессионального образования</w:t>
      </w:r>
    </w:p>
    <w:p w:rsidR="0038577A" w:rsidRPr="000E79BC" w:rsidRDefault="0038577A" w:rsidP="000E79BC">
      <w:pPr>
        <w:jc w:val="center"/>
        <w:rPr>
          <w:b/>
          <w:sz w:val="28"/>
          <w:szCs w:val="28"/>
        </w:rPr>
      </w:pPr>
    </w:p>
    <w:p w:rsidR="00702122" w:rsidRPr="00F90571" w:rsidRDefault="00203C17" w:rsidP="0038577A">
      <w:pPr>
        <w:pStyle w:val="ad"/>
        <w:spacing w:line="242" w:lineRule="auto"/>
        <w:ind w:firstLine="708"/>
        <w:rPr>
          <w:sz w:val="28"/>
          <w:szCs w:val="28"/>
        </w:rPr>
      </w:pPr>
      <w:proofErr w:type="gramStart"/>
      <w:r>
        <w:rPr>
          <w:sz w:val="28"/>
          <w:szCs w:val="28"/>
        </w:rPr>
        <w:t>В соответствии с</w:t>
      </w:r>
      <w:r w:rsidR="00571183">
        <w:rPr>
          <w:sz w:val="28"/>
          <w:szCs w:val="28"/>
        </w:rPr>
        <w:t xml:space="preserve">о </w:t>
      </w:r>
      <w:r w:rsidR="00571183" w:rsidRPr="00571183">
        <w:rPr>
          <w:sz w:val="28"/>
          <w:szCs w:val="28"/>
        </w:rPr>
        <w:t>статьей 78 Бюджетного кодекса Российской Федерации</w:t>
      </w:r>
      <w:r w:rsidR="00571183">
        <w:rPr>
          <w:sz w:val="28"/>
          <w:szCs w:val="28"/>
        </w:rPr>
        <w:t>,</w:t>
      </w:r>
      <w:r w:rsidR="00870BD3">
        <w:rPr>
          <w:sz w:val="28"/>
          <w:szCs w:val="28"/>
        </w:rPr>
        <w:t xml:space="preserve"> </w:t>
      </w:r>
      <w:r w:rsidR="00870BD3" w:rsidRPr="00870BD3">
        <w:rPr>
          <w:sz w:val="28"/>
          <w:szCs w:val="28"/>
        </w:rPr>
        <w:t>Закон</w:t>
      </w:r>
      <w:r w:rsidR="00870BD3">
        <w:rPr>
          <w:sz w:val="28"/>
          <w:szCs w:val="28"/>
        </w:rPr>
        <w:t>ом</w:t>
      </w:r>
      <w:r w:rsidR="00870BD3" w:rsidRPr="00870BD3">
        <w:rPr>
          <w:sz w:val="28"/>
          <w:szCs w:val="28"/>
        </w:rPr>
        <w:t xml:space="preserve"> Краснодарского края</w:t>
      </w:r>
      <w:r w:rsidR="00870BD3">
        <w:rPr>
          <w:sz w:val="28"/>
          <w:szCs w:val="28"/>
        </w:rPr>
        <w:t xml:space="preserve"> от </w:t>
      </w:r>
      <w:r w:rsidR="00234FAF">
        <w:rPr>
          <w:sz w:val="28"/>
          <w:szCs w:val="28"/>
        </w:rPr>
        <w:t>20</w:t>
      </w:r>
      <w:r w:rsidR="002815D6">
        <w:rPr>
          <w:sz w:val="28"/>
          <w:szCs w:val="28"/>
        </w:rPr>
        <w:t xml:space="preserve"> декабря </w:t>
      </w:r>
      <w:r w:rsidR="00234FAF">
        <w:rPr>
          <w:sz w:val="28"/>
          <w:szCs w:val="28"/>
        </w:rPr>
        <w:t>2017</w:t>
      </w:r>
      <w:r w:rsidR="00870BD3">
        <w:rPr>
          <w:sz w:val="28"/>
          <w:szCs w:val="28"/>
        </w:rPr>
        <w:t> года</w:t>
      </w:r>
      <w:r w:rsidR="00870BD3" w:rsidRPr="00870BD3">
        <w:rPr>
          <w:sz w:val="28"/>
          <w:szCs w:val="28"/>
        </w:rPr>
        <w:t xml:space="preserve"> </w:t>
      </w:r>
      <w:r w:rsidR="00870BD3">
        <w:rPr>
          <w:sz w:val="28"/>
          <w:szCs w:val="28"/>
        </w:rPr>
        <w:t>№</w:t>
      </w:r>
      <w:r w:rsidR="00870BD3" w:rsidRPr="00870BD3">
        <w:rPr>
          <w:sz w:val="28"/>
          <w:szCs w:val="28"/>
        </w:rPr>
        <w:t> 3</w:t>
      </w:r>
      <w:r w:rsidR="00234FAF">
        <w:rPr>
          <w:sz w:val="28"/>
          <w:szCs w:val="28"/>
        </w:rPr>
        <w:t>722</w:t>
      </w:r>
      <w:r w:rsidR="00870BD3" w:rsidRPr="00870BD3">
        <w:rPr>
          <w:sz w:val="28"/>
          <w:szCs w:val="28"/>
        </w:rPr>
        <w:t>-КЗ</w:t>
      </w:r>
      <w:r w:rsidR="00870BD3">
        <w:rPr>
          <w:sz w:val="28"/>
          <w:szCs w:val="28"/>
        </w:rPr>
        <w:t xml:space="preserve"> «</w:t>
      </w:r>
      <w:r w:rsidR="00234FAF">
        <w:rPr>
          <w:sz w:val="28"/>
          <w:szCs w:val="28"/>
        </w:rPr>
        <w:t>О краевом бюджете на 2018</w:t>
      </w:r>
      <w:r w:rsidR="00870BD3" w:rsidRPr="00870BD3">
        <w:rPr>
          <w:sz w:val="28"/>
          <w:szCs w:val="28"/>
        </w:rPr>
        <w:t xml:space="preserve"> год</w:t>
      </w:r>
      <w:r w:rsidR="00234FAF">
        <w:rPr>
          <w:sz w:val="28"/>
          <w:szCs w:val="28"/>
        </w:rPr>
        <w:t xml:space="preserve"> и на плановый период 2019 и 2020</w:t>
      </w:r>
      <w:r w:rsidR="002815D6">
        <w:rPr>
          <w:sz w:val="28"/>
          <w:szCs w:val="28"/>
        </w:rPr>
        <w:t xml:space="preserve"> годов»</w:t>
      </w:r>
      <w:r w:rsidR="00234FAF">
        <w:rPr>
          <w:sz w:val="28"/>
          <w:szCs w:val="28"/>
        </w:rPr>
        <w:t>,</w:t>
      </w:r>
      <w:r>
        <w:rPr>
          <w:sz w:val="28"/>
          <w:szCs w:val="28"/>
        </w:rPr>
        <w:t xml:space="preserve"> </w:t>
      </w:r>
      <w:r w:rsidR="00870BD3">
        <w:rPr>
          <w:sz w:val="28"/>
          <w:szCs w:val="28"/>
        </w:rPr>
        <w:t>п</w:t>
      </w:r>
      <w:r w:rsidR="00870BD3" w:rsidRPr="00870BD3">
        <w:rPr>
          <w:sz w:val="28"/>
          <w:szCs w:val="28"/>
        </w:rPr>
        <w:t>остановление</w:t>
      </w:r>
      <w:r w:rsidR="00870BD3">
        <w:rPr>
          <w:sz w:val="28"/>
          <w:szCs w:val="28"/>
        </w:rPr>
        <w:t>м</w:t>
      </w:r>
      <w:r w:rsidR="00870BD3" w:rsidRPr="00870BD3">
        <w:rPr>
          <w:sz w:val="28"/>
          <w:szCs w:val="28"/>
        </w:rPr>
        <w:t xml:space="preserve"> Правительства </w:t>
      </w:r>
      <w:r w:rsidR="00870BD3">
        <w:rPr>
          <w:sz w:val="28"/>
          <w:szCs w:val="28"/>
        </w:rPr>
        <w:t>Российской Федерации от 6 сентября 2016 года №</w:t>
      </w:r>
      <w:r w:rsidR="00870BD3" w:rsidRPr="00870BD3">
        <w:rPr>
          <w:sz w:val="28"/>
          <w:szCs w:val="28"/>
        </w:rPr>
        <w:t> 887</w:t>
      </w:r>
      <w:r w:rsidR="00870BD3">
        <w:rPr>
          <w:sz w:val="28"/>
          <w:szCs w:val="28"/>
        </w:rPr>
        <w:t xml:space="preserve"> «</w:t>
      </w:r>
      <w:r w:rsidR="00870BD3" w:rsidRPr="00870BD3">
        <w:rPr>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w:t>
      </w:r>
      <w:proofErr w:type="gramEnd"/>
      <w:r w:rsidR="00870BD3" w:rsidRPr="00870BD3">
        <w:rPr>
          <w:sz w:val="28"/>
          <w:szCs w:val="28"/>
        </w:rPr>
        <w:t xml:space="preserve"> </w:t>
      </w:r>
      <w:proofErr w:type="gramStart"/>
      <w:r w:rsidR="00870BD3" w:rsidRPr="00870BD3">
        <w:rPr>
          <w:sz w:val="28"/>
          <w:szCs w:val="28"/>
        </w:rPr>
        <w:t xml:space="preserve">государственным (муниципальным) учреждениям), индивидуальным предпринимателям, а также физическим лицам </w:t>
      </w:r>
      <w:r w:rsidR="00973A78">
        <w:rPr>
          <w:sz w:val="28"/>
          <w:szCs w:val="28"/>
        </w:rPr>
        <w:softHyphen/>
      </w:r>
      <w:r w:rsidR="00870BD3" w:rsidRPr="00870BD3">
        <w:rPr>
          <w:sz w:val="28"/>
          <w:szCs w:val="28"/>
        </w:rPr>
        <w:t xml:space="preserve"> производителям товаров, работ, услуг</w:t>
      </w:r>
      <w:r w:rsidR="00870BD3">
        <w:rPr>
          <w:sz w:val="28"/>
          <w:szCs w:val="28"/>
        </w:rPr>
        <w:t>»</w:t>
      </w:r>
      <w:r w:rsidR="009C0346">
        <w:rPr>
          <w:sz w:val="28"/>
          <w:szCs w:val="28"/>
        </w:rPr>
        <w:t xml:space="preserve">, </w:t>
      </w:r>
      <w:r w:rsidR="009C0346">
        <w:rPr>
          <w:spacing w:val="-2"/>
          <w:sz w:val="28"/>
          <w:szCs w:val="28"/>
        </w:rPr>
        <w:t xml:space="preserve">постановлением главы администрации (губернатора) Краснодарского края </w:t>
      </w:r>
      <w:r w:rsidR="009C0346" w:rsidRPr="0038577A">
        <w:rPr>
          <w:spacing w:val="-2"/>
          <w:sz w:val="28"/>
          <w:szCs w:val="28"/>
        </w:rPr>
        <w:t xml:space="preserve">от 16 ноября 2015 года </w:t>
      </w:r>
      <w:r w:rsidR="009C0346">
        <w:rPr>
          <w:spacing w:val="-2"/>
          <w:sz w:val="28"/>
          <w:szCs w:val="28"/>
        </w:rPr>
        <w:t xml:space="preserve">             </w:t>
      </w:r>
      <w:r w:rsidR="009C0346" w:rsidRPr="0038577A">
        <w:rPr>
          <w:spacing w:val="-2"/>
          <w:sz w:val="28"/>
          <w:szCs w:val="28"/>
        </w:rPr>
        <w:t>№ 1036</w:t>
      </w:r>
      <w:r w:rsidR="009C0346">
        <w:rPr>
          <w:spacing w:val="-2"/>
          <w:sz w:val="28"/>
          <w:szCs w:val="28"/>
        </w:rPr>
        <w:t xml:space="preserve"> </w:t>
      </w:r>
      <w:r w:rsidR="009C0346" w:rsidRPr="0038577A">
        <w:rPr>
          <w:spacing w:val="-2"/>
          <w:sz w:val="28"/>
          <w:szCs w:val="28"/>
        </w:rPr>
        <w:t>«Об утверждении государственной программы Краснодарского края «Содействие занятости населения»</w:t>
      </w:r>
      <w:r w:rsidR="009C0346">
        <w:rPr>
          <w:spacing w:val="-2"/>
          <w:sz w:val="28"/>
          <w:szCs w:val="28"/>
        </w:rPr>
        <w:t xml:space="preserve"> </w:t>
      </w:r>
      <w:r w:rsidR="009C0346" w:rsidRPr="0038577A">
        <w:rPr>
          <w:spacing w:val="-2"/>
          <w:sz w:val="28"/>
          <w:szCs w:val="28"/>
        </w:rPr>
        <w:t>и о признании утратившими силу некоторых нормативных правовых актов главы администрации (губернатора) Краснодарского края</w:t>
      </w:r>
      <w:r w:rsidR="009C0346">
        <w:rPr>
          <w:spacing w:val="-2"/>
          <w:sz w:val="28"/>
          <w:szCs w:val="28"/>
        </w:rPr>
        <w:t>»</w:t>
      </w:r>
      <w:r w:rsidR="00870BD3">
        <w:rPr>
          <w:sz w:val="28"/>
          <w:szCs w:val="28"/>
        </w:rPr>
        <w:t xml:space="preserve"> </w:t>
      </w:r>
      <w:r w:rsidR="00702122" w:rsidRPr="00F90571">
        <w:rPr>
          <w:sz w:val="28"/>
          <w:szCs w:val="28"/>
        </w:rPr>
        <w:t>п р и к а з ы в а ю:</w:t>
      </w:r>
      <w:proofErr w:type="gramEnd"/>
    </w:p>
    <w:p w:rsidR="00D979BB" w:rsidRDefault="000E79BC" w:rsidP="0038577A">
      <w:pPr>
        <w:pStyle w:val="ad"/>
        <w:spacing w:line="242" w:lineRule="auto"/>
        <w:rPr>
          <w:sz w:val="28"/>
          <w:szCs w:val="28"/>
        </w:rPr>
      </w:pPr>
      <w:r>
        <w:rPr>
          <w:sz w:val="28"/>
          <w:szCs w:val="28"/>
        </w:rPr>
        <w:t xml:space="preserve">1. Утвердить </w:t>
      </w:r>
      <w:r w:rsidR="002D406F">
        <w:rPr>
          <w:sz w:val="28"/>
          <w:szCs w:val="28"/>
        </w:rPr>
        <w:t>П</w:t>
      </w:r>
      <w:r w:rsidR="00870BD3">
        <w:rPr>
          <w:sz w:val="28"/>
          <w:szCs w:val="28"/>
        </w:rPr>
        <w:t xml:space="preserve">орядок </w:t>
      </w:r>
      <w:r w:rsidR="00870BD3" w:rsidRPr="00870BD3">
        <w:rPr>
          <w:sz w:val="28"/>
          <w:szCs w:val="28"/>
        </w:rPr>
        <w:t xml:space="preserve">предоставления субсидий из краевого бюджета </w:t>
      </w:r>
      <w:r w:rsidR="00904C36">
        <w:rPr>
          <w:sz w:val="28"/>
          <w:szCs w:val="28"/>
        </w:rPr>
        <w:t>работодателям (</w:t>
      </w:r>
      <w:r w:rsidR="00870BD3" w:rsidRPr="00870BD3">
        <w:rPr>
          <w:sz w:val="28"/>
          <w:szCs w:val="28"/>
        </w:rPr>
        <w:t>юридическим лицам</w:t>
      </w:r>
      <w:r w:rsidR="008E35E5">
        <w:rPr>
          <w:sz w:val="28"/>
          <w:szCs w:val="28"/>
        </w:rPr>
        <w:t>,</w:t>
      </w:r>
      <w:r w:rsidR="00870BD3" w:rsidRPr="00870BD3">
        <w:rPr>
          <w:sz w:val="28"/>
          <w:szCs w:val="28"/>
        </w:rPr>
        <w:t xml:space="preserve"> за исключением государстве</w:t>
      </w:r>
      <w:r w:rsidR="008E35E5">
        <w:rPr>
          <w:sz w:val="28"/>
          <w:szCs w:val="28"/>
        </w:rPr>
        <w:t>нных (муниципальных) учреждений,</w:t>
      </w:r>
      <w:r w:rsidR="00870BD3" w:rsidRPr="00870BD3">
        <w:rPr>
          <w:sz w:val="28"/>
          <w:szCs w:val="28"/>
        </w:rPr>
        <w:t xml:space="preserve"> </w:t>
      </w:r>
      <w:r w:rsidR="00746B10">
        <w:rPr>
          <w:sz w:val="28"/>
          <w:szCs w:val="28"/>
        </w:rPr>
        <w:t>и индивидуальным предпринимателям</w:t>
      </w:r>
      <w:r w:rsidR="008E35E5">
        <w:rPr>
          <w:sz w:val="28"/>
          <w:szCs w:val="28"/>
        </w:rPr>
        <w:t>)</w:t>
      </w:r>
      <w:r w:rsidR="00746B10">
        <w:rPr>
          <w:sz w:val="28"/>
          <w:szCs w:val="28"/>
        </w:rPr>
        <w:t xml:space="preserve"> </w:t>
      </w:r>
      <w:r w:rsidR="00870BD3" w:rsidRPr="00870BD3">
        <w:rPr>
          <w:sz w:val="28"/>
          <w:szCs w:val="28"/>
        </w:rPr>
        <w:t xml:space="preserve">в целях возмещения затрат </w:t>
      </w:r>
      <w:r w:rsidR="00746B10">
        <w:rPr>
          <w:sz w:val="28"/>
          <w:szCs w:val="28"/>
        </w:rPr>
        <w:t xml:space="preserve">на </w:t>
      </w:r>
      <w:r w:rsidR="00234FAF">
        <w:rPr>
          <w:sz w:val="28"/>
          <w:szCs w:val="28"/>
        </w:rPr>
        <w:t xml:space="preserve">заработную плату инвалидов молодого возраста </w:t>
      </w:r>
      <w:r w:rsidR="00051284">
        <w:rPr>
          <w:sz w:val="28"/>
          <w:szCs w:val="28"/>
        </w:rPr>
        <w:t xml:space="preserve">(от 18 до 44 лет) </w:t>
      </w:r>
      <w:bookmarkStart w:id="0" w:name="_GoBack"/>
      <w:bookmarkEnd w:id="0"/>
      <w:r w:rsidR="00234FAF">
        <w:rPr>
          <w:sz w:val="28"/>
          <w:szCs w:val="28"/>
        </w:rPr>
        <w:t>из числа выпускников высшего и среднего профессионального образования</w:t>
      </w:r>
      <w:r>
        <w:rPr>
          <w:sz w:val="28"/>
          <w:szCs w:val="28"/>
        </w:rPr>
        <w:t xml:space="preserve"> </w:t>
      </w:r>
      <w:r w:rsidR="006F374F">
        <w:rPr>
          <w:sz w:val="28"/>
          <w:szCs w:val="28"/>
        </w:rPr>
        <w:t xml:space="preserve">(далее – </w:t>
      </w:r>
      <w:r w:rsidR="00870BD3">
        <w:rPr>
          <w:sz w:val="28"/>
          <w:szCs w:val="28"/>
        </w:rPr>
        <w:t>Порядок</w:t>
      </w:r>
      <w:r w:rsidR="006F374F">
        <w:rPr>
          <w:sz w:val="28"/>
          <w:szCs w:val="28"/>
        </w:rPr>
        <w:t xml:space="preserve">) </w:t>
      </w:r>
      <w:r>
        <w:rPr>
          <w:sz w:val="28"/>
          <w:szCs w:val="28"/>
        </w:rPr>
        <w:t>согласно приложению к настоящему приказу</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осударственным казенным учреждениям Краснодарского края центрам занятости населения в муниципальных образованиях организовать работу по исполнению Порядка.</w:t>
      </w:r>
    </w:p>
    <w:p w:rsidR="00571183" w:rsidRPr="00750F5D" w:rsidRDefault="004F7FA0" w:rsidP="00571183">
      <w:pPr>
        <w:autoSpaceDE w:val="0"/>
        <w:autoSpaceDN w:val="0"/>
        <w:adjustRightInd w:val="0"/>
        <w:spacing w:line="242" w:lineRule="auto"/>
        <w:ind w:firstLine="709"/>
        <w:contextualSpacing/>
        <w:jc w:val="both"/>
        <w:rPr>
          <w:spacing w:val="-2"/>
          <w:sz w:val="28"/>
          <w:szCs w:val="28"/>
        </w:rPr>
      </w:pPr>
      <w:r>
        <w:rPr>
          <w:spacing w:val="-2"/>
          <w:sz w:val="28"/>
          <w:szCs w:val="28"/>
        </w:rPr>
        <w:t>3</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(Некрасова)</w:t>
      </w:r>
      <w:r w:rsidR="00571183" w:rsidRPr="00750F5D">
        <w:rPr>
          <w:spacing w:val="-2"/>
          <w:sz w:val="28"/>
          <w:szCs w:val="28"/>
        </w:rPr>
        <w:t xml:space="preserve"> обеспечить:</w:t>
      </w:r>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направление настоящего приказа для размещения (опубликования) на официальном сайте администрации Краснодарского края в информационно-</w:t>
      </w:r>
      <w:r w:rsidRPr="00750F5D">
        <w:rPr>
          <w:spacing w:val="-2"/>
          <w:sz w:val="28"/>
          <w:szCs w:val="28"/>
        </w:rPr>
        <w:lastRenderedPageBreak/>
        <w:t>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интернет-портал правовой информации (www.pravo.gov.ru);</w:t>
      </w:r>
    </w:p>
    <w:p w:rsidR="00C32F58"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размещение настоящего приказа на официальном сайте министерства труда и социального развития Краснодарского края (www.sznk</w:t>
      </w:r>
      <w:r w:rsidR="000907C4" w:rsidRPr="00750F5D">
        <w:rPr>
          <w:spacing w:val="-2"/>
          <w:sz w:val="28"/>
          <w:szCs w:val="28"/>
        </w:rPr>
        <w:t>uban.ru)</w:t>
      </w:r>
      <w:r w:rsidRPr="00750F5D">
        <w:rPr>
          <w:spacing w:val="-2"/>
          <w:sz w:val="28"/>
          <w:szCs w:val="28"/>
        </w:rPr>
        <w:t>.</w:t>
      </w:r>
    </w:p>
    <w:p w:rsidR="00C32F58" w:rsidRPr="00750F5D" w:rsidRDefault="00931C3B" w:rsidP="0038577A">
      <w:pPr>
        <w:autoSpaceDE w:val="0"/>
        <w:autoSpaceDN w:val="0"/>
        <w:adjustRightInd w:val="0"/>
        <w:spacing w:line="242" w:lineRule="auto"/>
        <w:ind w:firstLine="709"/>
        <w:contextualSpacing/>
        <w:jc w:val="both"/>
        <w:rPr>
          <w:spacing w:val="-2"/>
          <w:sz w:val="28"/>
          <w:szCs w:val="28"/>
        </w:rPr>
      </w:pPr>
      <w:r w:rsidRPr="00750F5D">
        <w:rPr>
          <w:spacing w:val="-2"/>
          <w:sz w:val="28"/>
          <w:szCs w:val="28"/>
        </w:rPr>
        <w:t>4</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 xml:space="preserve">возложить на заместителя министра </w:t>
      </w:r>
      <w:r w:rsidR="00870BD3" w:rsidRPr="00750F5D">
        <w:rPr>
          <w:spacing w:val="-2"/>
          <w:sz w:val="28"/>
          <w:szCs w:val="28"/>
        </w:rPr>
        <w:t>С.П. Гаркушу</w:t>
      </w:r>
      <w:r w:rsidR="00C32F58" w:rsidRPr="00750F5D">
        <w:rPr>
          <w:spacing w:val="-2"/>
          <w:sz w:val="28"/>
          <w:szCs w:val="28"/>
        </w:rPr>
        <w:t>.</w:t>
      </w:r>
    </w:p>
    <w:p w:rsidR="00C32F58" w:rsidRPr="00AB3094" w:rsidRDefault="00931C3B" w:rsidP="0038577A">
      <w:pPr>
        <w:autoSpaceDE w:val="0"/>
        <w:autoSpaceDN w:val="0"/>
        <w:adjustRightInd w:val="0"/>
        <w:spacing w:line="242" w:lineRule="auto"/>
        <w:ind w:firstLine="709"/>
        <w:contextualSpacing/>
        <w:jc w:val="both"/>
        <w:rPr>
          <w:spacing w:val="-2"/>
          <w:sz w:val="28"/>
          <w:szCs w:val="28"/>
        </w:rPr>
      </w:pPr>
      <w:r w:rsidRPr="00750F5D">
        <w:rPr>
          <w:spacing w:val="-2"/>
          <w:sz w:val="28"/>
          <w:szCs w:val="28"/>
        </w:rPr>
        <w:t>5</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по истечении 10 дней после дня его официального опубликования.</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BA63E5"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sidR="004440E1">
        <w:rPr>
          <w:bCs/>
          <w:sz w:val="28"/>
          <w:szCs w:val="28"/>
        </w:rPr>
        <w:tab/>
      </w:r>
      <w:r w:rsidR="004440E1">
        <w:rPr>
          <w:bCs/>
          <w:sz w:val="28"/>
          <w:szCs w:val="28"/>
        </w:rPr>
        <w:tab/>
        <w:t xml:space="preserve">              </w:t>
      </w:r>
      <w:r w:rsidR="0038577A">
        <w:rPr>
          <w:bCs/>
          <w:sz w:val="28"/>
          <w:szCs w:val="28"/>
        </w:rPr>
        <w:t xml:space="preserve">    </w:t>
      </w:r>
      <w:r w:rsidR="00A06A51">
        <w:rPr>
          <w:bCs/>
          <w:sz w:val="28"/>
          <w:szCs w:val="28"/>
        </w:rPr>
        <w:t xml:space="preserve">     </w:t>
      </w:r>
      <w:r w:rsidR="007E2603">
        <w:rPr>
          <w:bCs/>
          <w:sz w:val="28"/>
          <w:szCs w:val="28"/>
        </w:rPr>
        <w:t xml:space="preserve">           </w:t>
      </w:r>
      <w:r>
        <w:rPr>
          <w:bCs/>
          <w:sz w:val="28"/>
          <w:szCs w:val="28"/>
        </w:rPr>
        <w:t xml:space="preserve">     К.А. Федоренко</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BA63E5">
      <w:headerReference w:type="default" r:id="rId9"/>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051284">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51284"/>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935FB"/>
    <w:rsid w:val="00195CC2"/>
    <w:rsid w:val="001C603B"/>
    <w:rsid w:val="001C6A10"/>
    <w:rsid w:val="00203C17"/>
    <w:rsid w:val="0022683B"/>
    <w:rsid w:val="00234FAF"/>
    <w:rsid w:val="00245E40"/>
    <w:rsid w:val="002815D6"/>
    <w:rsid w:val="00287426"/>
    <w:rsid w:val="0029180E"/>
    <w:rsid w:val="002B29CA"/>
    <w:rsid w:val="002D0217"/>
    <w:rsid w:val="002D406F"/>
    <w:rsid w:val="002F1493"/>
    <w:rsid w:val="002F76DF"/>
    <w:rsid w:val="00306B3A"/>
    <w:rsid w:val="00313ED2"/>
    <w:rsid w:val="00333D89"/>
    <w:rsid w:val="003375AA"/>
    <w:rsid w:val="00347BB1"/>
    <w:rsid w:val="00353887"/>
    <w:rsid w:val="00364848"/>
    <w:rsid w:val="0037339E"/>
    <w:rsid w:val="00381501"/>
    <w:rsid w:val="0038577A"/>
    <w:rsid w:val="003C08F7"/>
    <w:rsid w:val="003D7838"/>
    <w:rsid w:val="003F1FF2"/>
    <w:rsid w:val="003F2D70"/>
    <w:rsid w:val="00440123"/>
    <w:rsid w:val="004440E1"/>
    <w:rsid w:val="00445066"/>
    <w:rsid w:val="00455271"/>
    <w:rsid w:val="0047695C"/>
    <w:rsid w:val="00476B99"/>
    <w:rsid w:val="004A1B16"/>
    <w:rsid w:val="004B5B5D"/>
    <w:rsid w:val="004F7FA0"/>
    <w:rsid w:val="0052453C"/>
    <w:rsid w:val="005344C7"/>
    <w:rsid w:val="005469D4"/>
    <w:rsid w:val="0056171A"/>
    <w:rsid w:val="00571183"/>
    <w:rsid w:val="005B4A70"/>
    <w:rsid w:val="005C313D"/>
    <w:rsid w:val="005F3742"/>
    <w:rsid w:val="0061594A"/>
    <w:rsid w:val="00622C99"/>
    <w:rsid w:val="00654FB2"/>
    <w:rsid w:val="00657E11"/>
    <w:rsid w:val="00676477"/>
    <w:rsid w:val="0068268D"/>
    <w:rsid w:val="006C1EF6"/>
    <w:rsid w:val="006E074F"/>
    <w:rsid w:val="006E1B5C"/>
    <w:rsid w:val="006F374F"/>
    <w:rsid w:val="00702122"/>
    <w:rsid w:val="007255F6"/>
    <w:rsid w:val="00740D7B"/>
    <w:rsid w:val="00745A38"/>
    <w:rsid w:val="00746B10"/>
    <w:rsid w:val="00750F5D"/>
    <w:rsid w:val="007533B0"/>
    <w:rsid w:val="0077237C"/>
    <w:rsid w:val="00794DB5"/>
    <w:rsid w:val="0079612E"/>
    <w:rsid w:val="007B2581"/>
    <w:rsid w:val="007C407F"/>
    <w:rsid w:val="007D7B33"/>
    <w:rsid w:val="007E2603"/>
    <w:rsid w:val="007E780A"/>
    <w:rsid w:val="00800DBD"/>
    <w:rsid w:val="00817E5F"/>
    <w:rsid w:val="008360F5"/>
    <w:rsid w:val="00836EE0"/>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67B9"/>
    <w:rsid w:val="009F037D"/>
    <w:rsid w:val="009F3BD7"/>
    <w:rsid w:val="00A06A51"/>
    <w:rsid w:val="00A152F9"/>
    <w:rsid w:val="00A261F1"/>
    <w:rsid w:val="00A376AE"/>
    <w:rsid w:val="00AB2E20"/>
    <w:rsid w:val="00AB3094"/>
    <w:rsid w:val="00B04642"/>
    <w:rsid w:val="00B24221"/>
    <w:rsid w:val="00B30715"/>
    <w:rsid w:val="00B342EE"/>
    <w:rsid w:val="00B527D7"/>
    <w:rsid w:val="00B66E9D"/>
    <w:rsid w:val="00B67E4F"/>
    <w:rsid w:val="00B82B89"/>
    <w:rsid w:val="00B8517A"/>
    <w:rsid w:val="00BA63E5"/>
    <w:rsid w:val="00BA7B12"/>
    <w:rsid w:val="00BD2DEC"/>
    <w:rsid w:val="00BE3C19"/>
    <w:rsid w:val="00BE7543"/>
    <w:rsid w:val="00C30EFF"/>
    <w:rsid w:val="00C32F58"/>
    <w:rsid w:val="00C41142"/>
    <w:rsid w:val="00C427F1"/>
    <w:rsid w:val="00C63C24"/>
    <w:rsid w:val="00C92CB3"/>
    <w:rsid w:val="00C97B66"/>
    <w:rsid w:val="00CB2F75"/>
    <w:rsid w:val="00CD0FCC"/>
    <w:rsid w:val="00CD1CA0"/>
    <w:rsid w:val="00CD4103"/>
    <w:rsid w:val="00D06107"/>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38DC3-7DC6-4390-AAF6-38CB9B70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Алексей В. Лебедев</cp:lastModifiedBy>
  <cp:revision>38</cp:revision>
  <cp:lastPrinted>2018-08-24T13:10:00Z</cp:lastPrinted>
  <dcterms:created xsi:type="dcterms:W3CDTF">2016-09-30T06:57:00Z</dcterms:created>
  <dcterms:modified xsi:type="dcterms:W3CDTF">2018-09-19T09:37:00Z</dcterms:modified>
</cp:coreProperties>
</file>