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96" w:rsidRPr="00064D96" w:rsidRDefault="00064D96" w:rsidP="00064D96">
      <w:pPr>
        <w:jc w:val="center"/>
        <w:rPr>
          <w:sz w:val="28"/>
          <w:szCs w:val="28"/>
        </w:rPr>
      </w:pPr>
      <w:r w:rsidRPr="00064D96"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064D96" w:rsidRPr="00064D96" w:rsidRDefault="00064D96" w:rsidP="00064D96">
      <w:pPr>
        <w:jc w:val="center"/>
        <w:rPr>
          <w:sz w:val="28"/>
          <w:szCs w:val="28"/>
        </w:rPr>
      </w:pPr>
      <w:proofErr w:type="gramStart"/>
      <w:r w:rsidRPr="00064D96">
        <w:rPr>
          <w:sz w:val="28"/>
          <w:szCs w:val="28"/>
        </w:rPr>
        <w:t>установленных</w:t>
      </w:r>
      <w:proofErr w:type="gramEnd"/>
      <w:r w:rsidRPr="00064D96">
        <w:rPr>
          <w:sz w:val="28"/>
          <w:szCs w:val="28"/>
        </w:rPr>
        <w:t xml:space="preserve"> Указами Президента Российской Федерации, на территории Краснодарского края</w:t>
      </w:r>
    </w:p>
    <w:p w:rsidR="00064D96" w:rsidRPr="00064D96" w:rsidRDefault="00064D96" w:rsidP="00064D96">
      <w:pPr>
        <w:jc w:val="center"/>
      </w:pPr>
      <w:r w:rsidRPr="00064D96">
        <w:rPr>
          <w:sz w:val="28"/>
          <w:szCs w:val="28"/>
        </w:rPr>
        <w:t xml:space="preserve">(по состоянию на </w:t>
      </w:r>
      <w:r w:rsidRPr="00064D96">
        <w:rPr>
          <w:sz w:val="28"/>
          <w:szCs w:val="28"/>
        </w:rPr>
        <w:t>1 июля</w:t>
      </w:r>
      <w:r w:rsidRPr="00064D96">
        <w:rPr>
          <w:sz w:val="28"/>
          <w:szCs w:val="28"/>
        </w:rPr>
        <w:t xml:space="preserve"> 2017 года)</w:t>
      </w:r>
    </w:p>
    <w:p w:rsidR="00064D96" w:rsidRPr="00064D96" w:rsidRDefault="00064D96" w:rsidP="00064D96"/>
    <w:p w:rsidR="00933617" w:rsidRPr="005856DA" w:rsidRDefault="00933617" w:rsidP="00D962BE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2"/>
        <w:gridCol w:w="2683"/>
        <w:gridCol w:w="141"/>
        <w:gridCol w:w="1134"/>
        <w:gridCol w:w="10065"/>
      </w:tblGrid>
      <w:tr w:rsidR="00F2700D" w:rsidRPr="005856DA" w:rsidTr="001F5956">
        <w:trPr>
          <w:trHeight w:val="495"/>
        </w:trPr>
        <w:tc>
          <w:tcPr>
            <w:tcW w:w="720" w:type="dxa"/>
            <w:gridSpan w:val="2"/>
            <w:vAlign w:val="center"/>
          </w:tcPr>
          <w:p w:rsidR="00CC6749" w:rsidRPr="005856DA" w:rsidRDefault="00CC6749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№ </w:t>
            </w:r>
            <w:proofErr w:type="gramStart"/>
            <w:r w:rsidRPr="005856DA">
              <w:rPr>
                <w:sz w:val="24"/>
                <w:szCs w:val="24"/>
              </w:rPr>
              <w:t>п</w:t>
            </w:r>
            <w:proofErr w:type="gramEnd"/>
            <w:r w:rsidRPr="005856DA">
              <w:rPr>
                <w:sz w:val="24"/>
                <w:szCs w:val="24"/>
              </w:rPr>
              <w:t>/п</w:t>
            </w:r>
          </w:p>
        </w:tc>
        <w:tc>
          <w:tcPr>
            <w:tcW w:w="2683" w:type="dxa"/>
            <w:vAlign w:val="center"/>
          </w:tcPr>
          <w:p w:rsidR="00CC6749" w:rsidRPr="005856DA" w:rsidRDefault="00CC6749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Наименование мер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gridSpan w:val="2"/>
            <w:vAlign w:val="center"/>
          </w:tcPr>
          <w:p w:rsidR="00CC6749" w:rsidRPr="005856DA" w:rsidRDefault="00CC6749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Срок </w:t>
            </w:r>
            <w:r w:rsidR="00D52524" w:rsidRPr="005856DA">
              <w:rPr>
                <w:sz w:val="24"/>
                <w:szCs w:val="24"/>
              </w:rPr>
              <w:t>и</w:t>
            </w:r>
            <w:r w:rsidR="00D52524" w:rsidRPr="005856DA">
              <w:rPr>
                <w:sz w:val="24"/>
                <w:szCs w:val="24"/>
              </w:rPr>
              <w:t>с</w:t>
            </w:r>
            <w:r w:rsidR="00D52524" w:rsidRPr="005856DA">
              <w:rPr>
                <w:sz w:val="24"/>
                <w:szCs w:val="24"/>
              </w:rPr>
              <w:t>полнения</w:t>
            </w:r>
          </w:p>
        </w:tc>
        <w:tc>
          <w:tcPr>
            <w:tcW w:w="10065" w:type="dxa"/>
            <w:vAlign w:val="center"/>
          </w:tcPr>
          <w:p w:rsidR="00CC6749" w:rsidRPr="005856DA" w:rsidRDefault="00CC6749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Результат исполнения</w:t>
            </w:r>
          </w:p>
        </w:tc>
      </w:tr>
      <w:tr w:rsidR="00F2700D" w:rsidRPr="005856DA" w:rsidTr="001F5956">
        <w:trPr>
          <w:trHeight w:val="304"/>
        </w:trPr>
        <w:tc>
          <w:tcPr>
            <w:tcW w:w="720" w:type="dxa"/>
            <w:gridSpan w:val="2"/>
            <w:vAlign w:val="center"/>
          </w:tcPr>
          <w:p w:rsidR="00933617" w:rsidRPr="005856DA" w:rsidRDefault="00933617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vAlign w:val="center"/>
          </w:tcPr>
          <w:p w:rsidR="00933617" w:rsidRPr="005856DA" w:rsidRDefault="00933617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933617" w:rsidRPr="005856DA" w:rsidRDefault="00933617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  <w:vAlign w:val="center"/>
          </w:tcPr>
          <w:p w:rsidR="00933617" w:rsidRPr="005856DA" w:rsidRDefault="00933617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4</w:t>
            </w:r>
          </w:p>
        </w:tc>
      </w:tr>
      <w:tr w:rsidR="00F2700D" w:rsidRPr="005856DA" w:rsidTr="001F5956">
        <w:trPr>
          <w:trHeight w:val="321"/>
        </w:trPr>
        <w:tc>
          <w:tcPr>
            <w:tcW w:w="14743" w:type="dxa"/>
            <w:gridSpan w:val="6"/>
            <w:vAlign w:val="center"/>
          </w:tcPr>
          <w:p w:rsidR="002E05AD" w:rsidRPr="005856DA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5856DA">
              <w:rPr>
                <w:b/>
                <w:sz w:val="23"/>
                <w:szCs w:val="23"/>
                <w:lang w:val="en-US"/>
              </w:rPr>
              <w:t>II</w:t>
            </w:r>
            <w:r w:rsidR="00B0399A" w:rsidRPr="005856DA">
              <w:rPr>
                <w:b/>
                <w:sz w:val="23"/>
                <w:szCs w:val="23"/>
              </w:rPr>
              <w:t xml:space="preserve">. </w:t>
            </w:r>
            <w:r w:rsidRPr="005856DA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5856DA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5856DA">
              <w:rPr>
                <w:b/>
                <w:sz w:val="23"/>
                <w:szCs w:val="23"/>
              </w:rPr>
              <w:t>политики»</w:t>
            </w:r>
          </w:p>
        </w:tc>
      </w:tr>
      <w:tr w:rsidR="00F2700D" w:rsidRPr="005856DA" w:rsidTr="001F5956">
        <w:trPr>
          <w:trHeight w:val="3050"/>
        </w:trPr>
        <w:tc>
          <w:tcPr>
            <w:tcW w:w="568" w:type="dxa"/>
          </w:tcPr>
          <w:p w:rsidR="00B0399A" w:rsidRPr="005856DA" w:rsidRDefault="003B0E88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7</w:t>
            </w:r>
            <w:r w:rsidR="00392652" w:rsidRPr="005856D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3"/>
          </w:tcPr>
          <w:p w:rsidR="00E517A8" w:rsidRPr="005856DA" w:rsidRDefault="003B0E88" w:rsidP="00D962B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Реализация мероприятий, направленных на довед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ние средней заработной платы преподавателей и мастеров производстве</w:t>
            </w:r>
            <w:r w:rsidRPr="005856DA">
              <w:rPr>
                <w:sz w:val="24"/>
                <w:szCs w:val="24"/>
              </w:rPr>
              <w:t>н</w:t>
            </w:r>
            <w:r w:rsidRPr="005856DA">
              <w:rPr>
                <w:sz w:val="24"/>
                <w:szCs w:val="24"/>
              </w:rPr>
              <w:t>ного обучения образов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тельных учреждений начального и среднего профессионального обр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зования, работников учреждений культуры до средней заработной платы в Краснодарском крае</w:t>
            </w:r>
          </w:p>
        </w:tc>
        <w:tc>
          <w:tcPr>
            <w:tcW w:w="1134" w:type="dxa"/>
          </w:tcPr>
          <w:p w:rsidR="00B0399A" w:rsidRPr="005856DA" w:rsidRDefault="003B0E88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proofErr w:type="gramStart"/>
            <w:r w:rsidRPr="005856DA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19 декабря 2016 года № 3515-КЗ «О краевом бюджете на 2017 год и на плановый пер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 xml:space="preserve">од 2018-2019 годов» предусмотрены средства для достижения среднего размера заработной платы преподавателей и мастеров производственного обучения в 2017 году 24 700,0 рублей. </w:t>
            </w:r>
            <w:proofErr w:type="gramEnd"/>
          </w:p>
          <w:p w:rsidR="00B0399A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прои</w:t>
            </w:r>
            <w:r w:rsidRPr="005856DA">
              <w:rPr>
                <w:sz w:val="24"/>
                <w:szCs w:val="24"/>
              </w:rPr>
              <w:t>з</w:t>
            </w:r>
            <w:r w:rsidRPr="005856DA">
              <w:rPr>
                <w:sz w:val="24"/>
                <w:szCs w:val="24"/>
              </w:rPr>
              <w:t>водственного обучения в 1 полугодии 2017 года составляет 24 254,4 рубля.</w:t>
            </w:r>
          </w:p>
        </w:tc>
      </w:tr>
      <w:tr w:rsidR="00F2700D" w:rsidRPr="005856DA" w:rsidTr="001F5956">
        <w:trPr>
          <w:trHeight w:val="698"/>
        </w:trPr>
        <w:tc>
          <w:tcPr>
            <w:tcW w:w="568" w:type="dxa"/>
          </w:tcPr>
          <w:p w:rsidR="003B0E88" w:rsidRPr="005856DA" w:rsidRDefault="003B0E88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  <w:gridSpan w:val="3"/>
          </w:tcPr>
          <w:p w:rsidR="003B0E88" w:rsidRPr="005856DA" w:rsidRDefault="003B0E88" w:rsidP="00D962B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Реализация мероприятий, направленных на пов</w:t>
            </w:r>
            <w:r w:rsidRPr="005856DA">
              <w:rPr>
                <w:sz w:val="24"/>
                <w:szCs w:val="24"/>
              </w:rPr>
              <w:t>ы</w:t>
            </w:r>
            <w:r w:rsidRPr="005856DA">
              <w:rPr>
                <w:sz w:val="24"/>
                <w:szCs w:val="24"/>
              </w:rPr>
              <w:t>шение средней заработной платы врачей до 200 пр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центов от средней зар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ботной платы в Красн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134" w:type="dxa"/>
          </w:tcPr>
          <w:p w:rsidR="003B0E88" w:rsidRPr="005856DA" w:rsidRDefault="003B0E88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proofErr w:type="gramStart"/>
            <w:r w:rsidRPr="005856DA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роприятиях по реализации государственной социальной политики» Законом Краснодарского края от 19 декабря 2016 года № 3515-КЗ «О краевом бюджете на 2017 год и на плановый пер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од 2018-2019 годов» предусмотрены средства для достижения среднего размера заработной платы врачей, включая врачей-руководителей структурных подразделений, в 2017 году 32534,0 рубля.</w:t>
            </w:r>
            <w:proofErr w:type="gramEnd"/>
          </w:p>
          <w:p w:rsidR="00E517A8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Прогнозное значение среднего размера заработной платы врачей, включая врачей-руководителей структурных подразделений, в 1 полугодии 2017 года составляет 31 984,5 ру</w:t>
            </w:r>
            <w:r w:rsidRPr="005856DA">
              <w:rPr>
                <w:sz w:val="24"/>
                <w:szCs w:val="24"/>
              </w:rPr>
              <w:t>б</w:t>
            </w:r>
            <w:r w:rsidRPr="005856DA">
              <w:rPr>
                <w:sz w:val="24"/>
                <w:szCs w:val="24"/>
              </w:rPr>
              <w:t>лей</w:t>
            </w:r>
          </w:p>
        </w:tc>
      </w:tr>
      <w:tr w:rsidR="00F2700D" w:rsidRPr="005856DA" w:rsidTr="001F5956">
        <w:tc>
          <w:tcPr>
            <w:tcW w:w="568" w:type="dxa"/>
          </w:tcPr>
          <w:p w:rsidR="00E257E8" w:rsidRPr="005856DA" w:rsidRDefault="00E257E8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  <w:gridSpan w:val="3"/>
          </w:tcPr>
          <w:p w:rsidR="00E517A8" w:rsidRPr="005856DA" w:rsidRDefault="00E257E8" w:rsidP="00D962B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Реализация мероприятий, направленных на пов</w:t>
            </w:r>
            <w:r w:rsidRPr="005856DA">
              <w:rPr>
                <w:sz w:val="24"/>
                <w:szCs w:val="24"/>
              </w:rPr>
              <w:t>ы</w:t>
            </w:r>
            <w:r w:rsidRPr="005856DA">
              <w:rPr>
                <w:sz w:val="24"/>
                <w:szCs w:val="24"/>
              </w:rPr>
              <w:lastRenderedPageBreak/>
              <w:t>шение средней заработной платы социальных рабо</w:t>
            </w:r>
            <w:r w:rsidRPr="005856DA">
              <w:rPr>
                <w:sz w:val="24"/>
                <w:szCs w:val="24"/>
              </w:rPr>
              <w:t>т</w:t>
            </w:r>
            <w:r w:rsidRPr="005856DA">
              <w:rPr>
                <w:sz w:val="24"/>
                <w:szCs w:val="24"/>
              </w:rPr>
              <w:t>ников, включая социал</w:t>
            </w:r>
            <w:r w:rsidRPr="005856DA">
              <w:rPr>
                <w:sz w:val="24"/>
                <w:szCs w:val="24"/>
              </w:rPr>
              <w:t>ь</w:t>
            </w:r>
            <w:r w:rsidRPr="005856DA">
              <w:rPr>
                <w:sz w:val="24"/>
                <w:szCs w:val="24"/>
              </w:rPr>
              <w:t>ных работников медици</w:t>
            </w:r>
            <w:r w:rsidRPr="005856DA">
              <w:rPr>
                <w:sz w:val="24"/>
                <w:szCs w:val="24"/>
              </w:rPr>
              <w:t>н</w:t>
            </w:r>
            <w:r w:rsidRPr="005856DA">
              <w:rPr>
                <w:sz w:val="24"/>
                <w:szCs w:val="24"/>
              </w:rPr>
              <w:t>ских организаций, мла</w:t>
            </w:r>
            <w:r w:rsidRPr="005856DA">
              <w:rPr>
                <w:sz w:val="24"/>
                <w:szCs w:val="24"/>
              </w:rPr>
              <w:t>д</w:t>
            </w:r>
            <w:r w:rsidRPr="005856DA">
              <w:rPr>
                <w:sz w:val="24"/>
                <w:szCs w:val="24"/>
              </w:rPr>
              <w:t>шего медицинского пе</w:t>
            </w:r>
            <w:r w:rsidRPr="005856DA">
              <w:rPr>
                <w:sz w:val="24"/>
                <w:szCs w:val="24"/>
              </w:rPr>
              <w:t>р</w:t>
            </w:r>
            <w:r w:rsidRPr="005856DA">
              <w:rPr>
                <w:sz w:val="24"/>
                <w:szCs w:val="24"/>
              </w:rPr>
              <w:t>сонала (персонала, обе</w:t>
            </w:r>
            <w:r w:rsidRPr="005856DA">
              <w:rPr>
                <w:sz w:val="24"/>
                <w:szCs w:val="24"/>
              </w:rPr>
              <w:t>с</w:t>
            </w:r>
            <w:r w:rsidRPr="005856DA">
              <w:rPr>
                <w:sz w:val="24"/>
                <w:szCs w:val="24"/>
              </w:rPr>
              <w:t>печивающего условия для предоставления медици</w:t>
            </w:r>
            <w:r w:rsidRPr="005856DA">
              <w:rPr>
                <w:sz w:val="24"/>
                <w:szCs w:val="24"/>
              </w:rPr>
              <w:t>н</w:t>
            </w:r>
            <w:r w:rsidRPr="005856DA">
              <w:rPr>
                <w:sz w:val="24"/>
                <w:szCs w:val="24"/>
              </w:rPr>
              <w:t>ских услуг), среднего м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дицинского (фармацевт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ческого)  персонала (пе</w:t>
            </w:r>
            <w:r w:rsidRPr="005856DA">
              <w:rPr>
                <w:sz w:val="24"/>
                <w:szCs w:val="24"/>
              </w:rPr>
              <w:t>р</w:t>
            </w:r>
            <w:r w:rsidRPr="005856DA">
              <w:rPr>
                <w:sz w:val="24"/>
                <w:szCs w:val="24"/>
              </w:rPr>
              <w:t>сонала, обеспечивающего условия для предоставл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ния медицинских услуг) – до 100 процентов от сре</w:t>
            </w:r>
            <w:r w:rsidRPr="005856DA">
              <w:rPr>
                <w:sz w:val="24"/>
                <w:szCs w:val="24"/>
              </w:rPr>
              <w:t>д</w:t>
            </w:r>
            <w:r w:rsidRPr="005856DA">
              <w:rPr>
                <w:sz w:val="24"/>
                <w:szCs w:val="24"/>
              </w:rPr>
              <w:t>ней заработной платы в Краснодарском крае</w:t>
            </w:r>
          </w:p>
        </w:tc>
        <w:tc>
          <w:tcPr>
            <w:tcW w:w="1134" w:type="dxa"/>
          </w:tcPr>
          <w:p w:rsidR="00E257E8" w:rsidRPr="005856DA" w:rsidRDefault="00E257E8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10065" w:type="dxa"/>
          </w:tcPr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proofErr w:type="gramStart"/>
            <w:r w:rsidRPr="005856DA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 xml:space="preserve">роприятиях по реализации государственной социальной политики» Законом Краснодарского </w:t>
            </w:r>
            <w:r w:rsidRPr="005856DA">
              <w:rPr>
                <w:sz w:val="24"/>
                <w:szCs w:val="24"/>
              </w:rPr>
              <w:lastRenderedPageBreak/>
              <w:t>края от 19 декабря 2016 года № 3515-КЗ «О краевом бюджете на 2017 год и на плановый пер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 xml:space="preserve">од2018-2019 годов» предусмотрены средства для достижения среднего размера заработной платы в 2017 году: </w:t>
            </w:r>
            <w:proofErr w:type="gramEnd"/>
          </w:p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социальных работников, включая социальных работников медицинских организаций – 20800,0 рублей;</w:t>
            </w:r>
          </w:p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среднего медицинского персонала – 21 584,4 рубля;</w:t>
            </w:r>
          </w:p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младшего медицинского персонала – 20 800,0 рублей.</w:t>
            </w:r>
          </w:p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Прогнозное значение среднего размера заработной платы в 1 полугодии 2017 года составляет:</w:t>
            </w:r>
          </w:p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социальных работников, включая социальных работников </w:t>
            </w:r>
          </w:p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медицинских организаций – 20 654,4 рубля,</w:t>
            </w:r>
          </w:p>
          <w:p w:rsidR="0035246B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среднего медицинского персонала – 21 309,5 рубля,</w:t>
            </w:r>
          </w:p>
          <w:p w:rsidR="00806480" w:rsidRPr="005856DA" w:rsidRDefault="0035246B" w:rsidP="0035246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младшего медицинского персонала – 19 959,3 рубля.</w:t>
            </w:r>
          </w:p>
        </w:tc>
      </w:tr>
      <w:tr w:rsidR="00F2700D" w:rsidRPr="005856DA" w:rsidTr="001F5956">
        <w:trPr>
          <w:trHeight w:val="396"/>
        </w:trPr>
        <w:tc>
          <w:tcPr>
            <w:tcW w:w="14743" w:type="dxa"/>
            <w:gridSpan w:val="6"/>
            <w:vAlign w:val="center"/>
          </w:tcPr>
          <w:p w:rsidR="00E517A8" w:rsidRPr="005856DA" w:rsidRDefault="00457908" w:rsidP="00D00CAA">
            <w:pPr>
              <w:jc w:val="center"/>
              <w:rPr>
                <w:b/>
                <w:sz w:val="24"/>
                <w:szCs w:val="24"/>
              </w:rPr>
            </w:pPr>
            <w:r w:rsidRPr="005856DA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E257E8" w:rsidRPr="005856DA">
              <w:rPr>
                <w:b/>
                <w:sz w:val="24"/>
                <w:szCs w:val="24"/>
                <w:lang w:val="en-US"/>
              </w:rPr>
              <w:t>II</w:t>
            </w:r>
            <w:r w:rsidR="00E257E8" w:rsidRPr="005856DA">
              <w:rPr>
                <w:b/>
                <w:sz w:val="24"/>
                <w:szCs w:val="24"/>
              </w:rPr>
              <w:t>. Указ Президента Российской Федерации от 7 мая 2012 года № 598 «О совершенствовании государственной политики в сфере здравоохранения»</w:t>
            </w:r>
          </w:p>
        </w:tc>
      </w:tr>
      <w:tr w:rsidR="00F2700D" w:rsidRPr="005856DA" w:rsidTr="001F5956">
        <w:trPr>
          <w:trHeight w:val="416"/>
        </w:trPr>
        <w:tc>
          <w:tcPr>
            <w:tcW w:w="720" w:type="dxa"/>
            <w:gridSpan w:val="2"/>
          </w:tcPr>
          <w:p w:rsidR="00E257E8" w:rsidRPr="005856DA" w:rsidRDefault="00E257E8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23.</w:t>
            </w:r>
          </w:p>
        </w:tc>
        <w:tc>
          <w:tcPr>
            <w:tcW w:w="2683" w:type="dxa"/>
          </w:tcPr>
          <w:p w:rsidR="00E257E8" w:rsidRPr="005856DA" w:rsidRDefault="00E257E8" w:rsidP="009D7F8B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Реализация меропри</w:t>
            </w:r>
            <w:r w:rsidRPr="005856DA">
              <w:rPr>
                <w:sz w:val="24"/>
                <w:szCs w:val="24"/>
              </w:rPr>
              <w:t>я</w:t>
            </w:r>
            <w:r w:rsidRPr="005856DA">
              <w:rPr>
                <w:sz w:val="24"/>
                <w:szCs w:val="24"/>
              </w:rPr>
              <w:t>тий, направленных на формирование здор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вого образа жизни населения Краснода</w:t>
            </w:r>
            <w:r w:rsidRPr="005856DA">
              <w:rPr>
                <w:sz w:val="24"/>
                <w:szCs w:val="24"/>
              </w:rPr>
              <w:t>р</w:t>
            </w:r>
            <w:r w:rsidRPr="005856DA">
              <w:rPr>
                <w:sz w:val="24"/>
                <w:szCs w:val="24"/>
              </w:rPr>
              <w:t>ского края, включая популяризацию кул</w:t>
            </w:r>
            <w:r w:rsidRPr="005856DA">
              <w:rPr>
                <w:sz w:val="24"/>
                <w:szCs w:val="24"/>
              </w:rPr>
              <w:t>ь</w:t>
            </w:r>
            <w:r w:rsidRPr="005856DA">
              <w:rPr>
                <w:sz w:val="24"/>
                <w:szCs w:val="24"/>
              </w:rPr>
              <w:t>туры здорового пит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ния, спортивно-оздоровительных пр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грамм, профилактику алкоголизма и нарк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мании, противоде</w:t>
            </w:r>
            <w:r w:rsidRPr="005856DA">
              <w:rPr>
                <w:sz w:val="24"/>
                <w:szCs w:val="24"/>
              </w:rPr>
              <w:t>й</w:t>
            </w:r>
            <w:r w:rsidRPr="005856DA">
              <w:rPr>
                <w:sz w:val="24"/>
                <w:szCs w:val="24"/>
              </w:rPr>
              <w:t>ствие потреблению т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бака</w:t>
            </w:r>
          </w:p>
        </w:tc>
        <w:tc>
          <w:tcPr>
            <w:tcW w:w="1275" w:type="dxa"/>
            <w:gridSpan w:val="2"/>
          </w:tcPr>
          <w:p w:rsidR="00E257E8" w:rsidRPr="005856DA" w:rsidRDefault="00E257E8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На пост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янной о</w:t>
            </w:r>
            <w:r w:rsidRPr="005856DA">
              <w:rPr>
                <w:sz w:val="24"/>
                <w:szCs w:val="24"/>
              </w:rPr>
              <w:t>с</w:t>
            </w:r>
            <w:r w:rsidRPr="005856DA">
              <w:rPr>
                <w:sz w:val="24"/>
                <w:szCs w:val="24"/>
              </w:rPr>
              <w:t>нове</w:t>
            </w:r>
          </w:p>
        </w:tc>
        <w:tc>
          <w:tcPr>
            <w:tcW w:w="10065" w:type="dxa"/>
          </w:tcPr>
          <w:p w:rsidR="006F3933" w:rsidRPr="005856DA" w:rsidRDefault="006F3933" w:rsidP="00EC1984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5856DA">
              <w:rPr>
                <w:sz w:val="24"/>
                <w:szCs w:val="24"/>
              </w:rPr>
              <w:t xml:space="preserve">управлений социальной защиты населения министерства </w:t>
            </w:r>
            <w:r w:rsidR="00E02411" w:rsidRPr="005856DA">
              <w:rPr>
                <w:sz w:val="24"/>
                <w:szCs w:val="24"/>
              </w:rPr>
              <w:t>труда</w:t>
            </w:r>
            <w:proofErr w:type="gramEnd"/>
            <w:r w:rsidR="00E02411" w:rsidRPr="005856DA">
              <w:rPr>
                <w:sz w:val="24"/>
                <w:szCs w:val="24"/>
              </w:rPr>
              <w:t xml:space="preserve"> и </w:t>
            </w:r>
            <w:r w:rsidRPr="005856DA">
              <w:rPr>
                <w:sz w:val="24"/>
                <w:szCs w:val="24"/>
              </w:rPr>
              <w:t>социального развития Краснодарского края в муниципальных образованиях, учреждениями социального обслуживания организована работа с несовершеннолетними и их родителями по формиров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 xml:space="preserve">нию здорового образа жизни, отказа от вредных привычек. </w:t>
            </w:r>
          </w:p>
          <w:p w:rsidR="00685950" w:rsidRPr="005856DA" w:rsidRDefault="00685950" w:rsidP="00EC1984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</w:t>
            </w:r>
            <w:r w:rsidRPr="005856DA">
              <w:rPr>
                <w:sz w:val="24"/>
                <w:szCs w:val="24"/>
              </w:rPr>
              <w:t>р</w:t>
            </w:r>
            <w:r w:rsidRPr="005856DA">
              <w:rPr>
                <w:sz w:val="24"/>
                <w:szCs w:val="24"/>
              </w:rPr>
              <w:t>ственных бюджетных учреждений социального обслуживания населения Краснодарского края проводятся мероприятия, направленные на формирование здорового образа жизни с несове</w:t>
            </w:r>
            <w:r w:rsidRPr="005856DA">
              <w:rPr>
                <w:sz w:val="24"/>
                <w:szCs w:val="24"/>
              </w:rPr>
              <w:t>р</w:t>
            </w:r>
            <w:r w:rsidRPr="005856DA">
              <w:rPr>
                <w:sz w:val="24"/>
                <w:szCs w:val="24"/>
              </w:rPr>
              <w:t>шеннолетними и их  родителями.</w:t>
            </w:r>
          </w:p>
          <w:p w:rsidR="005856DA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За 6 месяцев 2017 года организована работа с 1337 семьями, в которых родители употребляют алкоголь (аналогичный период прошлого года (далее – АППГ) – 1354 семей) и 27 семьями, в которых родители употребляют наркотики (АППГ  – 23). </w:t>
            </w:r>
          </w:p>
          <w:p w:rsidR="005856DA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За 6 месяцев 2017  года  приняли предложение работников ОПСН и прошли лечение у нарк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 xml:space="preserve">логов 87 родителей (АППГ - 272 человека). </w:t>
            </w:r>
          </w:p>
          <w:p w:rsidR="005856DA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Сотрудниками ОПСН оказано содействие в трудоустройстве 158 родителям, ранее употре</w:t>
            </w:r>
            <w:r w:rsidRPr="005856DA">
              <w:rPr>
                <w:sz w:val="24"/>
                <w:szCs w:val="24"/>
              </w:rPr>
              <w:t>б</w:t>
            </w:r>
            <w:r w:rsidRPr="005856DA">
              <w:rPr>
                <w:sz w:val="24"/>
                <w:szCs w:val="24"/>
              </w:rPr>
              <w:t xml:space="preserve">лявшим алкоголь (АППГ – 141). </w:t>
            </w:r>
          </w:p>
          <w:p w:rsidR="005856DA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 связи с улучшением ситуации снята с учета 271 семья, в которой ранее родители употребл</w:t>
            </w:r>
            <w:r w:rsidRPr="005856DA">
              <w:rPr>
                <w:sz w:val="24"/>
                <w:szCs w:val="24"/>
              </w:rPr>
              <w:t>я</w:t>
            </w:r>
            <w:r w:rsidRPr="005856DA">
              <w:rPr>
                <w:sz w:val="24"/>
                <w:szCs w:val="24"/>
              </w:rPr>
              <w:t xml:space="preserve">ли алкоголь (АППГ – 187 семей), 3 семьи, в которых  родители употребляли наркотики (АППГ – 2 семьи). </w:t>
            </w:r>
          </w:p>
          <w:p w:rsidR="005856DA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27 июня 2017 года в Международный день борьбы с наркоманией и незаконным оборотом наркотиков, по инициативе органов и учреждений социальной защиты населения  была пров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дена краевая акция «Здоровая Кубань!». В рамках акции прошли  спортивные соревнования, встречи со спортсменами-земляками, социологические опросы, диспуты, конкурсы рисунков и агитбригад, Дни здоровья, кинолектории, турпоходы, патронажи совместно со священносл</w:t>
            </w:r>
            <w:r w:rsidRPr="005856DA">
              <w:rPr>
                <w:sz w:val="24"/>
                <w:szCs w:val="24"/>
              </w:rPr>
              <w:t>у</w:t>
            </w:r>
            <w:r w:rsidRPr="005856DA">
              <w:rPr>
                <w:sz w:val="24"/>
                <w:szCs w:val="24"/>
              </w:rPr>
              <w:t>жителями, сотрудниками здравоохранения.</w:t>
            </w:r>
          </w:p>
          <w:p w:rsidR="005856DA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Всего в 2017 году в акции приняли участие более 10 тысяч родителей, из которых свыше  2,5  тысяч состоящих на профилактическом учете социальных служб, более 18 тысяч несоверше</w:t>
            </w:r>
            <w:r w:rsidRPr="005856DA">
              <w:rPr>
                <w:sz w:val="24"/>
                <w:szCs w:val="24"/>
              </w:rPr>
              <w:t>н</w:t>
            </w:r>
            <w:r w:rsidRPr="005856DA">
              <w:rPr>
                <w:sz w:val="24"/>
                <w:szCs w:val="24"/>
              </w:rPr>
              <w:t xml:space="preserve">нолетних, в том числе около 4 тысяч состоящих на учете. </w:t>
            </w:r>
          </w:p>
          <w:p w:rsidR="005856DA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С  целью организации занятости и досуга несовершеннолетних и их родителей в КЦСОН де</w:t>
            </w:r>
            <w:r w:rsidRPr="005856DA">
              <w:rPr>
                <w:sz w:val="24"/>
                <w:szCs w:val="24"/>
              </w:rPr>
              <w:t>й</w:t>
            </w:r>
            <w:r w:rsidRPr="005856DA">
              <w:rPr>
                <w:sz w:val="24"/>
                <w:szCs w:val="24"/>
              </w:rPr>
              <w:t>ствует 390 кружков и клубов различной направленности (АППГ – 353), в том числе 2 спорти</w:t>
            </w:r>
            <w:r w:rsidRPr="005856DA">
              <w:rPr>
                <w:sz w:val="24"/>
                <w:szCs w:val="24"/>
              </w:rPr>
              <w:t>в</w:t>
            </w:r>
            <w:r w:rsidRPr="005856DA">
              <w:rPr>
                <w:sz w:val="24"/>
                <w:szCs w:val="24"/>
              </w:rPr>
              <w:t xml:space="preserve">ных и 5 туристских. </w:t>
            </w:r>
          </w:p>
          <w:p w:rsidR="005856DA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Сотрудниками ОПСН реализуются программы, направленные на формирование здорового о</w:t>
            </w:r>
            <w:r w:rsidRPr="005856DA">
              <w:rPr>
                <w:sz w:val="24"/>
                <w:szCs w:val="24"/>
              </w:rPr>
              <w:t>б</w:t>
            </w:r>
            <w:r w:rsidRPr="005856DA">
              <w:rPr>
                <w:sz w:val="24"/>
                <w:szCs w:val="24"/>
              </w:rPr>
              <w:t xml:space="preserve">раза жизни, профилактику вредных привычек: </w:t>
            </w:r>
            <w:proofErr w:type="gramStart"/>
            <w:r w:rsidRPr="005856DA">
              <w:rPr>
                <w:sz w:val="24"/>
                <w:szCs w:val="24"/>
              </w:rPr>
              <w:t>«Рука помощи» (Абинский КЦСОН); «Трезвый я - счастливая семья» (</w:t>
            </w:r>
            <w:proofErr w:type="spellStart"/>
            <w:r w:rsidRPr="005856DA">
              <w:rPr>
                <w:sz w:val="24"/>
                <w:szCs w:val="24"/>
              </w:rPr>
              <w:t>Белореченский</w:t>
            </w:r>
            <w:proofErr w:type="spellEnd"/>
            <w:r w:rsidRPr="005856DA">
              <w:rPr>
                <w:sz w:val="24"/>
                <w:szCs w:val="24"/>
              </w:rPr>
              <w:t xml:space="preserve"> КЦСОН), «Мы выбираем здоровье» (</w:t>
            </w:r>
            <w:proofErr w:type="spellStart"/>
            <w:r w:rsidRPr="005856DA">
              <w:rPr>
                <w:sz w:val="24"/>
                <w:szCs w:val="24"/>
              </w:rPr>
              <w:t>Выселковский</w:t>
            </w:r>
            <w:proofErr w:type="spellEnd"/>
            <w:r w:rsidRPr="005856DA">
              <w:rPr>
                <w:sz w:val="24"/>
                <w:szCs w:val="24"/>
              </w:rPr>
              <w:t xml:space="preserve"> КЦСОН), «Проверь себя» (Калининский КЦСОН), «12 шагов к свободе» (</w:t>
            </w:r>
            <w:proofErr w:type="spellStart"/>
            <w:r w:rsidRPr="005856DA">
              <w:rPr>
                <w:sz w:val="24"/>
                <w:szCs w:val="24"/>
              </w:rPr>
              <w:t>Кореновский</w:t>
            </w:r>
            <w:proofErr w:type="spellEnd"/>
            <w:r w:rsidRPr="005856DA">
              <w:rPr>
                <w:sz w:val="24"/>
                <w:szCs w:val="24"/>
              </w:rPr>
              <w:t xml:space="preserve"> КЦСОН), «Мы выбираем жизнь» (Ленинградский КЦСОН), «Шаг к успеху» (Мостовский КЦСОН), «Предупредить и оградить» (Павловский КЦСОН), «Здоровая семья – здоровая нация» (Северский КЦСОН), «Ориентир» (Успенский КЦСОН) и другие. </w:t>
            </w:r>
            <w:proofErr w:type="gramEnd"/>
          </w:p>
          <w:p w:rsidR="00D10F86" w:rsidRPr="005856DA" w:rsidRDefault="005856DA" w:rsidP="005856DA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Управлениями и учреждениями социальной защиты населения разработано 512 памяток и бу</w:t>
            </w:r>
            <w:r w:rsidRPr="005856DA">
              <w:rPr>
                <w:sz w:val="24"/>
                <w:szCs w:val="24"/>
              </w:rPr>
              <w:t>к</w:t>
            </w:r>
            <w:r w:rsidRPr="005856DA">
              <w:rPr>
                <w:sz w:val="24"/>
                <w:szCs w:val="24"/>
              </w:rPr>
              <w:t>летов, направленных на формирование здорового образа жизни (АППГ – 407),  проведено 564 социально значимых мероприятия  (АППГ - 622),  в которых приняли участие  6782 семьи (АППГ – 4906 семей) и 20970 несовершеннолетних (АППГ – 19537 человек). Сотрудниками ОПСН проведено 1289 бесед, направленных на профилактику вредных привычек и формир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вание здорового образа жизни  (АППГ – 1219).</w:t>
            </w:r>
          </w:p>
          <w:p w:rsidR="000C005E" w:rsidRPr="005856DA" w:rsidRDefault="00AC6950" w:rsidP="000C005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Специалистами </w:t>
            </w:r>
            <w:r w:rsidR="0017342C" w:rsidRPr="005856DA">
              <w:rPr>
                <w:sz w:val="24"/>
                <w:szCs w:val="24"/>
              </w:rPr>
              <w:t>комплексных центров социального обслуживания населения Краснодарского края (далее – КЦСОН) о</w:t>
            </w:r>
            <w:r w:rsidRPr="005856DA">
              <w:rPr>
                <w:sz w:val="24"/>
                <w:szCs w:val="24"/>
              </w:rPr>
              <w:t xml:space="preserve">рганизуются мероприятия по формированию здорового образа жизни, в том числе спортивные, для пожилых граждан, состоящих на социальном обслуживании. </w:t>
            </w:r>
            <w:r w:rsidR="000C005E" w:rsidRPr="005856DA">
              <w:rPr>
                <w:sz w:val="24"/>
                <w:szCs w:val="24"/>
              </w:rPr>
              <w:t xml:space="preserve">За 1 полугодие 2017 года в спортивных соревнованиях приняли участие 240 человек.  </w:t>
            </w:r>
          </w:p>
          <w:p w:rsidR="000C005E" w:rsidRPr="005856DA" w:rsidRDefault="000C005E" w:rsidP="000C005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учреждениях действует 11 спортивных клубов для пожилых людей. В учреждении Тихоре</w:t>
            </w:r>
            <w:r w:rsidRPr="005856DA">
              <w:rPr>
                <w:sz w:val="24"/>
                <w:szCs w:val="24"/>
              </w:rPr>
              <w:t>ц</w:t>
            </w:r>
            <w:r w:rsidRPr="005856DA">
              <w:rPr>
                <w:sz w:val="24"/>
                <w:szCs w:val="24"/>
              </w:rPr>
              <w:t>кого района работает клуб «ЗОЖ», реализующий программу «Тропа здоровья». Основной з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дачей программы является приобретение навыков здорового образа жизни для сохранения а</w:t>
            </w:r>
            <w:r w:rsidRPr="005856DA">
              <w:rPr>
                <w:sz w:val="24"/>
                <w:szCs w:val="24"/>
              </w:rPr>
              <w:t>к</w:t>
            </w:r>
            <w:r w:rsidRPr="005856DA">
              <w:rPr>
                <w:sz w:val="24"/>
                <w:szCs w:val="24"/>
              </w:rPr>
              <w:t>тивного долголетия. В рамках клубной деятельности пожилые граждане на «Тропе здоровья» занимаются упражнениями на развитие памяти и логики, гибкости суставов, встречаются со специалистами учреждений здравоохранения, которые проводят беседы о режиме труда и о</w:t>
            </w:r>
            <w:r w:rsidRPr="005856DA">
              <w:rPr>
                <w:sz w:val="24"/>
                <w:szCs w:val="24"/>
              </w:rPr>
              <w:t>т</w:t>
            </w:r>
            <w:r w:rsidRPr="005856DA">
              <w:rPr>
                <w:sz w:val="24"/>
                <w:szCs w:val="24"/>
              </w:rPr>
              <w:t>дыха, вредных привычках, профилактике заболеваний, здоровом питании. Работа в клубе в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дется по трем направлениям: физкультура и труд рядом идут; чем длиннее тропа, тем длиннее жизнь; триада здоровья (гигиена, закаливание, рациональное питание). В 1 полугодии 2017 г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да проведено 18 занятий, которые посетили 14 человек, из них 3 инвалида. Активисты клуба с удовольствием участвуют в беседах, выполняют физические упражнения, обсуждают наро</w:t>
            </w:r>
            <w:r w:rsidRPr="005856DA">
              <w:rPr>
                <w:sz w:val="24"/>
                <w:szCs w:val="24"/>
              </w:rPr>
              <w:t>д</w:t>
            </w:r>
            <w:r w:rsidRPr="005856DA">
              <w:rPr>
                <w:sz w:val="24"/>
                <w:szCs w:val="24"/>
              </w:rPr>
              <w:t>ные рецепты медицины. Клуб «ЗОЖ» дает возможность гражданам вести активный образ жи</w:t>
            </w:r>
            <w:r w:rsidRPr="005856DA">
              <w:rPr>
                <w:sz w:val="24"/>
                <w:szCs w:val="24"/>
              </w:rPr>
              <w:t>з</w:t>
            </w:r>
            <w:r w:rsidRPr="005856DA">
              <w:rPr>
                <w:sz w:val="24"/>
                <w:szCs w:val="24"/>
              </w:rPr>
              <w:t>ни, направленный, прежде всего, на укрепление своего здоровья.</w:t>
            </w:r>
          </w:p>
          <w:p w:rsidR="000C005E" w:rsidRPr="005856DA" w:rsidRDefault="000C005E" w:rsidP="000C005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учреждении Крыловского района действует спортивно-оздоровительный клуб «Дикая орх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дея» для граждан пожилого возраста и инвалидов, желающих заниматься физической культ</w:t>
            </w:r>
            <w:r w:rsidRPr="005856DA">
              <w:rPr>
                <w:sz w:val="24"/>
                <w:szCs w:val="24"/>
              </w:rPr>
              <w:t>у</w:t>
            </w:r>
            <w:r w:rsidRPr="005856DA">
              <w:rPr>
                <w:sz w:val="24"/>
                <w:szCs w:val="24"/>
              </w:rPr>
              <w:t>рой и спортом. Члены клуба участвуют в соревнованиях, конкурсах, походах. Дополнительно при клубе были открыты секции «Утренней пробежки» и «Спортивной ходьбы». В 1 полуг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 xml:space="preserve">дии 2017 года ко Дню 8 марта в клубе была организована спортивная эстафета «Красота спасет мир», в июне – спортивный поход. Всего в 1 полугодии 2017 года в спортивных встречах клуба приняли участие 48 человек. </w:t>
            </w:r>
          </w:p>
          <w:p w:rsidR="000C005E" w:rsidRPr="005856DA" w:rsidRDefault="000C005E" w:rsidP="000C005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учреждении города Новороссийска работает спортивный клуб «Золотая ладья», который объединяет 30 любителей настольных игр из числа пожилых людей и инвалидов, увлекающи</w:t>
            </w:r>
            <w:r w:rsidRPr="005856DA">
              <w:rPr>
                <w:sz w:val="24"/>
                <w:szCs w:val="24"/>
              </w:rPr>
              <w:t>х</w:t>
            </w:r>
            <w:r w:rsidRPr="005856DA">
              <w:rPr>
                <w:sz w:val="24"/>
                <w:szCs w:val="24"/>
              </w:rPr>
              <w:t>ся игрой в шахматы и шашки. Задачами клуба являются совершенствование шахматного и шашечного мастерства, организация свободного времени, общение между членами клуба. В 1 полугодии 2017 года в клубе «Золотая ладья» проведено 53 заседания и мероприятия. Пров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дено 6 шахматно-шашечных турниров, 9 товарищеских встреч по шахматам, 14 по настольн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 xml:space="preserve">му теннису, 3 мастер-класса и поход в Абрау-Дюрсо. В 1 полугодии текущего года проведено 12 занятий по спортивной йоге. Всего в спортивных мероприятиях принял участие 30 человек. Работа учреждений социальной защиты населения по формированию здорового образа жизни продолжается. </w:t>
            </w:r>
          </w:p>
          <w:p w:rsidR="00EA0094" w:rsidRPr="005856DA" w:rsidRDefault="00EA0094" w:rsidP="000C005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го, духовно-нравственного воспитания, досуговой деятельности воспитанники интернатных учреждений и специализированных учреждений для несовершеннолетних, нуждающихся в с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циальной реабилитации (СРЦН), принимали участие в краевых социально значимых меропр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ятиях.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настоящее время в крае функционирует 26 специализированных учреждений для несове</w:t>
            </w:r>
            <w:r w:rsidRPr="005856DA">
              <w:rPr>
                <w:sz w:val="24"/>
                <w:szCs w:val="24"/>
              </w:rPr>
              <w:t>р</w:t>
            </w:r>
            <w:r w:rsidRPr="005856DA">
              <w:rPr>
                <w:sz w:val="24"/>
                <w:szCs w:val="24"/>
              </w:rPr>
              <w:t>шеннолетних, нуждающихся в социальной реабилитации, и 6 учреждений для детей-сирот и детей, оставшихся без попечения родителей. Ежегодно курс реабилитации проходят более 4 тысяч несовершеннолетних из семей, оказавшихся в трудной жизненной ситуации, или в соц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ально опасном положении.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рамках основной деятельности учреждений планово проводятся мероприятия, направленные на пропаганду здорового образа жизни, профилактику вредных привычек. Целью этих мер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приятий является формирование отрицательного отношения к вредным привычкам, мотивации к здоровому образу жизни и активной жизненной позиции.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За 1 полугодие 2017 года в учреждениях организовано и проведено более 3000 мероприятий различной направленности с охватом около 2400 воспитанников.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Медицинскими работниками, педагогами, психологами детских домов и школ-интернатов, специализированных учреждений для несовершеннолетних, нуждающихся в социальной ре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билитации,  с целью  популяризации здорового образа жизни и профилактики вредных прив</w:t>
            </w:r>
            <w:r w:rsidRPr="005856DA">
              <w:rPr>
                <w:sz w:val="24"/>
                <w:szCs w:val="24"/>
              </w:rPr>
              <w:t>ы</w:t>
            </w:r>
            <w:r w:rsidRPr="005856DA">
              <w:rPr>
                <w:sz w:val="24"/>
                <w:szCs w:val="24"/>
              </w:rPr>
              <w:t>чек подготовлено более 240 брошюр и буклетов для детей и сотрудников, оформлено 62 тем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 xml:space="preserve">тических стенда, проведено около 700 бесед, 79 круглых столов, 60 диспутов. При проведении мероприятий учитывались возрастные и психологические особенности детей.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рамках первичной профилактики наркологических заболеваний врачами-психиатрами и вр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чами-наркологами государственных и муниципальных учреждений здравоохранения провед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но 39 бесед с воспитанниками и сотрудниками учреждений.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го, духовно-нравственного воспитания, досуговой деятельности воспитанники учреждений принимали участие в краевых социально значимых мероприятиях различной направленности: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концертные программы с участием ветеранов ВОВ и горячих точек, приуроченные к открытию военно-патриотического месячника;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выезд в Олимпийский парк г. Сочи, посещение концерта и встреча со звездами Российской эстрады;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участие во Всероссийском шахматном турнире детских домов и школ-интернатов в г. Сочи;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участие воспитанника </w:t>
            </w:r>
            <w:proofErr w:type="spellStart"/>
            <w:r w:rsidRPr="005856DA">
              <w:rPr>
                <w:sz w:val="24"/>
                <w:szCs w:val="24"/>
              </w:rPr>
              <w:t>Медведовского</w:t>
            </w:r>
            <w:proofErr w:type="spellEnd"/>
            <w:r w:rsidRPr="005856DA">
              <w:rPr>
                <w:sz w:val="24"/>
                <w:szCs w:val="24"/>
              </w:rPr>
              <w:t xml:space="preserve"> детского дома в международном музыкальном проекте на телеканале НТВ «</w:t>
            </w:r>
            <w:proofErr w:type="gramStart"/>
            <w:r w:rsidRPr="005856DA">
              <w:rPr>
                <w:sz w:val="24"/>
                <w:szCs w:val="24"/>
              </w:rPr>
              <w:t>Ты-супер</w:t>
            </w:r>
            <w:proofErr w:type="gramEnd"/>
            <w:r w:rsidRPr="005856DA">
              <w:rPr>
                <w:sz w:val="24"/>
                <w:szCs w:val="24"/>
              </w:rPr>
              <w:t>»;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участие в открытии Недели детской книги, г. Краснодар и других мероприятиях;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в апреле воспитанники </w:t>
            </w:r>
            <w:proofErr w:type="gramStart"/>
            <w:r w:rsidRPr="005856DA">
              <w:rPr>
                <w:sz w:val="24"/>
                <w:szCs w:val="24"/>
              </w:rPr>
              <w:t>Краснодарского</w:t>
            </w:r>
            <w:proofErr w:type="gramEnd"/>
            <w:r w:rsidRPr="005856DA">
              <w:rPr>
                <w:sz w:val="24"/>
                <w:szCs w:val="24"/>
              </w:rPr>
              <w:t xml:space="preserve"> СРЦН приняли участие во Всероссийской медиа-акции «</w:t>
            </w:r>
            <w:proofErr w:type="spellStart"/>
            <w:r w:rsidRPr="005856DA">
              <w:rPr>
                <w:sz w:val="24"/>
                <w:szCs w:val="24"/>
              </w:rPr>
              <w:t>Флэшмоб</w:t>
            </w:r>
            <w:proofErr w:type="spellEnd"/>
            <w:r w:rsidRPr="005856DA">
              <w:rPr>
                <w:sz w:val="24"/>
                <w:szCs w:val="24"/>
              </w:rPr>
              <w:t>-эстафета «Зеленая волна».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апреле текущего года около 1500 воспитанников  специализированных учреждений для несовершеннолетних и учреждений для детей-сирот и детей, оставшихся без попечения род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телей, приняли активное участие в традиционной краевой профилактической акции «Жизне</w:t>
            </w:r>
            <w:r w:rsidRPr="005856DA">
              <w:rPr>
                <w:sz w:val="24"/>
                <w:szCs w:val="24"/>
              </w:rPr>
              <w:t>н</w:t>
            </w:r>
            <w:r w:rsidRPr="005856DA">
              <w:rPr>
                <w:sz w:val="24"/>
                <w:szCs w:val="24"/>
              </w:rPr>
              <w:t xml:space="preserve">ные ориентиры».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рамках акции проведены спортивные состязания и праздники, конкурсы и викторины, пс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хологические тренинги и анкетирование. Распространено более 2600 печатных материалов (буклетов, памяток, листовок, брошюр) среди несовершеннолетних и их родителей (законных представителей). Оформлены информационные стенды о пропаганде здорового образа жизни и профилактике вредных привычек (70). Проведены встречи с сотрудниками ФСКН (16) и МВД (26), врачами-наркологами (15), медицинскими работниками (34), служителями церкви (17).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ГКУ СО КК «Динской СРЦН» для сотрудников центра проведен семинар с участием п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 xml:space="preserve">мощника прокурора по </w:t>
            </w:r>
            <w:proofErr w:type="spellStart"/>
            <w:r w:rsidRPr="005856DA">
              <w:rPr>
                <w:sz w:val="24"/>
                <w:szCs w:val="24"/>
              </w:rPr>
              <w:t>Динскому</w:t>
            </w:r>
            <w:proofErr w:type="spellEnd"/>
            <w:r w:rsidRPr="005856DA">
              <w:rPr>
                <w:sz w:val="24"/>
                <w:szCs w:val="24"/>
              </w:rPr>
              <w:t xml:space="preserve"> району «Защита прав и интересов несовершеннолетних», для воспитанников – час общения «Детский закон – для детей Кубани» с участием заместителя председателя КДН и ЗП в </w:t>
            </w:r>
            <w:proofErr w:type="spellStart"/>
            <w:r w:rsidRPr="005856DA">
              <w:rPr>
                <w:sz w:val="24"/>
                <w:szCs w:val="24"/>
              </w:rPr>
              <w:t>Динском</w:t>
            </w:r>
            <w:proofErr w:type="spellEnd"/>
            <w:r w:rsidRPr="005856DA">
              <w:rPr>
                <w:sz w:val="24"/>
                <w:szCs w:val="24"/>
              </w:rPr>
              <w:t xml:space="preserve"> районе.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Воспитанники ГКУ СО КК «</w:t>
            </w:r>
            <w:proofErr w:type="spellStart"/>
            <w:r w:rsidRPr="005856DA">
              <w:rPr>
                <w:sz w:val="24"/>
                <w:szCs w:val="24"/>
              </w:rPr>
              <w:t>Ейский</w:t>
            </w:r>
            <w:proofErr w:type="spellEnd"/>
            <w:r w:rsidRPr="005856DA">
              <w:rPr>
                <w:sz w:val="24"/>
                <w:szCs w:val="24"/>
              </w:rPr>
              <w:t xml:space="preserve"> СРЦРН» участвовали во </w:t>
            </w:r>
            <w:proofErr w:type="spellStart"/>
            <w:r w:rsidRPr="005856DA">
              <w:rPr>
                <w:sz w:val="24"/>
                <w:szCs w:val="24"/>
              </w:rPr>
              <w:t>флэшмобе</w:t>
            </w:r>
            <w:proofErr w:type="spellEnd"/>
            <w:r w:rsidRPr="005856DA">
              <w:rPr>
                <w:sz w:val="24"/>
                <w:szCs w:val="24"/>
              </w:rPr>
              <w:t xml:space="preserve">, проводимого </w:t>
            </w:r>
            <w:proofErr w:type="spellStart"/>
            <w:r w:rsidRPr="005856DA">
              <w:rPr>
                <w:sz w:val="24"/>
                <w:szCs w:val="24"/>
              </w:rPr>
              <w:t>Ейским</w:t>
            </w:r>
            <w:proofErr w:type="spellEnd"/>
            <w:r w:rsidRPr="005856DA">
              <w:rPr>
                <w:sz w:val="24"/>
                <w:szCs w:val="24"/>
              </w:rPr>
              <w:t xml:space="preserve"> комплексным центром молодежи.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Для воспитанников ГКУ СО КК «Краснодарский СРЦН» проведено информационно-просветительское мероприятие специалистами Клинического центра профилактики и борьбы со СПИДом.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Для сотрудников и воспитанников ГКУ СО КК «Армавирский СРЦН» и «</w:t>
            </w:r>
            <w:proofErr w:type="spellStart"/>
            <w:r w:rsidRPr="005856DA">
              <w:rPr>
                <w:sz w:val="24"/>
                <w:szCs w:val="24"/>
              </w:rPr>
              <w:t>Выселковский</w:t>
            </w:r>
            <w:proofErr w:type="spellEnd"/>
            <w:r w:rsidRPr="005856DA">
              <w:rPr>
                <w:sz w:val="24"/>
                <w:szCs w:val="24"/>
              </w:rPr>
              <w:t xml:space="preserve"> СРЦН» проведены встречи с психологом женской консультации по теме влияния наркотиков на материнство и отцовство.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Специалисты отдела по физической культуре и спорту </w:t>
            </w:r>
            <w:proofErr w:type="spellStart"/>
            <w:r w:rsidRPr="005856DA">
              <w:rPr>
                <w:sz w:val="24"/>
                <w:szCs w:val="24"/>
              </w:rPr>
              <w:t>Курганинского</w:t>
            </w:r>
            <w:proofErr w:type="spellEnd"/>
            <w:r w:rsidRPr="005856DA">
              <w:rPr>
                <w:sz w:val="24"/>
                <w:szCs w:val="24"/>
              </w:rPr>
              <w:t xml:space="preserve"> района провели со</w:t>
            </w:r>
            <w:r w:rsidRPr="005856DA">
              <w:rPr>
                <w:sz w:val="24"/>
                <w:szCs w:val="24"/>
              </w:rPr>
              <w:t>в</w:t>
            </w:r>
            <w:r w:rsidRPr="005856DA">
              <w:rPr>
                <w:sz w:val="24"/>
                <w:szCs w:val="24"/>
              </w:rPr>
              <w:t>местное спортивное мероприятие «Молодежь за здоровый образ жизни» с воспитанниками ГКУ СО КК «</w:t>
            </w:r>
            <w:proofErr w:type="spellStart"/>
            <w:r w:rsidRPr="005856DA">
              <w:rPr>
                <w:sz w:val="24"/>
                <w:szCs w:val="24"/>
              </w:rPr>
              <w:t>Курганинский</w:t>
            </w:r>
            <w:proofErr w:type="spellEnd"/>
            <w:r w:rsidRPr="005856DA">
              <w:rPr>
                <w:sz w:val="24"/>
                <w:szCs w:val="24"/>
              </w:rPr>
              <w:t xml:space="preserve"> СРЦН».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В ГКУ СО КК «Успенский СРЦН» состоялась встреча воспитанников с председателем </w:t>
            </w:r>
            <w:proofErr w:type="spellStart"/>
            <w:r w:rsidRPr="005856DA">
              <w:rPr>
                <w:sz w:val="24"/>
                <w:szCs w:val="24"/>
              </w:rPr>
              <w:t>Арм</w:t>
            </w:r>
            <w:r w:rsidRPr="005856DA">
              <w:rPr>
                <w:sz w:val="24"/>
                <w:szCs w:val="24"/>
              </w:rPr>
              <w:t>а</w:t>
            </w:r>
            <w:r w:rsidRPr="005856DA">
              <w:rPr>
                <w:sz w:val="24"/>
                <w:szCs w:val="24"/>
              </w:rPr>
              <w:t>вирской</w:t>
            </w:r>
            <w:proofErr w:type="spellEnd"/>
            <w:r w:rsidRPr="005856DA">
              <w:rPr>
                <w:sz w:val="24"/>
                <w:szCs w:val="24"/>
              </w:rPr>
              <w:t xml:space="preserve"> городской общественной организации молодежи «Жизнь без наркотиков».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Для родителей в ГКУ СО КК «</w:t>
            </w:r>
            <w:proofErr w:type="spellStart"/>
            <w:r w:rsidRPr="005856DA">
              <w:rPr>
                <w:sz w:val="24"/>
                <w:szCs w:val="24"/>
              </w:rPr>
              <w:t>Отрадненский</w:t>
            </w:r>
            <w:proofErr w:type="spellEnd"/>
            <w:r w:rsidRPr="005856DA">
              <w:rPr>
                <w:sz w:val="24"/>
                <w:szCs w:val="24"/>
              </w:rPr>
              <w:t xml:space="preserve"> СРЦН» прошла гостиная «В кругу семьи» на т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 xml:space="preserve">му «Популярно о наркотиках и наркомании».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ГКУ СО КК «Апшеронский СРЦН» прошло заседание родительского клуба «Семья» по теме «Воспитание здоровых привычек у ребенка в семье».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При содействии 21 специализированного учреждения, в I полугодии 2017 года трудоустроено 102 подростка, это 71,8% от плановой численности (142 человека).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В учреждениях трудоустройство проводилось по специальностям «Подсобный рабочий», «Дворник», «Уборщик служебных помещений».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Специализированные учреждения осуществляли трудоустройство воспитанников и в иных о</w:t>
            </w:r>
            <w:r w:rsidRPr="005856DA">
              <w:rPr>
                <w:sz w:val="24"/>
                <w:szCs w:val="24"/>
              </w:rPr>
              <w:t>р</w:t>
            </w:r>
            <w:r w:rsidRPr="005856DA">
              <w:rPr>
                <w:sz w:val="24"/>
                <w:szCs w:val="24"/>
              </w:rPr>
              <w:t>ганизациях: ГКУ СО КК «</w:t>
            </w:r>
            <w:proofErr w:type="spellStart"/>
            <w:r w:rsidRPr="005856DA">
              <w:rPr>
                <w:sz w:val="24"/>
                <w:szCs w:val="24"/>
              </w:rPr>
              <w:t>Камышеватский</w:t>
            </w:r>
            <w:proofErr w:type="spellEnd"/>
            <w:r w:rsidRPr="005856DA">
              <w:rPr>
                <w:sz w:val="24"/>
                <w:szCs w:val="24"/>
              </w:rPr>
              <w:t xml:space="preserve"> СРЦН» сотрудничал с муниципальным учрежден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ем «Забота», ГКУ СО КК «</w:t>
            </w:r>
            <w:proofErr w:type="spellStart"/>
            <w:r w:rsidRPr="005856DA">
              <w:rPr>
                <w:sz w:val="24"/>
                <w:szCs w:val="24"/>
              </w:rPr>
              <w:t>Ейский</w:t>
            </w:r>
            <w:proofErr w:type="spellEnd"/>
            <w:r w:rsidRPr="005856DA">
              <w:rPr>
                <w:sz w:val="24"/>
                <w:szCs w:val="24"/>
              </w:rPr>
              <w:t xml:space="preserve"> СРЦН» сотрудничали с муниципальным бюджетным учр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ждением «Комплексный центр молодежи», ГКУ СО КК «Павловский СРЦН» с муниципал</w:t>
            </w:r>
            <w:r w:rsidRPr="005856DA">
              <w:rPr>
                <w:sz w:val="24"/>
                <w:szCs w:val="24"/>
              </w:rPr>
              <w:t>ь</w:t>
            </w:r>
            <w:r w:rsidRPr="005856DA">
              <w:rPr>
                <w:sz w:val="24"/>
                <w:szCs w:val="24"/>
              </w:rPr>
              <w:t>ным унитарным предприятием жилищно-коммунального хозяйства, воспитанники ГКУ СО КК «Успенский СРЦН» трудоустраивались в муниципальное бюджетное учреждение «</w:t>
            </w:r>
            <w:proofErr w:type="spellStart"/>
            <w:r w:rsidRPr="005856DA">
              <w:rPr>
                <w:sz w:val="24"/>
                <w:szCs w:val="24"/>
              </w:rPr>
              <w:t>Марьи</w:t>
            </w:r>
            <w:r w:rsidRPr="005856DA">
              <w:rPr>
                <w:sz w:val="24"/>
                <w:szCs w:val="24"/>
              </w:rPr>
              <w:t>н</w:t>
            </w:r>
            <w:r w:rsidRPr="005856DA">
              <w:rPr>
                <w:sz w:val="24"/>
                <w:szCs w:val="24"/>
              </w:rPr>
              <w:t>ский</w:t>
            </w:r>
            <w:proofErr w:type="spellEnd"/>
            <w:r w:rsidRPr="005856DA">
              <w:rPr>
                <w:sz w:val="24"/>
                <w:szCs w:val="24"/>
              </w:rPr>
              <w:t xml:space="preserve"> сельский дом культуры». 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Средняя продолжительность периода трудоустройства составила 11 рабочих дней. Заработная плата, вместе с материальной поддержкой, выплачиваемой по линии центра занятости насел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ния, в 2017 году в среднем составила 3 204 рубля.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Несовершеннолетними выполнялись разнообразные виды работ, которые носили социально полезный характер: благоустройство, уборка и озеленение территорий, помощь в проведении ремонтных работ в учреждениях и др.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Диспансеризация воспитанников, пребывающих в стационарных учреждениях, подведо</w:t>
            </w:r>
            <w:r w:rsidRPr="005856DA">
              <w:rPr>
                <w:sz w:val="24"/>
                <w:szCs w:val="24"/>
              </w:rPr>
              <w:t>м</w:t>
            </w:r>
            <w:r w:rsidRPr="005856DA">
              <w:rPr>
                <w:sz w:val="24"/>
                <w:szCs w:val="24"/>
              </w:rPr>
              <w:t>ственных министерству, проводится в соответствии с планом-графиком, с февраля по июнь 2017 года.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На всех несовершеннолетних оформлены информированные добровольные согласия на пров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дение диспансеризации и обработку персональных данных.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Подлежали диспансеризации 849 несовершеннолетних, по состоянию на 1 июля 2017 года осмотрено 864 (101,8%) ребенка (с учетом вновь прибывших детей).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В рамках «Государственной программы «Дети Кубани» запланировано  санаторно-курортное лечение 98 детей из 5 подведомственных учреждений в возрасте с 7 до 17 лет включительно, а также 32 ребенка пройдут оздоровление в детских лагерях на Черноморском побережье.</w:t>
            </w:r>
          </w:p>
          <w:p w:rsidR="001F5956" w:rsidRPr="005856DA" w:rsidRDefault="001F5956" w:rsidP="001F5956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 xml:space="preserve">С учетом показаний лечение будет проведено по основным профилям заболеваний: патология бронхо-легочной, </w:t>
            </w:r>
            <w:proofErr w:type="gramStart"/>
            <w:r w:rsidRPr="005856DA">
              <w:rPr>
                <w:sz w:val="24"/>
                <w:szCs w:val="24"/>
              </w:rPr>
              <w:t>сердечно-сосудистой</w:t>
            </w:r>
            <w:proofErr w:type="gramEnd"/>
            <w:r w:rsidRPr="005856DA">
              <w:rPr>
                <w:sz w:val="24"/>
                <w:szCs w:val="24"/>
              </w:rPr>
              <w:t>, нервной систем, заболеваний желудочно-кишечного тракта, кожи, опорно-двигательного аппарата, эндокринологических заболеваний, почек.  С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четание природных лечебных факторов Черноморского побережья с разнообразными лече</w:t>
            </w:r>
            <w:r w:rsidRPr="005856DA">
              <w:rPr>
                <w:sz w:val="24"/>
                <w:szCs w:val="24"/>
              </w:rPr>
              <w:t>б</w:t>
            </w:r>
            <w:r w:rsidRPr="005856DA">
              <w:rPr>
                <w:sz w:val="24"/>
                <w:szCs w:val="24"/>
              </w:rPr>
              <w:t xml:space="preserve">ными процедурами (массаж, ванны, ингаляции, </w:t>
            </w:r>
            <w:proofErr w:type="spellStart"/>
            <w:r w:rsidRPr="005856DA">
              <w:rPr>
                <w:sz w:val="24"/>
                <w:szCs w:val="24"/>
              </w:rPr>
              <w:t>физиолечение</w:t>
            </w:r>
            <w:proofErr w:type="spellEnd"/>
            <w:r w:rsidRPr="005856DA">
              <w:rPr>
                <w:sz w:val="24"/>
                <w:szCs w:val="24"/>
              </w:rPr>
              <w:t>, грязелечение, лечебная фи</w:t>
            </w:r>
            <w:r w:rsidRPr="005856DA">
              <w:rPr>
                <w:sz w:val="24"/>
                <w:szCs w:val="24"/>
              </w:rPr>
              <w:t>з</w:t>
            </w:r>
            <w:r w:rsidRPr="005856DA">
              <w:rPr>
                <w:sz w:val="24"/>
                <w:szCs w:val="24"/>
              </w:rPr>
              <w:t>культура) способствуют сохранению и укреплению здоровья детей, восстановлению наруше</w:t>
            </w:r>
            <w:r w:rsidRPr="005856DA">
              <w:rPr>
                <w:sz w:val="24"/>
                <w:szCs w:val="24"/>
              </w:rPr>
              <w:t>н</w:t>
            </w:r>
            <w:r w:rsidRPr="005856DA">
              <w:rPr>
                <w:sz w:val="24"/>
                <w:szCs w:val="24"/>
              </w:rPr>
              <w:t>ных функций органов и систем.</w:t>
            </w:r>
          </w:p>
          <w:p w:rsidR="00270798" w:rsidRPr="005856DA" w:rsidRDefault="001F5956" w:rsidP="00923CA9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До конца 2017 года в учреждениях для детей-сирот и детей, оставшихся без попечения родит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лей, будет в полном объеме реализованы права детей на получение санаторно-курортного л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чения (по показаниям), отдых и оздоровление.</w:t>
            </w:r>
          </w:p>
        </w:tc>
      </w:tr>
      <w:tr w:rsidR="00F2700D" w:rsidRPr="005856DA" w:rsidTr="001F5956">
        <w:trPr>
          <w:trHeight w:val="444"/>
        </w:trPr>
        <w:tc>
          <w:tcPr>
            <w:tcW w:w="14743" w:type="dxa"/>
            <w:gridSpan w:val="6"/>
            <w:vAlign w:val="center"/>
          </w:tcPr>
          <w:p w:rsidR="00931016" w:rsidRPr="005856DA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5856DA">
              <w:rPr>
                <w:b/>
                <w:sz w:val="24"/>
                <w:szCs w:val="24"/>
                <w:lang w:val="en-US"/>
              </w:rPr>
              <w:t>VII</w:t>
            </w:r>
            <w:r w:rsidRPr="005856DA">
              <w:rPr>
                <w:b/>
                <w:sz w:val="24"/>
                <w:szCs w:val="24"/>
              </w:rPr>
              <w:t xml:space="preserve">. 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5856DA" w:rsidRDefault="00931016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F2700D" w:rsidRPr="005856DA" w:rsidTr="001F5956">
        <w:tc>
          <w:tcPr>
            <w:tcW w:w="720" w:type="dxa"/>
            <w:gridSpan w:val="2"/>
          </w:tcPr>
          <w:p w:rsidR="00806480" w:rsidRPr="005856DA" w:rsidRDefault="00931016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42.</w:t>
            </w:r>
          </w:p>
        </w:tc>
        <w:tc>
          <w:tcPr>
            <w:tcW w:w="2683" w:type="dxa"/>
          </w:tcPr>
          <w:p w:rsidR="00806480" w:rsidRPr="005856DA" w:rsidRDefault="00931016" w:rsidP="00D962B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Реализация меропри</w:t>
            </w:r>
            <w:r w:rsidRPr="005856DA">
              <w:rPr>
                <w:sz w:val="24"/>
                <w:szCs w:val="24"/>
              </w:rPr>
              <w:t>я</w:t>
            </w:r>
            <w:r w:rsidRPr="005856DA">
              <w:rPr>
                <w:sz w:val="24"/>
                <w:szCs w:val="24"/>
              </w:rPr>
              <w:t>тий, направленных на обеспечение повыш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ния суммарного коэ</w:t>
            </w:r>
            <w:r w:rsidRPr="005856DA">
              <w:rPr>
                <w:sz w:val="24"/>
                <w:szCs w:val="24"/>
              </w:rPr>
              <w:t>ф</w:t>
            </w:r>
            <w:r w:rsidRPr="005856DA">
              <w:rPr>
                <w:sz w:val="24"/>
                <w:szCs w:val="24"/>
              </w:rPr>
              <w:t>фициента рождаемости до 1,753</w:t>
            </w:r>
          </w:p>
        </w:tc>
        <w:tc>
          <w:tcPr>
            <w:tcW w:w="1275" w:type="dxa"/>
            <w:gridSpan w:val="2"/>
          </w:tcPr>
          <w:p w:rsidR="00806480" w:rsidRPr="005856DA" w:rsidRDefault="00931016" w:rsidP="00D962BE">
            <w:pPr>
              <w:jc w:val="center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к 2018 году</w:t>
            </w:r>
          </w:p>
        </w:tc>
        <w:tc>
          <w:tcPr>
            <w:tcW w:w="10065" w:type="dxa"/>
          </w:tcPr>
          <w:p w:rsidR="00F2700D" w:rsidRPr="005856DA" w:rsidRDefault="00F2700D" w:rsidP="00F2700D">
            <w:pPr>
              <w:jc w:val="both"/>
              <w:rPr>
                <w:sz w:val="24"/>
                <w:szCs w:val="24"/>
              </w:rPr>
            </w:pPr>
            <w:proofErr w:type="gramStart"/>
            <w:r w:rsidRPr="005856DA">
              <w:rPr>
                <w:sz w:val="24"/>
                <w:szCs w:val="24"/>
              </w:rPr>
              <w:t>С 1 января 2013 года Законом Краснодарского края от 1 августа 2012 года № 2568-КЗ «О д</w:t>
            </w:r>
            <w:r w:rsidRPr="005856DA">
              <w:rPr>
                <w:sz w:val="24"/>
                <w:szCs w:val="24"/>
              </w:rPr>
              <w:t>о</w:t>
            </w:r>
            <w:r w:rsidRPr="005856DA">
              <w:rPr>
                <w:sz w:val="24"/>
                <w:szCs w:val="24"/>
              </w:rPr>
              <w:t>полнительных мерах социальной поддержки от-дельных категорий граждан» гражданам, место жительства которых находится на территории Краснодарского края, имеющим детей в возрасте до 18 лет, а при обучении детей в общеобразовательных организациях и государственных о</w:t>
            </w:r>
            <w:r w:rsidRPr="005856DA">
              <w:rPr>
                <w:sz w:val="24"/>
                <w:szCs w:val="24"/>
              </w:rPr>
              <w:t>б</w:t>
            </w:r>
            <w:r w:rsidRPr="005856DA">
              <w:rPr>
                <w:sz w:val="24"/>
                <w:szCs w:val="24"/>
              </w:rPr>
              <w:t>разовательных организациях по очной форме обучения на бюджетной основе – до окончания обучения, но</w:t>
            </w:r>
            <w:proofErr w:type="gramEnd"/>
            <w:r w:rsidRPr="005856DA">
              <w:rPr>
                <w:sz w:val="24"/>
                <w:szCs w:val="24"/>
              </w:rPr>
              <w:t xml:space="preserve"> не более чем до достижения ими возраста 23 лет, предусмотрена ежемесячная д</w:t>
            </w:r>
            <w:r w:rsidRPr="005856DA">
              <w:rPr>
                <w:sz w:val="24"/>
                <w:szCs w:val="24"/>
              </w:rPr>
              <w:t>е</w:t>
            </w:r>
            <w:r w:rsidRPr="005856DA">
              <w:rPr>
                <w:sz w:val="24"/>
                <w:szCs w:val="24"/>
              </w:rPr>
              <w:t>нежная выплата на третьего или последующего ребенка, родившегося в период с 1 января 2013 года по 31 декабря 2017 года, до достижения им возраста трех лет (далее - ежемесячная дене</w:t>
            </w:r>
            <w:r w:rsidRPr="005856DA">
              <w:rPr>
                <w:sz w:val="24"/>
                <w:szCs w:val="24"/>
              </w:rPr>
              <w:t>ж</w:t>
            </w:r>
            <w:r w:rsidRPr="005856DA">
              <w:rPr>
                <w:sz w:val="24"/>
                <w:szCs w:val="24"/>
              </w:rPr>
              <w:t>ная выплата).</w:t>
            </w:r>
          </w:p>
          <w:p w:rsidR="00F2700D" w:rsidRPr="005856DA" w:rsidRDefault="00F2700D" w:rsidP="00F2700D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Ежемесячная денежная выплата предоставляется семьям,  имеющим среднедушевой доход н</w:t>
            </w:r>
            <w:r w:rsidRPr="005856DA">
              <w:rPr>
                <w:sz w:val="24"/>
                <w:szCs w:val="24"/>
              </w:rPr>
              <w:t>и</w:t>
            </w:r>
            <w:r w:rsidRPr="005856DA">
              <w:rPr>
                <w:sz w:val="24"/>
                <w:szCs w:val="24"/>
              </w:rPr>
              <w:t>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2016  год – 31372 руб. 50 коп.). Размер ежемесячной денежной выплаты в 2017 году составляет 9665 руб.</w:t>
            </w:r>
          </w:p>
          <w:p w:rsidR="00806480" w:rsidRPr="005856DA" w:rsidRDefault="000C005E" w:rsidP="000C005E">
            <w:pPr>
              <w:jc w:val="both"/>
              <w:rPr>
                <w:sz w:val="24"/>
                <w:szCs w:val="24"/>
              </w:rPr>
            </w:pPr>
            <w:r w:rsidRPr="005856DA">
              <w:rPr>
                <w:sz w:val="24"/>
                <w:szCs w:val="24"/>
              </w:rPr>
              <w:t>Ежемесячная денежная выплата за отчетный период назначена 27837 семьям.</w:t>
            </w:r>
          </w:p>
        </w:tc>
      </w:tr>
    </w:tbl>
    <w:p w:rsidR="00CC33B3" w:rsidRPr="005856DA" w:rsidRDefault="00CC33B3" w:rsidP="00D962BE">
      <w:pPr>
        <w:ind w:left="-142" w:right="-206"/>
        <w:rPr>
          <w:sz w:val="28"/>
          <w:szCs w:val="28"/>
        </w:rPr>
      </w:pPr>
      <w:bookmarkStart w:id="0" w:name="_GoBack"/>
      <w:bookmarkEnd w:id="0"/>
    </w:p>
    <w:sectPr w:rsidR="00CC33B3" w:rsidRPr="005856DA" w:rsidSect="00A846F2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B2" w:rsidRDefault="008D47B2">
      <w:r>
        <w:separator/>
      </w:r>
    </w:p>
  </w:endnote>
  <w:endnote w:type="continuationSeparator" w:id="0">
    <w:p w:rsidR="008D47B2" w:rsidRDefault="008D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B2" w:rsidRDefault="008D47B2">
      <w:r>
        <w:separator/>
      </w:r>
    </w:p>
  </w:footnote>
  <w:footnote w:type="continuationSeparator" w:id="0">
    <w:p w:rsidR="008D47B2" w:rsidRDefault="008D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8E24C1F" wp14:editId="4C8F1E6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064D96" w:rsidRPr="00064D96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64D96" w:rsidRPr="00064D96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8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2255"/>
    <w:rsid w:val="000428AC"/>
    <w:rsid w:val="000430D6"/>
    <w:rsid w:val="00043BB2"/>
    <w:rsid w:val="000558D8"/>
    <w:rsid w:val="000627A1"/>
    <w:rsid w:val="00064D96"/>
    <w:rsid w:val="00066DFB"/>
    <w:rsid w:val="000845FD"/>
    <w:rsid w:val="00091A47"/>
    <w:rsid w:val="00092FB6"/>
    <w:rsid w:val="000942B3"/>
    <w:rsid w:val="00097AA2"/>
    <w:rsid w:val="000A3735"/>
    <w:rsid w:val="000B331D"/>
    <w:rsid w:val="000C005E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B62"/>
    <w:rsid w:val="00127B5E"/>
    <w:rsid w:val="00133DB8"/>
    <w:rsid w:val="0014065B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45E9B"/>
    <w:rsid w:val="00253370"/>
    <w:rsid w:val="002555D0"/>
    <w:rsid w:val="00255AF4"/>
    <w:rsid w:val="00270798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0C13"/>
    <w:rsid w:val="002B359A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4D07"/>
    <w:rsid w:val="00541BD1"/>
    <w:rsid w:val="00542496"/>
    <w:rsid w:val="00543C68"/>
    <w:rsid w:val="0054590E"/>
    <w:rsid w:val="005477CA"/>
    <w:rsid w:val="00553A09"/>
    <w:rsid w:val="00565378"/>
    <w:rsid w:val="005746F7"/>
    <w:rsid w:val="00581F35"/>
    <w:rsid w:val="005856DA"/>
    <w:rsid w:val="00585E6F"/>
    <w:rsid w:val="005A07D9"/>
    <w:rsid w:val="005A0EA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F210E"/>
    <w:rsid w:val="005F4826"/>
    <w:rsid w:val="005F5D64"/>
    <w:rsid w:val="0060265B"/>
    <w:rsid w:val="006122E5"/>
    <w:rsid w:val="0061327F"/>
    <w:rsid w:val="00635BE7"/>
    <w:rsid w:val="006371CA"/>
    <w:rsid w:val="006406C8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6349A"/>
    <w:rsid w:val="00764F4D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D7AD4"/>
    <w:rsid w:val="007F04F1"/>
    <w:rsid w:val="007F05AD"/>
    <w:rsid w:val="007F753A"/>
    <w:rsid w:val="00802FA8"/>
    <w:rsid w:val="00806480"/>
    <w:rsid w:val="0081264F"/>
    <w:rsid w:val="00833877"/>
    <w:rsid w:val="0083748E"/>
    <w:rsid w:val="00840658"/>
    <w:rsid w:val="00846AFB"/>
    <w:rsid w:val="00850F74"/>
    <w:rsid w:val="00856DA7"/>
    <w:rsid w:val="008614BF"/>
    <w:rsid w:val="00864BB9"/>
    <w:rsid w:val="00873FFA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7B2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3CA9"/>
    <w:rsid w:val="00925234"/>
    <w:rsid w:val="0092588A"/>
    <w:rsid w:val="00931016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4CCB"/>
    <w:rsid w:val="00995F7F"/>
    <w:rsid w:val="009974C5"/>
    <w:rsid w:val="009977E2"/>
    <w:rsid w:val="009A212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21C4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5ADD"/>
    <w:rsid w:val="00AC6950"/>
    <w:rsid w:val="00AD0582"/>
    <w:rsid w:val="00AD2AAD"/>
    <w:rsid w:val="00AE322E"/>
    <w:rsid w:val="00AE3AB9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7917"/>
    <w:rsid w:val="00C963BB"/>
    <w:rsid w:val="00CA29CD"/>
    <w:rsid w:val="00CA321A"/>
    <w:rsid w:val="00CA5B7F"/>
    <w:rsid w:val="00CB2B9E"/>
    <w:rsid w:val="00CB49A9"/>
    <w:rsid w:val="00CB5FB5"/>
    <w:rsid w:val="00CB7BA4"/>
    <w:rsid w:val="00CC10AC"/>
    <w:rsid w:val="00CC33B3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7DDC"/>
    <w:rsid w:val="00D10F86"/>
    <w:rsid w:val="00D12CFD"/>
    <w:rsid w:val="00D133B8"/>
    <w:rsid w:val="00D14637"/>
    <w:rsid w:val="00D15D63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230C"/>
    <w:rsid w:val="00D91B7F"/>
    <w:rsid w:val="00D944FE"/>
    <w:rsid w:val="00D962BE"/>
    <w:rsid w:val="00DA42BF"/>
    <w:rsid w:val="00DA6E7F"/>
    <w:rsid w:val="00DA71EA"/>
    <w:rsid w:val="00DB371C"/>
    <w:rsid w:val="00DB58D3"/>
    <w:rsid w:val="00DB7BF6"/>
    <w:rsid w:val="00DC0987"/>
    <w:rsid w:val="00DC118B"/>
    <w:rsid w:val="00DC1BAA"/>
    <w:rsid w:val="00DC7C43"/>
    <w:rsid w:val="00DD0260"/>
    <w:rsid w:val="00DD0D7C"/>
    <w:rsid w:val="00DD18A5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433DB"/>
    <w:rsid w:val="00E47DC2"/>
    <w:rsid w:val="00E517A8"/>
    <w:rsid w:val="00E5183A"/>
    <w:rsid w:val="00E70E42"/>
    <w:rsid w:val="00E761E7"/>
    <w:rsid w:val="00E80823"/>
    <w:rsid w:val="00E86EFB"/>
    <w:rsid w:val="00E92CE4"/>
    <w:rsid w:val="00E9346A"/>
    <w:rsid w:val="00E94777"/>
    <w:rsid w:val="00EA0094"/>
    <w:rsid w:val="00EA0AE9"/>
    <w:rsid w:val="00EA56F7"/>
    <w:rsid w:val="00EA64D0"/>
    <w:rsid w:val="00EA7C39"/>
    <w:rsid w:val="00EB2005"/>
    <w:rsid w:val="00EB2CF1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7485"/>
    <w:rsid w:val="00F04293"/>
    <w:rsid w:val="00F10434"/>
    <w:rsid w:val="00F17C1A"/>
    <w:rsid w:val="00F20E98"/>
    <w:rsid w:val="00F25A20"/>
    <w:rsid w:val="00F2700D"/>
    <w:rsid w:val="00F27D33"/>
    <w:rsid w:val="00F406AF"/>
    <w:rsid w:val="00F45921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7935-7A22-4111-A5BB-C4B33723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8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Духанина Евгения Николаевна</cp:lastModifiedBy>
  <cp:revision>168</cp:revision>
  <cp:lastPrinted>2017-07-14T13:38:00Z</cp:lastPrinted>
  <dcterms:created xsi:type="dcterms:W3CDTF">2013-01-24T11:27:00Z</dcterms:created>
  <dcterms:modified xsi:type="dcterms:W3CDTF">2017-07-18T09:51:00Z</dcterms:modified>
</cp:coreProperties>
</file>