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69" w:rsidRPr="00641E32" w:rsidRDefault="00F45A69" w:rsidP="00F45A69">
      <w:pPr>
        <w:jc w:val="center"/>
        <w:rPr>
          <w:b/>
          <w:sz w:val="28"/>
          <w:szCs w:val="28"/>
        </w:rPr>
      </w:pPr>
      <w:r w:rsidRPr="00641E32">
        <w:rPr>
          <w:b/>
          <w:sz w:val="28"/>
          <w:szCs w:val="28"/>
        </w:rPr>
        <w:t>Информация по достижению отдельных целевых показателей социально-экономического развития,</w:t>
      </w:r>
    </w:p>
    <w:p w:rsidR="00F45A69" w:rsidRPr="00641E32" w:rsidRDefault="00F45A69" w:rsidP="00F45A69">
      <w:pPr>
        <w:jc w:val="center"/>
        <w:rPr>
          <w:b/>
          <w:sz w:val="28"/>
          <w:szCs w:val="28"/>
        </w:rPr>
      </w:pPr>
      <w:proofErr w:type="gramStart"/>
      <w:r w:rsidRPr="00641E32">
        <w:rPr>
          <w:b/>
          <w:sz w:val="28"/>
          <w:szCs w:val="28"/>
        </w:rPr>
        <w:t>установленных</w:t>
      </w:r>
      <w:proofErr w:type="gramEnd"/>
      <w:r w:rsidRPr="00641E32">
        <w:rPr>
          <w:b/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F45A69" w:rsidRPr="00641E32" w:rsidRDefault="00F45A69" w:rsidP="00F45A69">
      <w:pPr>
        <w:jc w:val="center"/>
        <w:rPr>
          <w:b/>
          <w:sz w:val="28"/>
          <w:szCs w:val="28"/>
        </w:rPr>
      </w:pPr>
      <w:r w:rsidRPr="00641E32">
        <w:rPr>
          <w:b/>
          <w:sz w:val="28"/>
          <w:szCs w:val="28"/>
        </w:rPr>
        <w:t xml:space="preserve">(по состоянию </w:t>
      </w:r>
      <w:r>
        <w:rPr>
          <w:b/>
          <w:sz w:val="28"/>
          <w:szCs w:val="28"/>
        </w:rPr>
        <w:t xml:space="preserve">на 1 </w:t>
      </w:r>
      <w:r>
        <w:rPr>
          <w:b/>
          <w:sz w:val="28"/>
          <w:szCs w:val="28"/>
        </w:rPr>
        <w:t>апреля</w:t>
      </w:r>
      <w:r w:rsidRPr="00641E32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641E32">
        <w:rPr>
          <w:b/>
          <w:sz w:val="28"/>
          <w:szCs w:val="28"/>
        </w:rPr>
        <w:t xml:space="preserve"> года)</w:t>
      </w:r>
    </w:p>
    <w:p w:rsidR="00933617" w:rsidRPr="00F2700D" w:rsidRDefault="00933617" w:rsidP="00D962B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"/>
        <w:gridCol w:w="2683"/>
        <w:gridCol w:w="141"/>
        <w:gridCol w:w="1134"/>
        <w:gridCol w:w="10065"/>
      </w:tblGrid>
      <w:tr w:rsidR="00F2700D" w:rsidRPr="00F2700D" w:rsidTr="00DC118B">
        <w:trPr>
          <w:trHeight w:val="495"/>
        </w:trPr>
        <w:tc>
          <w:tcPr>
            <w:tcW w:w="578" w:type="dxa"/>
            <w:gridSpan w:val="2"/>
            <w:vAlign w:val="center"/>
          </w:tcPr>
          <w:p w:rsidR="00CC6749" w:rsidRPr="00F2700D" w:rsidRDefault="00CC6749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№ </w:t>
            </w:r>
            <w:proofErr w:type="gramStart"/>
            <w:r w:rsidRPr="00F2700D">
              <w:rPr>
                <w:sz w:val="24"/>
                <w:szCs w:val="24"/>
              </w:rPr>
              <w:t>п</w:t>
            </w:r>
            <w:proofErr w:type="gramEnd"/>
            <w:r w:rsidRPr="00F2700D">
              <w:rPr>
                <w:sz w:val="24"/>
                <w:szCs w:val="24"/>
              </w:rPr>
              <w:t>/п</w:t>
            </w:r>
          </w:p>
        </w:tc>
        <w:tc>
          <w:tcPr>
            <w:tcW w:w="2683" w:type="dxa"/>
            <w:vAlign w:val="center"/>
          </w:tcPr>
          <w:p w:rsidR="00CC6749" w:rsidRPr="00F2700D" w:rsidRDefault="00CC6749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Наименование мер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gridSpan w:val="2"/>
            <w:vAlign w:val="center"/>
          </w:tcPr>
          <w:p w:rsidR="00CC6749" w:rsidRPr="00F2700D" w:rsidRDefault="00CC6749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Срок </w:t>
            </w:r>
            <w:r w:rsidR="00D52524" w:rsidRPr="00F2700D">
              <w:rPr>
                <w:sz w:val="24"/>
                <w:szCs w:val="24"/>
              </w:rPr>
              <w:t>и</w:t>
            </w:r>
            <w:r w:rsidR="00D52524" w:rsidRPr="00F2700D">
              <w:rPr>
                <w:sz w:val="24"/>
                <w:szCs w:val="24"/>
              </w:rPr>
              <w:t>с</w:t>
            </w:r>
            <w:r w:rsidR="00D52524" w:rsidRPr="00F2700D">
              <w:rPr>
                <w:sz w:val="24"/>
                <w:szCs w:val="24"/>
              </w:rPr>
              <w:t>полнения</w:t>
            </w:r>
          </w:p>
        </w:tc>
        <w:tc>
          <w:tcPr>
            <w:tcW w:w="10065" w:type="dxa"/>
            <w:vAlign w:val="center"/>
          </w:tcPr>
          <w:p w:rsidR="00CC6749" w:rsidRPr="00F2700D" w:rsidRDefault="00CC6749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Результат исполнения</w:t>
            </w:r>
          </w:p>
        </w:tc>
      </w:tr>
      <w:tr w:rsidR="00F2700D" w:rsidRPr="00F2700D" w:rsidTr="00DC118B">
        <w:trPr>
          <w:trHeight w:val="304"/>
        </w:trPr>
        <w:tc>
          <w:tcPr>
            <w:tcW w:w="578" w:type="dxa"/>
            <w:gridSpan w:val="2"/>
            <w:vAlign w:val="center"/>
          </w:tcPr>
          <w:p w:rsidR="00933617" w:rsidRPr="00F2700D" w:rsidRDefault="00933617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933617" w:rsidRPr="00F2700D" w:rsidRDefault="00933617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33617" w:rsidRPr="00F2700D" w:rsidRDefault="00933617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vAlign w:val="center"/>
          </w:tcPr>
          <w:p w:rsidR="00933617" w:rsidRPr="00F2700D" w:rsidRDefault="00933617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4</w:t>
            </w:r>
          </w:p>
        </w:tc>
      </w:tr>
      <w:tr w:rsidR="00F2700D" w:rsidRPr="00F2700D" w:rsidTr="00351F17">
        <w:trPr>
          <w:trHeight w:val="321"/>
        </w:trPr>
        <w:tc>
          <w:tcPr>
            <w:tcW w:w="14601" w:type="dxa"/>
            <w:gridSpan w:val="6"/>
            <w:vAlign w:val="center"/>
          </w:tcPr>
          <w:p w:rsidR="002E05AD" w:rsidRPr="00F2700D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2700D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F2700D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F2700D">
              <w:rPr>
                <w:b/>
                <w:sz w:val="23"/>
                <w:szCs w:val="23"/>
              </w:rPr>
              <w:t>политики»</w:t>
            </w:r>
          </w:p>
        </w:tc>
      </w:tr>
      <w:tr w:rsidR="00F2700D" w:rsidRPr="00F2700D" w:rsidTr="00F2700D">
        <w:trPr>
          <w:trHeight w:val="3050"/>
        </w:trPr>
        <w:tc>
          <w:tcPr>
            <w:tcW w:w="426" w:type="dxa"/>
          </w:tcPr>
          <w:p w:rsidR="00B0399A" w:rsidRPr="00F2700D" w:rsidRDefault="003710FC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</w:tcPr>
          <w:p w:rsidR="00E517A8" w:rsidRPr="00F2700D" w:rsidRDefault="003B0E88" w:rsidP="00D962BE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Реализация мероприятий, направленных на довед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ние средней заработной платы преподавателей и мастеров производстве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>ного обучения образов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тельных учреждений начального и среднего профессионального обр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134" w:type="dxa"/>
          </w:tcPr>
          <w:p w:rsidR="00B0399A" w:rsidRPr="00F2700D" w:rsidRDefault="003B0E88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proofErr w:type="gramStart"/>
            <w:r w:rsidRPr="00F2700D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28 декабря 2015 года № 3310-КЗ «О краевом бюджете на 2016 год» предусмотрены средства для достижения среднего размера заработной платы преподавателей и мастеров пр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изводственного обучения в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году </w:t>
            </w:r>
            <w:r w:rsidR="00710B44" w:rsidRPr="00F2700D">
              <w:rPr>
                <w:sz w:val="24"/>
                <w:szCs w:val="24"/>
              </w:rPr>
              <w:t>24225,0</w:t>
            </w:r>
            <w:r w:rsidRPr="00F2700D">
              <w:rPr>
                <w:sz w:val="24"/>
                <w:szCs w:val="24"/>
              </w:rPr>
              <w:t xml:space="preserve">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.</w:t>
            </w:r>
            <w:proofErr w:type="gramEnd"/>
          </w:p>
          <w:p w:rsidR="00B0399A" w:rsidRPr="00F2700D" w:rsidRDefault="005049C1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</w:t>
            </w:r>
            <w:r w:rsidRPr="00F2700D">
              <w:rPr>
                <w:sz w:val="24"/>
                <w:szCs w:val="24"/>
              </w:rPr>
              <w:t>з</w:t>
            </w:r>
            <w:r w:rsidRPr="00F2700D">
              <w:rPr>
                <w:sz w:val="24"/>
                <w:szCs w:val="24"/>
              </w:rPr>
              <w:t xml:space="preserve">водственного обучения </w:t>
            </w:r>
            <w:r w:rsidR="00710B44" w:rsidRPr="00F2700D">
              <w:rPr>
                <w:sz w:val="24"/>
                <w:szCs w:val="24"/>
              </w:rPr>
              <w:t>на 1 квартал</w:t>
            </w:r>
            <w:r w:rsidRPr="00F2700D">
              <w:rPr>
                <w:sz w:val="24"/>
                <w:szCs w:val="24"/>
              </w:rPr>
              <w:t xml:space="preserve">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</w:t>
            </w:r>
            <w:r w:rsidR="00710B44"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 xml:space="preserve"> составляет </w:t>
            </w:r>
            <w:r w:rsidR="00710B44" w:rsidRPr="00F2700D">
              <w:rPr>
                <w:sz w:val="24"/>
                <w:szCs w:val="24"/>
              </w:rPr>
              <w:t>24178,0</w:t>
            </w:r>
            <w:r w:rsidRPr="00F2700D">
              <w:rPr>
                <w:sz w:val="24"/>
                <w:szCs w:val="24"/>
              </w:rPr>
              <w:t xml:space="preserve"> рубл</w:t>
            </w:r>
            <w:r w:rsidR="00710B44" w:rsidRPr="00F2700D">
              <w:rPr>
                <w:sz w:val="24"/>
                <w:szCs w:val="24"/>
              </w:rPr>
              <w:t>я</w:t>
            </w:r>
          </w:p>
        </w:tc>
      </w:tr>
      <w:tr w:rsidR="00F2700D" w:rsidRPr="00F2700D" w:rsidTr="00F2700D">
        <w:trPr>
          <w:trHeight w:val="698"/>
        </w:trPr>
        <w:tc>
          <w:tcPr>
            <w:tcW w:w="426" w:type="dxa"/>
          </w:tcPr>
          <w:p w:rsidR="003B0E88" w:rsidRPr="00F2700D" w:rsidRDefault="003710FC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</w:tcPr>
          <w:p w:rsidR="003B0E88" w:rsidRPr="00F2700D" w:rsidRDefault="003B0E88" w:rsidP="00D962BE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Реализация мероприятий, направленных на пов</w:t>
            </w:r>
            <w:r w:rsidRPr="00F2700D">
              <w:rPr>
                <w:sz w:val="24"/>
                <w:szCs w:val="24"/>
              </w:rPr>
              <w:t>ы</w:t>
            </w:r>
            <w:r w:rsidRPr="00F2700D">
              <w:rPr>
                <w:sz w:val="24"/>
                <w:szCs w:val="24"/>
              </w:rPr>
              <w:t>шение средней заработной платы врачей до 200 пр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центов от средней зар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ботной платы в Красн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134" w:type="dxa"/>
          </w:tcPr>
          <w:p w:rsidR="003B0E88" w:rsidRPr="00F2700D" w:rsidRDefault="003B0E88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proofErr w:type="gramStart"/>
            <w:r w:rsidRPr="00F2700D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28 декабря 2015 года № 3310-КЗ «О краевом бюджете на 2016 год» предусмотрены средства для достижения среднего размера заработной платы врачей, включая врачей-руководителей структурных подразделений, в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году </w:t>
            </w:r>
            <w:r w:rsidR="00710B44" w:rsidRPr="00F2700D">
              <w:rPr>
                <w:sz w:val="24"/>
                <w:szCs w:val="24"/>
              </w:rPr>
              <w:t>30910,0</w:t>
            </w:r>
            <w:r w:rsidRPr="00F2700D">
              <w:rPr>
                <w:sz w:val="24"/>
                <w:szCs w:val="24"/>
              </w:rPr>
              <w:t xml:space="preserve">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.</w:t>
            </w:r>
            <w:proofErr w:type="gramEnd"/>
          </w:p>
          <w:p w:rsidR="00E517A8" w:rsidRPr="00F2700D" w:rsidRDefault="005049C1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Прогнозное значение среднего размера заработной платы врачей, включая врачей-руководителей структурных подразделений, </w:t>
            </w:r>
            <w:r w:rsidR="00710B44" w:rsidRPr="00F2700D">
              <w:rPr>
                <w:sz w:val="24"/>
                <w:szCs w:val="24"/>
              </w:rPr>
              <w:t>в первом квартале</w:t>
            </w:r>
            <w:r w:rsidRPr="00F2700D">
              <w:rPr>
                <w:sz w:val="24"/>
                <w:szCs w:val="24"/>
              </w:rPr>
              <w:t xml:space="preserve">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</w:t>
            </w:r>
            <w:r w:rsidR="00710B44"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, с учетом направл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 xml:space="preserve">ния на эти цели средств от предпринимательской и иной приносящей доход деятельности и средств, полученных за счет реорганизации неэффективных организаций, составляет </w:t>
            </w:r>
            <w:r w:rsidR="00710B44" w:rsidRPr="00F2700D">
              <w:rPr>
                <w:sz w:val="24"/>
                <w:szCs w:val="24"/>
              </w:rPr>
              <w:t>30730,0</w:t>
            </w:r>
            <w:r w:rsidRPr="00F2700D">
              <w:rPr>
                <w:sz w:val="24"/>
                <w:szCs w:val="24"/>
              </w:rPr>
              <w:t xml:space="preserve">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.</w:t>
            </w:r>
          </w:p>
        </w:tc>
      </w:tr>
      <w:tr w:rsidR="00F2700D" w:rsidRPr="00F2700D" w:rsidTr="00F2700D">
        <w:tc>
          <w:tcPr>
            <w:tcW w:w="426" w:type="dxa"/>
          </w:tcPr>
          <w:p w:rsidR="00E257E8" w:rsidRPr="00F2700D" w:rsidRDefault="003710FC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</w:tcPr>
          <w:p w:rsidR="00E517A8" w:rsidRPr="00F2700D" w:rsidRDefault="00E257E8" w:rsidP="00D962BE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Реализация мероприятий, направленных на пов</w:t>
            </w:r>
            <w:r w:rsidRPr="00F2700D">
              <w:rPr>
                <w:sz w:val="24"/>
                <w:szCs w:val="24"/>
              </w:rPr>
              <w:t>ы</w:t>
            </w:r>
            <w:r w:rsidRPr="00F2700D">
              <w:rPr>
                <w:sz w:val="24"/>
                <w:szCs w:val="24"/>
              </w:rPr>
              <w:lastRenderedPageBreak/>
              <w:t>шение средней заработной платы социальных рабо</w:t>
            </w:r>
            <w:r w:rsidRPr="00F2700D">
              <w:rPr>
                <w:sz w:val="24"/>
                <w:szCs w:val="24"/>
              </w:rPr>
              <w:t>т</w:t>
            </w:r>
            <w:r w:rsidRPr="00F2700D">
              <w:rPr>
                <w:sz w:val="24"/>
                <w:szCs w:val="24"/>
              </w:rPr>
              <w:t>ников, включая социал</w:t>
            </w:r>
            <w:r w:rsidRPr="00F2700D">
              <w:rPr>
                <w:sz w:val="24"/>
                <w:szCs w:val="24"/>
              </w:rPr>
              <w:t>ь</w:t>
            </w:r>
            <w:r w:rsidRPr="00F2700D">
              <w:rPr>
                <w:sz w:val="24"/>
                <w:szCs w:val="24"/>
              </w:rPr>
              <w:t>ных работников медици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>ских организаций, мла</w:t>
            </w:r>
            <w:r w:rsidRPr="00F2700D">
              <w:rPr>
                <w:sz w:val="24"/>
                <w:szCs w:val="24"/>
              </w:rPr>
              <w:t>д</w:t>
            </w:r>
            <w:r w:rsidRPr="00F2700D">
              <w:rPr>
                <w:sz w:val="24"/>
                <w:szCs w:val="24"/>
              </w:rPr>
              <w:t>шего медицинского пе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сонала (персонала, обе</w:t>
            </w:r>
            <w:r w:rsidRPr="00F2700D">
              <w:rPr>
                <w:sz w:val="24"/>
                <w:szCs w:val="24"/>
              </w:rPr>
              <w:t>с</w:t>
            </w:r>
            <w:r w:rsidRPr="00F2700D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>ских услуг), среднего м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дицинского (фармацевт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ческого)  персонала (пе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F2700D">
              <w:rPr>
                <w:sz w:val="24"/>
                <w:szCs w:val="24"/>
              </w:rPr>
              <w:t>д</w:t>
            </w:r>
            <w:r w:rsidRPr="00F2700D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134" w:type="dxa"/>
          </w:tcPr>
          <w:p w:rsidR="00E257E8" w:rsidRPr="00F2700D" w:rsidRDefault="00E257E8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065" w:type="dxa"/>
          </w:tcPr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proofErr w:type="gramStart"/>
            <w:r w:rsidRPr="00F2700D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 xml:space="preserve">роприятиях по реализации государственной социальной политики» Законом Краснодарского </w:t>
            </w:r>
            <w:r w:rsidRPr="00F2700D">
              <w:rPr>
                <w:sz w:val="24"/>
                <w:szCs w:val="24"/>
              </w:rPr>
              <w:lastRenderedPageBreak/>
              <w:t xml:space="preserve">края от </w:t>
            </w:r>
            <w:r w:rsidR="00710B44" w:rsidRPr="00F2700D">
              <w:rPr>
                <w:sz w:val="24"/>
                <w:szCs w:val="24"/>
              </w:rPr>
              <w:t>19</w:t>
            </w:r>
            <w:r w:rsidRPr="00F2700D">
              <w:rPr>
                <w:sz w:val="24"/>
                <w:szCs w:val="24"/>
              </w:rPr>
              <w:t xml:space="preserve"> декабря 201</w:t>
            </w:r>
            <w:r w:rsidR="00710B44" w:rsidRPr="00F2700D">
              <w:rPr>
                <w:sz w:val="24"/>
                <w:szCs w:val="24"/>
              </w:rPr>
              <w:t>6</w:t>
            </w:r>
            <w:r w:rsidRPr="00F2700D">
              <w:rPr>
                <w:sz w:val="24"/>
                <w:szCs w:val="24"/>
              </w:rPr>
              <w:t xml:space="preserve"> года № </w:t>
            </w:r>
            <w:r w:rsidR="00710B44" w:rsidRPr="00F2700D">
              <w:rPr>
                <w:sz w:val="24"/>
                <w:szCs w:val="24"/>
              </w:rPr>
              <w:t>3515</w:t>
            </w:r>
            <w:r w:rsidRPr="00F2700D">
              <w:rPr>
                <w:sz w:val="24"/>
                <w:szCs w:val="24"/>
              </w:rPr>
              <w:t>-КЗ «О краевом бюджете на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</w:t>
            </w:r>
            <w:r w:rsidR="00710B44" w:rsidRPr="00F2700D">
              <w:rPr>
                <w:sz w:val="24"/>
                <w:szCs w:val="24"/>
              </w:rPr>
              <w:t xml:space="preserve"> и на плановый пер</w:t>
            </w:r>
            <w:r w:rsidR="00710B44" w:rsidRPr="00F2700D">
              <w:rPr>
                <w:sz w:val="24"/>
                <w:szCs w:val="24"/>
              </w:rPr>
              <w:t>и</w:t>
            </w:r>
            <w:r w:rsidR="00710B44" w:rsidRPr="00F2700D">
              <w:rPr>
                <w:sz w:val="24"/>
                <w:szCs w:val="24"/>
              </w:rPr>
              <w:t>од 2018-2019 годов</w:t>
            </w:r>
            <w:r w:rsidRPr="00F2700D">
              <w:rPr>
                <w:sz w:val="24"/>
                <w:szCs w:val="24"/>
              </w:rPr>
              <w:t>» предусмотрены средства для достижения среднего размера заработной платы в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году: </w:t>
            </w:r>
            <w:proofErr w:type="gramEnd"/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социальных работников, включая социальных работников</w:t>
            </w:r>
            <w:r w:rsidR="00710B44" w:rsidRPr="00F2700D">
              <w:rPr>
                <w:sz w:val="24"/>
                <w:szCs w:val="24"/>
              </w:rPr>
              <w:t xml:space="preserve"> </w:t>
            </w:r>
            <w:r w:rsidRPr="00F2700D">
              <w:rPr>
                <w:sz w:val="24"/>
                <w:szCs w:val="24"/>
              </w:rPr>
              <w:t xml:space="preserve">медицинских организаций – </w:t>
            </w:r>
            <w:r w:rsidR="00710B44" w:rsidRPr="00F2700D">
              <w:rPr>
                <w:sz w:val="24"/>
                <w:szCs w:val="24"/>
              </w:rPr>
              <w:t>20400,0</w:t>
            </w:r>
            <w:r w:rsidRPr="00F2700D">
              <w:rPr>
                <w:sz w:val="24"/>
                <w:szCs w:val="24"/>
              </w:rPr>
              <w:t xml:space="preserve"> рубля;</w:t>
            </w:r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среднего медицинского персонала – </w:t>
            </w:r>
            <w:r w:rsidR="00710B44" w:rsidRPr="00F2700D">
              <w:rPr>
                <w:sz w:val="24"/>
                <w:szCs w:val="24"/>
              </w:rPr>
              <w:t>20506</w:t>
            </w:r>
            <w:r w:rsidRPr="00F2700D">
              <w:rPr>
                <w:sz w:val="24"/>
                <w:szCs w:val="24"/>
              </w:rPr>
              <w:t>,0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;</w:t>
            </w:r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младшего медицинского персонала – </w:t>
            </w:r>
            <w:r w:rsidR="00710B44" w:rsidRPr="00F2700D">
              <w:rPr>
                <w:sz w:val="24"/>
                <w:szCs w:val="24"/>
              </w:rPr>
              <w:t>19613</w:t>
            </w:r>
            <w:r w:rsidRPr="00F2700D">
              <w:rPr>
                <w:sz w:val="24"/>
                <w:szCs w:val="24"/>
              </w:rPr>
              <w:t>,0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.</w:t>
            </w:r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Прогнозное значение среднего размера заработной платы с учетом направления на эти цели средств от предпринимательской и иной приносящей доход деятельности и средств, получе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 xml:space="preserve">ных за счет реорганизации неэффективных организаций, </w:t>
            </w:r>
            <w:r w:rsidR="00710B44" w:rsidRPr="00F2700D">
              <w:rPr>
                <w:sz w:val="24"/>
                <w:szCs w:val="24"/>
              </w:rPr>
              <w:t>в первом квартале</w:t>
            </w:r>
            <w:r w:rsidRPr="00F2700D">
              <w:rPr>
                <w:sz w:val="24"/>
                <w:szCs w:val="24"/>
              </w:rPr>
              <w:t xml:space="preserve"> 201</w:t>
            </w:r>
            <w:r w:rsidR="00710B44" w:rsidRPr="00F2700D">
              <w:rPr>
                <w:sz w:val="24"/>
                <w:szCs w:val="24"/>
              </w:rPr>
              <w:t>7</w:t>
            </w:r>
            <w:r w:rsidRPr="00F2700D">
              <w:rPr>
                <w:sz w:val="24"/>
                <w:szCs w:val="24"/>
              </w:rPr>
              <w:t xml:space="preserve"> год</w:t>
            </w:r>
            <w:r w:rsidR="00710B44"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 xml:space="preserve"> соста</w:t>
            </w:r>
            <w:r w:rsidRPr="00F2700D">
              <w:rPr>
                <w:sz w:val="24"/>
                <w:szCs w:val="24"/>
              </w:rPr>
              <w:t>в</w:t>
            </w:r>
            <w:r w:rsidRPr="00F2700D">
              <w:rPr>
                <w:sz w:val="24"/>
                <w:szCs w:val="24"/>
              </w:rPr>
              <w:t>ляет:</w:t>
            </w:r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социальных работников, включая социальных работников</w:t>
            </w:r>
            <w:r w:rsidR="00710B44" w:rsidRPr="00F2700D">
              <w:rPr>
                <w:sz w:val="24"/>
                <w:szCs w:val="24"/>
              </w:rPr>
              <w:t xml:space="preserve"> </w:t>
            </w:r>
            <w:r w:rsidRPr="00F2700D">
              <w:rPr>
                <w:sz w:val="24"/>
                <w:szCs w:val="24"/>
              </w:rPr>
              <w:t xml:space="preserve">медицинских организаций – </w:t>
            </w:r>
            <w:r w:rsidR="00710B44" w:rsidRPr="00F2700D">
              <w:rPr>
                <w:sz w:val="24"/>
                <w:szCs w:val="24"/>
              </w:rPr>
              <w:t>20419,0</w:t>
            </w:r>
            <w:r w:rsidRPr="00F2700D">
              <w:rPr>
                <w:sz w:val="24"/>
                <w:szCs w:val="24"/>
              </w:rPr>
              <w:t xml:space="preserve"> рубля,</w:t>
            </w:r>
          </w:p>
          <w:p w:rsidR="005049C1" w:rsidRPr="00F2700D" w:rsidRDefault="005049C1" w:rsidP="005049C1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среднего медицинского персонала – </w:t>
            </w:r>
            <w:r w:rsidR="00710B44" w:rsidRPr="00F2700D">
              <w:rPr>
                <w:sz w:val="24"/>
                <w:szCs w:val="24"/>
              </w:rPr>
              <w:t>20850</w:t>
            </w:r>
            <w:r w:rsidRPr="00F2700D">
              <w:rPr>
                <w:sz w:val="24"/>
                <w:szCs w:val="24"/>
              </w:rPr>
              <w:t>,0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,</w:t>
            </w:r>
          </w:p>
          <w:p w:rsidR="00806480" w:rsidRPr="00F2700D" w:rsidRDefault="005049C1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младшего медицинского персонала – </w:t>
            </w:r>
            <w:r w:rsidR="00710B44" w:rsidRPr="00F2700D">
              <w:rPr>
                <w:sz w:val="24"/>
                <w:szCs w:val="24"/>
              </w:rPr>
              <w:t>19390</w:t>
            </w:r>
            <w:r w:rsidRPr="00F2700D">
              <w:rPr>
                <w:sz w:val="24"/>
                <w:szCs w:val="24"/>
              </w:rPr>
              <w:t>,0 рубл</w:t>
            </w:r>
            <w:r w:rsidR="00710B44"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.</w:t>
            </w:r>
          </w:p>
        </w:tc>
      </w:tr>
      <w:tr w:rsidR="00F2700D" w:rsidRPr="00F2700D" w:rsidTr="00351F17">
        <w:trPr>
          <w:trHeight w:val="396"/>
        </w:trPr>
        <w:tc>
          <w:tcPr>
            <w:tcW w:w="14601" w:type="dxa"/>
            <w:gridSpan w:val="6"/>
            <w:vAlign w:val="center"/>
          </w:tcPr>
          <w:p w:rsidR="00E517A8" w:rsidRPr="00F2700D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F2700D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</w:t>
            </w:r>
            <w:r w:rsidRPr="00F2700D">
              <w:rPr>
                <w:b/>
                <w:sz w:val="24"/>
                <w:szCs w:val="24"/>
              </w:rPr>
              <w:t>а</w:t>
            </w:r>
            <w:r w:rsidRPr="00F2700D">
              <w:rPr>
                <w:b/>
                <w:sz w:val="24"/>
                <w:szCs w:val="24"/>
              </w:rPr>
              <w:t>воохранения»</w:t>
            </w:r>
          </w:p>
        </w:tc>
      </w:tr>
      <w:tr w:rsidR="00F2700D" w:rsidRPr="00F2700D" w:rsidTr="00DC118B">
        <w:trPr>
          <w:trHeight w:val="416"/>
        </w:trPr>
        <w:tc>
          <w:tcPr>
            <w:tcW w:w="578" w:type="dxa"/>
            <w:gridSpan w:val="2"/>
          </w:tcPr>
          <w:p w:rsidR="00E257E8" w:rsidRPr="00F2700D" w:rsidRDefault="003710FC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E257E8" w:rsidRPr="00F2700D" w:rsidRDefault="00E257E8" w:rsidP="009D7F8B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Реализация меропри</w:t>
            </w:r>
            <w:r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тий, направленных на формирование здор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вого образа жизни населения Краснода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ского края, включая популяризацию кул</w:t>
            </w:r>
            <w:r w:rsidRPr="00F2700D">
              <w:rPr>
                <w:sz w:val="24"/>
                <w:szCs w:val="24"/>
              </w:rPr>
              <w:t>ь</w:t>
            </w:r>
            <w:r w:rsidRPr="00F2700D">
              <w:rPr>
                <w:sz w:val="24"/>
                <w:szCs w:val="24"/>
              </w:rPr>
              <w:t>туры здорового пит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ния, спортивно-оздоровительных пр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грамм, профилактику алкоголизма и нарк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мании, противоде</w:t>
            </w:r>
            <w:r w:rsidRPr="00F2700D">
              <w:rPr>
                <w:sz w:val="24"/>
                <w:szCs w:val="24"/>
              </w:rPr>
              <w:t>й</w:t>
            </w:r>
            <w:r w:rsidRPr="00F2700D">
              <w:rPr>
                <w:sz w:val="24"/>
                <w:szCs w:val="24"/>
              </w:rPr>
              <w:t>ствие потреблению т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lastRenderedPageBreak/>
              <w:t>бака</w:t>
            </w:r>
          </w:p>
        </w:tc>
        <w:tc>
          <w:tcPr>
            <w:tcW w:w="1275" w:type="dxa"/>
            <w:gridSpan w:val="2"/>
          </w:tcPr>
          <w:p w:rsidR="00E257E8" w:rsidRPr="00F2700D" w:rsidRDefault="00E257E8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lastRenderedPageBreak/>
              <w:t>На пост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янной о</w:t>
            </w:r>
            <w:r w:rsidRPr="00F2700D">
              <w:rPr>
                <w:sz w:val="24"/>
                <w:szCs w:val="24"/>
              </w:rPr>
              <w:t>с</w:t>
            </w:r>
            <w:r w:rsidRPr="00F2700D">
              <w:rPr>
                <w:sz w:val="24"/>
                <w:szCs w:val="24"/>
              </w:rPr>
              <w:t>нове</w:t>
            </w:r>
          </w:p>
        </w:tc>
        <w:tc>
          <w:tcPr>
            <w:tcW w:w="10065" w:type="dxa"/>
          </w:tcPr>
          <w:p w:rsidR="006F3933" w:rsidRPr="00F2700D" w:rsidRDefault="006F3933" w:rsidP="00EC198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F2700D">
              <w:rPr>
                <w:sz w:val="24"/>
                <w:szCs w:val="24"/>
              </w:rPr>
              <w:t xml:space="preserve">управлений социальной защиты населения министерства </w:t>
            </w:r>
            <w:r w:rsidR="00E02411" w:rsidRPr="00F2700D">
              <w:rPr>
                <w:sz w:val="24"/>
                <w:szCs w:val="24"/>
              </w:rPr>
              <w:t>труда</w:t>
            </w:r>
            <w:proofErr w:type="gramEnd"/>
            <w:r w:rsidR="00E02411" w:rsidRPr="00F2700D">
              <w:rPr>
                <w:sz w:val="24"/>
                <w:szCs w:val="24"/>
              </w:rPr>
              <w:t xml:space="preserve"> и </w:t>
            </w:r>
            <w:r w:rsidRPr="00F2700D">
              <w:rPr>
                <w:sz w:val="24"/>
                <w:szCs w:val="24"/>
              </w:rPr>
              <w:t>социального развития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 xml:space="preserve">нию здорового образа жизни, отказа от вредных привычек. </w:t>
            </w:r>
          </w:p>
          <w:p w:rsidR="00685950" w:rsidRPr="00F2700D" w:rsidRDefault="00685950" w:rsidP="00EC198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ственных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шеннолетними и их  родителями.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1 квартале 2017 года  была организована работа с 1176 семьями, в которых родители уп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требляют алкоголь (аналогичный период прошлого года (далее – АППГ) – 1166 семей) и 20 с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 xml:space="preserve">мьями, в которых родители употребляют наркотики (АППГ  – 14).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 1 квартале 2017  года  приняли предложение работников ОПСН и прошли лечение у нарк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 xml:space="preserve">логов 188 родителей (АППГ - 173 человека).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Сотрудниками ОПСН оказано содействие в трудоустройстве 99 родителям, ранее употребля</w:t>
            </w:r>
            <w:r w:rsidRPr="00F2700D">
              <w:rPr>
                <w:sz w:val="24"/>
                <w:szCs w:val="24"/>
              </w:rPr>
              <w:t>в</w:t>
            </w:r>
            <w:r w:rsidRPr="00F2700D">
              <w:rPr>
                <w:sz w:val="24"/>
                <w:szCs w:val="24"/>
              </w:rPr>
              <w:lastRenderedPageBreak/>
              <w:t xml:space="preserve">шим алкоголь (АППГ – 67).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 связи с улучшением ситуации снято с учета 124 семьи, в которых ранее родители употре</w:t>
            </w:r>
            <w:r w:rsidRPr="00F2700D">
              <w:rPr>
                <w:sz w:val="24"/>
                <w:szCs w:val="24"/>
              </w:rPr>
              <w:t>б</w:t>
            </w:r>
            <w:r w:rsidRPr="00F2700D">
              <w:rPr>
                <w:sz w:val="24"/>
                <w:szCs w:val="24"/>
              </w:rPr>
              <w:t xml:space="preserve">ляли алкоголь (АППГ – 112 семей), 1 семья, в которой  родители употребляли наркотики (АППГ – 1 семья).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  целью организации занятости и досуга несовершеннолетних и их родителей в КЦСОН де</w:t>
            </w:r>
            <w:r w:rsidRPr="00F2700D">
              <w:rPr>
                <w:sz w:val="24"/>
                <w:szCs w:val="24"/>
              </w:rPr>
              <w:t>й</w:t>
            </w:r>
            <w:r w:rsidRPr="00F2700D">
              <w:rPr>
                <w:sz w:val="24"/>
                <w:szCs w:val="24"/>
              </w:rPr>
              <w:t>ствует 375 кружков и клубов различной направленности (АППГ – 336), в том числе 2 спорти</w:t>
            </w:r>
            <w:r w:rsidRPr="00F2700D">
              <w:rPr>
                <w:sz w:val="24"/>
                <w:szCs w:val="24"/>
              </w:rPr>
              <w:t>в</w:t>
            </w:r>
            <w:r w:rsidRPr="00F2700D">
              <w:rPr>
                <w:sz w:val="24"/>
                <w:szCs w:val="24"/>
              </w:rPr>
              <w:t xml:space="preserve">ных и 5 туристских.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Сотрудниками ОПСН реализуются программы, направленные на формирование здорового о</w:t>
            </w:r>
            <w:r w:rsidRPr="00F2700D">
              <w:rPr>
                <w:sz w:val="24"/>
                <w:szCs w:val="24"/>
              </w:rPr>
              <w:t>б</w:t>
            </w:r>
            <w:r w:rsidRPr="00F2700D">
              <w:rPr>
                <w:sz w:val="24"/>
                <w:szCs w:val="24"/>
              </w:rPr>
              <w:t xml:space="preserve">раза жизни, профилактику вредных привычек: </w:t>
            </w:r>
            <w:proofErr w:type="gramStart"/>
            <w:r w:rsidRPr="00F2700D">
              <w:rPr>
                <w:sz w:val="24"/>
                <w:szCs w:val="24"/>
              </w:rPr>
              <w:t>«Рука помощи» (Абинский КЦСОН); «Трезвый я - счастливая семья» (</w:t>
            </w:r>
            <w:proofErr w:type="spellStart"/>
            <w:r w:rsidRPr="00F2700D">
              <w:rPr>
                <w:sz w:val="24"/>
                <w:szCs w:val="24"/>
              </w:rPr>
              <w:t>Белореченский</w:t>
            </w:r>
            <w:proofErr w:type="spellEnd"/>
            <w:r w:rsidRPr="00F2700D">
              <w:rPr>
                <w:sz w:val="24"/>
                <w:szCs w:val="24"/>
              </w:rPr>
              <w:t xml:space="preserve"> КЦСОН), «Мы выбираем здоровье» (</w:t>
            </w:r>
            <w:proofErr w:type="spellStart"/>
            <w:r w:rsidRPr="00F2700D">
              <w:rPr>
                <w:sz w:val="24"/>
                <w:szCs w:val="24"/>
              </w:rPr>
              <w:t>Выселковский</w:t>
            </w:r>
            <w:proofErr w:type="spellEnd"/>
            <w:r w:rsidRPr="00F2700D">
              <w:rPr>
                <w:sz w:val="24"/>
                <w:szCs w:val="24"/>
              </w:rPr>
              <w:t xml:space="preserve"> КЦСОН), «Проверь себя» (Калининский КЦСОН), «12 шагов к свободе» (</w:t>
            </w:r>
            <w:proofErr w:type="spellStart"/>
            <w:r w:rsidRPr="00F2700D">
              <w:rPr>
                <w:sz w:val="24"/>
                <w:szCs w:val="24"/>
              </w:rPr>
              <w:t>Кореновский</w:t>
            </w:r>
            <w:proofErr w:type="spellEnd"/>
            <w:r w:rsidRPr="00F2700D">
              <w:rPr>
                <w:sz w:val="24"/>
                <w:szCs w:val="24"/>
              </w:rPr>
              <w:t xml:space="preserve"> КЦСОН), «Мы выбираем жизнь» (</w:t>
            </w:r>
            <w:proofErr w:type="spellStart"/>
            <w:r w:rsidRPr="00F2700D">
              <w:rPr>
                <w:sz w:val="24"/>
                <w:szCs w:val="24"/>
              </w:rPr>
              <w:t>Ленингрдский</w:t>
            </w:r>
            <w:proofErr w:type="spellEnd"/>
            <w:r w:rsidRPr="00F2700D">
              <w:rPr>
                <w:sz w:val="24"/>
                <w:szCs w:val="24"/>
              </w:rPr>
              <w:t xml:space="preserve"> КЦСОН), «Шаг к успеху» (Мостовский КЦСОН), «Предупредить и оградить» (Павловский КЦСОН), «Здоровая семья – здоровая нация» (Северский КЦСОН), «Ориентир» (Успенский КЦСОН) и другие. </w:t>
            </w:r>
            <w:proofErr w:type="gramEnd"/>
          </w:p>
          <w:p w:rsidR="00D10F86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Управлениями и учреждениями социальной защиты населения разработано  211 памяток и буклетов, направленных на формирование здорового образа жизни (АППГ – 168),  проведено 196 социально значимых мероприятий  (АППГ - 228),  в которых приняло участие  782 семьи (АППГ – 774 семьи) и 4557 несовершеннолетних (АППГ – 6658 человек). Сотрудниками ОПСН проведено 605 бесед, направленных на профилактику вредных привычек и формиров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ние здорового образа жизни  (АППГ – 565).</w:t>
            </w:r>
          </w:p>
          <w:p w:rsidR="00710B44" w:rsidRPr="00F2700D" w:rsidRDefault="00AC6950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Специалистами </w:t>
            </w:r>
            <w:r w:rsidR="0017342C" w:rsidRPr="00F2700D">
              <w:rPr>
                <w:sz w:val="24"/>
                <w:szCs w:val="24"/>
              </w:rPr>
              <w:t>комплексных центров социального обслуживания населения Краснодарского края (далее – КЦСОН) о</w:t>
            </w:r>
            <w:r w:rsidRPr="00F2700D">
              <w:rPr>
                <w:sz w:val="24"/>
                <w:szCs w:val="24"/>
              </w:rPr>
              <w:t xml:space="preserve">рганизуются мероприятия по формированию здорового образа жизни, в том числе спортивные, для пожилых граждан, состоящих на социальном обслуживании. </w:t>
            </w:r>
            <w:r w:rsidR="00710B44" w:rsidRPr="00F2700D">
              <w:rPr>
                <w:sz w:val="24"/>
                <w:szCs w:val="24"/>
              </w:rPr>
              <w:t xml:space="preserve">За 1 квартал 2017 года в спортивных соревнованиях приняли участие 149 человек.  </w:t>
            </w:r>
          </w:p>
          <w:p w:rsidR="00710B44" w:rsidRPr="00F2700D" w:rsidRDefault="00710B44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учреждениях действует 11 спортивных клубов для пожилых людей. В учреждении Тихоре</w:t>
            </w:r>
            <w:r w:rsidRPr="00F2700D">
              <w:rPr>
                <w:sz w:val="24"/>
                <w:szCs w:val="24"/>
              </w:rPr>
              <w:t>ц</w:t>
            </w:r>
            <w:r w:rsidRPr="00F2700D">
              <w:rPr>
                <w:sz w:val="24"/>
                <w:szCs w:val="24"/>
              </w:rPr>
              <w:t>кого района работает клуб «ЗОЖ», реализующий программу «Тропа здоровья». Основной з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дачей программы является приобретение навыков здорового образа жизни для сохранения а</w:t>
            </w:r>
            <w:r w:rsidRPr="00F2700D">
              <w:rPr>
                <w:sz w:val="24"/>
                <w:szCs w:val="24"/>
              </w:rPr>
              <w:t>к</w:t>
            </w:r>
            <w:r w:rsidRPr="00F2700D">
              <w:rPr>
                <w:sz w:val="24"/>
                <w:szCs w:val="24"/>
              </w:rPr>
              <w:t>тивного долголетия. В рамках клубной деятельности пожилые граждане на «Тропе здоровья» 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</w:t>
            </w:r>
            <w:r w:rsidRPr="00F2700D">
              <w:rPr>
                <w:sz w:val="24"/>
                <w:szCs w:val="24"/>
              </w:rPr>
              <w:t>т</w:t>
            </w:r>
            <w:r w:rsidRPr="00F2700D">
              <w:rPr>
                <w:sz w:val="24"/>
                <w:szCs w:val="24"/>
              </w:rPr>
              <w:t>дыха, вредных привычках, профилактике заболеваний, здоровом питании. Работа в клубе в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дется по трем направлениям: физкультура и труд; чем длиннее тропа, тем длиннее жизнь; тр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 xml:space="preserve">ада здоровья (гигиена, закаливание, рациональное питание). В 1 квартале 2017 года проведено 10 занятий, которые посетили 8 человек, из них 3 инвалида. Клуб «ЗОЖ» дает возможность </w:t>
            </w:r>
            <w:r w:rsidRPr="00F2700D">
              <w:rPr>
                <w:sz w:val="24"/>
                <w:szCs w:val="24"/>
              </w:rPr>
              <w:lastRenderedPageBreak/>
              <w:t>гражданам вести активный образ жизни, направленный на укрепление своего здоровья.</w:t>
            </w:r>
          </w:p>
          <w:p w:rsidR="00710B44" w:rsidRPr="00F2700D" w:rsidRDefault="00710B44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дея» для граждан пожилого возраста и инвалидов, желающих заниматься физической культ</w:t>
            </w:r>
            <w:r w:rsidRPr="00F2700D">
              <w:rPr>
                <w:sz w:val="24"/>
                <w:szCs w:val="24"/>
              </w:rPr>
              <w:t>у</w:t>
            </w:r>
            <w:r w:rsidRPr="00F2700D">
              <w:rPr>
                <w:sz w:val="24"/>
                <w:szCs w:val="24"/>
              </w:rPr>
              <w:t xml:space="preserve">рой и спортом. Члены клуба участвуют в соревнованиях, конкурсах, походах. Дополнительно при клубе открыты секции «Утренней пробежки» и «Спортивной ходьбы». В 1 квартале 2017 года ко Дню 8 марта в клубе была организована спортивная эстафета «Красота спасет мир». Всего в 1 квартале 2017 году в спортивных встречах клуба приняли участие 27 человек. </w:t>
            </w:r>
          </w:p>
          <w:p w:rsidR="00710B44" w:rsidRPr="00F2700D" w:rsidRDefault="00710B44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учреждении города-героя Новороссийска работает спортивный клуб «Золотая ладья», кот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рый объединяет 30 любителей настольных игр из числа пожилых людей и инвалидов, увлек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 xml:space="preserve">ющихся игрой в шахматы и шашки. Задачами клуба являются совершенствование шахматного и шашечного мастерства людей, имеющих общие увлечения, организация свободного времени, общение между членами клуба. В 1 квартале 2017 году в клубе «Золотая ладья» проведено 23 заседания и мероприятий. </w:t>
            </w:r>
            <w:r w:rsidR="00923CA9" w:rsidRPr="00F2700D">
              <w:rPr>
                <w:sz w:val="24"/>
                <w:szCs w:val="24"/>
              </w:rPr>
              <w:t>П</w:t>
            </w:r>
            <w:r w:rsidRPr="00F2700D">
              <w:rPr>
                <w:sz w:val="24"/>
                <w:szCs w:val="24"/>
              </w:rPr>
              <w:t>роведено 4 шахматно-шашечных турниров, 3 товарищеских встр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 xml:space="preserve">чи по шахматам, 8 по настольному теннису и 1 мастер-класс. </w:t>
            </w:r>
            <w:r w:rsidR="00923CA9" w:rsidRPr="00F2700D">
              <w:rPr>
                <w:sz w:val="24"/>
                <w:szCs w:val="24"/>
              </w:rPr>
              <w:t>В</w:t>
            </w:r>
            <w:r w:rsidRPr="00F2700D">
              <w:rPr>
                <w:sz w:val="24"/>
                <w:szCs w:val="24"/>
              </w:rPr>
              <w:t xml:space="preserve"> 1 квартале </w:t>
            </w:r>
            <w:r w:rsidR="00923CA9" w:rsidRPr="00F2700D">
              <w:rPr>
                <w:sz w:val="24"/>
                <w:szCs w:val="24"/>
              </w:rPr>
              <w:t>2017</w:t>
            </w:r>
            <w:r w:rsidRPr="00F2700D">
              <w:rPr>
                <w:sz w:val="24"/>
                <w:szCs w:val="24"/>
              </w:rPr>
              <w:t xml:space="preserve"> года проведено 12 занятий по спортивной йоге. Всего в спортивных мероприятиях принял участие 30 человек. </w:t>
            </w:r>
          </w:p>
          <w:p w:rsidR="006F59FF" w:rsidRPr="00F2700D" w:rsidRDefault="00DC118B" w:rsidP="00710B44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</w:t>
            </w:r>
          </w:p>
          <w:p w:rsidR="00EA0094" w:rsidRPr="00F2700D" w:rsidRDefault="00EA0094" w:rsidP="00994CCB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циальной реабилитации (СРЦН), принимали участие в краевых социально значимых меропр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ятиях.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настоящее время в крае функционирует 25 специализированных учреждений для несове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шеннолетних, нуждающихся в социальной реабилитации, 6 учреждений для детей-сирот и д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тей, оставшихся без попечения родителей. Ежегодно курс реабилитации проходят более 4 т</w:t>
            </w:r>
            <w:r w:rsidRPr="00F2700D">
              <w:rPr>
                <w:sz w:val="24"/>
                <w:szCs w:val="24"/>
              </w:rPr>
              <w:t>ы</w:t>
            </w:r>
            <w:r w:rsidRPr="00F2700D">
              <w:rPr>
                <w:sz w:val="24"/>
                <w:szCs w:val="24"/>
              </w:rPr>
              <w:t>сяч несовершеннолетних из семей, оказавшихся в трудной жизненной ситуации, или в соц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ально опасном положении.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рамках основной деятельности учреждений проводятся мероприятия, направленные на пр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паганду здорового образа жизни, профилактику вредных привычек. Целью этих мероприятий является формирование отрицательного отношения к вредным привычкам, мотивации к здор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вому образу жизни и активной жизненной позиции.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1 квартале 2017 года в учреждениях организовано и проведено более 750 мероприятий ра</w:t>
            </w:r>
            <w:r w:rsidRPr="00F2700D">
              <w:rPr>
                <w:sz w:val="24"/>
                <w:szCs w:val="24"/>
              </w:rPr>
              <w:t>з</w:t>
            </w:r>
            <w:r w:rsidRPr="00F2700D">
              <w:rPr>
                <w:sz w:val="24"/>
                <w:szCs w:val="24"/>
              </w:rPr>
              <w:t>личной направленности с охватом более 1600 воспитанников.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proofErr w:type="gramStart"/>
            <w:r w:rsidRPr="00F2700D">
              <w:rPr>
                <w:sz w:val="24"/>
                <w:szCs w:val="24"/>
              </w:rPr>
              <w:t xml:space="preserve">Медицинскими работниками, педагогами, психологами детских домов и школ-интернатов, </w:t>
            </w:r>
            <w:r w:rsidRPr="00F2700D">
              <w:rPr>
                <w:sz w:val="24"/>
                <w:szCs w:val="24"/>
              </w:rPr>
              <w:lastRenderedPageBreak/>
              <w:t>специализированных учреждений для несовершеннолетних, нуждающихся в социальной ре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билитации,  с целью  популяризации здорового образа жизни и профилактики вредных прив</w:t>
            </w:r>
            <w:r w:rsidRPr="00F2700D">
              <w:rPr>
                <w:sz w:val="24"/>
                <w:szCs w:val="24"/>
              </w:rPr>
              <w:t>ы</w:t>
            </w:r>
            <w:r w:rsidRPr="00F2700D">
              <w:rPr>
                <w:sz w:val="24"/>
                <w:szCs w:val="24"/>
              </w:rPr>
              <w:t>чек подготовлено более 140 брошюр и буклетов для детей и сотрудников, оформлено 46 и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>формационных материалов для тематических стендов, проведено более 380 бесед, 40 круглых столов, 28 диспутов.</w:t>
            </w:r>
            <w:proofErr w:type="gramEnd"/>
            <w:r w:rsidRPr="00F2700D">
              <w:rPr>
                <w:sz w:val="24"/>
                <w:szCs w:val="24"/>
              </w:rPr>
              <w:t xml:space="preserve"> При проведении мероприятий учитывались возрастные и психологич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 xml:space="preserve">ские особенности детей.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</w:t>
            </w:r>
            <w:r w:rsidRPr="00F2700D">
              <w:rPr>
                <w:sz w:val="24"/>
                <w:szCs w:val="24"/>
              </w:rPr>
              <w:t>а</w:t>
            </w:r>
            <w:r w:rsidRPr="00F2700D">
              <w:rPr>
                <w:sz w:val="24"/>
                <w:szCs w:val="24"/>
              </w:rPr>
              <w:t>чами-наркологами государственных и муниципальных учреждений здравоохранения провед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ны 18 бесед с воспитанниками и сотрудниками учреждений.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го, духовно-нравственного воспитания, досуговой деятельности воспитанники учреждений принимали участие в краевых социально значимых мероприятиях различной направленности: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концертные программы с участием ветеранов ВОВ и горячих точек, приуроченные к открытию военно-патриотического месячника;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выезд в Олимпийский парк г.-к. Сочи, посещение концерта и встреча со звездами Российской эстрады;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участие во Всероссийском шахматном турнире детских домов и школ-интернатов в г.-к. Сочи;  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участие воспитанника </w:t>
            </w:r>
            <w:proofErr w:type="spellStart"/>
            <w:r w:rsidRPr="00F2700D">
              <w:rPr>
                <w:sz w:val="24"/>
                <w:szCs w:val="24"/>
              </w:rPr>
              <w:t>Медведовского</w:t>
            </w:r>
            <w:proofErr w:type="spellEnd"/>
            <w:r w:rsidRPr="00F2700D">
              <w:rPr>
                <w:sz w:val="24"/>
                <w:szCs w:val="24"/>
              </w:rPr>
              <w:t xml:space="preserve"> детского дома в международном музыкальном проекте на телеканале НТВ «Ты - супер»;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участие в  открытии Недели детской книги г. Краснодар и других мероприятиях.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Диспансеризация воспитанников, пребывающих в стационарных учреждениях, подведо</w:t>
            </w:r>
            <w:r w:rsidRPr="00F2700D">
              <w:rPr>
                <w:sz w:val="24"/>
                <w:szCs w:val="24"/>
              </w:rPr>
              <w:t>м</w:t>
            </w:r>
            <w:r w:rsidRPr="00F2700D">
              <w:rPr>
                <w:sz w:val="24"/>
                <w:szCs w:val="24"/>
              </w:rPr>
              <w:t>ственных министерству, проводится в соответствии с планом-графиком, с февраля по июнь 2017 года. Подлежат диспансеризации 849 несовершеннолетних, всего по состоянию на 1 а</w:t>
            </w:r>
            <w:r w:rsidRPr="00F2700D">
              <w:rPr>
                <w:sz w:val="24"/>
                <w:szCs w:val="24"/>
              </w:rPr>
              <w:t>п</w:t>
            </w:r>
            <w:r w:rsidRPr="00F2700D">
              <w:rPr>
                <w:sz w:val="24"/>
                <w:szCs w:val="24"/>
              </w:rPr>
              <w:t>реля 2017 года  осмотрено 193 ребенка (23% от общей численности).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Санаторно-курортное лечение является одним из этапов педиатрической помощи, предусма</w:t>
            </w:r>
            <w:r w:rsidRPr="00F2700D">
              <w:rPr>
                <w:sz w:val="24"/>
                <w:szCs w:val="24"/>
              </w:rPr>
              <w:t>т</w:t>
            </w:r>
            <w:r w:rsidRPr="00F2700D">
              <w:rPr>
                <w:sz w:val="24"/>
                <w:szCs w:val="24"/>
              </w:rPr>
              <w:t>ривает преемственность в лечении при различных хронических заболеваниях. Отбор воспита</w:t>
            </w:r>
            <w:r w:rsidRPr="00F2700D">
              <w:rPr>
                <w:sz w:val="24"/>
                <w:szCs w:val="24"/>
              </w:rPr>
              <w:t>н</w:t>
            </w:r>
            <w:r w:rsidRPr="00F2700D">
              <w:rPr>
                <w:sz w:val="24"/>
                <w:szCs w:val="24"/>
              </w:rPr>
              <w:t>ников учреждений на санаторно-курортное лечение осуществляется врачебными комиссиями детских поликлиник, в которых наблюдаются дети, учитываются данные диспансеризации, п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казания и противопоказания.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рамках краевой государственной программы «Дети Кубани» запланировано  санаторно-курортное лечение 98 детей из 5 учреждений в возрасте с 7 до 17 лет включительно, а также 32 ребенка пройдут оздоровление в детских лагерях на Черноморском побережье.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 xml:space="preserve">До конца 2017 года в  учреждениях для детей-сирот и </w:t>
            </w:r>
            <w:proofErr w:type="gramStart"/>
            <w:r w:rsidRPr="00F2700D">
              <w:rPr>
                <w:sz w:val="24"/>
                <w:szCs w:val="24"/>
              </w:rPr>
              <w:t>детей, оставшихся без попечения род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телей будет</w:t>
            </w:r>
            <w:proofErr w:type="gramEnd"/>
            <w:r w:rsidRPr="00F2700D">
              <w:rPr>
                <w:sz w:val="24"/>
                <w:szCs w:val="24"/>
              </w:rPr>
              <w:t xml:space="preserve"> в полном объеме реализованы права детей на получение санаторно-курортного л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lastRenderedPageBreak/>
              <w:t>чения (по показаниям) и  отдых и оздоровление.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соответствии с Законом Краснодарского края от 29 марта 2005 года № 849-КЗ министе</w:t>
            </w:r>
            <w:r w:rsidRPr="00F2700D">
              <w:rPr>
                <w:sz w:val="24"/>
                <w:szCs w:val="24"/>
              </w:rPr>
              <w:t>р</w:t>
            </w:r>
            <w:r w:rsidRPr="00F2700D">
              <w:rPr>
                <w:sz w:val="24"/>
                <w:szCs w:val="24"/>
              </w:rPr>
              <w:t>ством труда и социального развития Краснодарского края осуществляется работа по пред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 xml:space="preserve">ставлению мер государственной поддержки. </w:t>
            </w:r>
          </w:p>
          <w:p w:rsidR="00923CA9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В рамках государственной программы Краснодарского края «Дети Кубани», утвержденной п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становлением главы администрации (губернатора) Краснодарского края от 12 октября 2015 г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да № 964, министерством труда и социального развития Краснодарского края за счет сре</w:t>
            </w:r>
            <w:proofErr w:type="gramStart"/>
            <w:r w:rsidRPr="00F2700D">
              <w:rPr>
                <w:sz w:val="24"/>
                <w:szCs w:val="24"/>
              </w:rPr>
              <w:t>дств кр</w:t>
            </w:r>
            <w:proofErr w:type="gramEnd"/>
            <w:r w:rsidRPr="00F2700D">
              <w:rPr>
                <w:sz w:val="24"/>
                <w:szCs w:val="24"/>
              </w:rPr>
              <w:t>аевого бюджета в пределах утвержденного финансирования по состоянию на 1 апреля 2017 года реализовано следующее мероприятие:</w:t>
            </w:r>
          </w:p>
          <w:p w:rsidR="00270798" w:rsidRPr="00F2700D" w:rsidRDefault="00923CA9" w:rsidP="00923CA9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предоставлено социальных выплат в целях частичной компенсации 1824 родителям (законным представителям) стоимости приобретенных путевок (курсовок) для 1958 детей на сумму 16160,80 тыс. рублей.</w:t>
            </w:r>
          </w:p>
        </w:tc>
      </w:tr>
      <w:tr w:rsidR="00F2700D" w:rsidRPr="00F2700D" w:rsidTr="00351F17">
        <w:trPr>
          <w:trHeight w:val="444"/>
        </w:trPr>
        <w:tc>
          <w:tcPr>
            <w:tcW w:w="14601" w:type="dxa"/>
            <w:gridSpan w:val="6"/>
            <w:vAlign w:val="center"/>
          </w:tcPr>
          <w:p w:rsidR="00931016" w:rsidRPr="00F2700D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F2700D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F2700D" w:rsidRDefault="00931016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F2700D" w:rsidRPr="00F2700D" w:rsidTr="00DC118B">
        <w:tc>
          <w:tcPr>
            <w:tcW w:w="578" w:type="dxa"/>
            <w:gridSpan w:val="2"/>
          </w:tcPr>
          <w:p w:rsidR="00806480" w:rsidRPr="00F2700D" w:rsidRDefault="003710FC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806480" w:rsidRPr="00F2700D" w:rsidRDefault="00931016" w:rsidP="00D962BE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Реализация меропри</w:t>
            </w:r>
            <w:r w:rsidRPr="00F2700D">
              <w:rPr>
                <w:sz w:val="24"/>
                <w:szCs w:val="24"/>
              </w:rPr>
              <w:t>я</w:t>
            </w:r>
            <w:r w:rsidRPr="00F2700D">
              <w:rPr>
                <w:sz w:val="24"/>
                <w:szCs w:val="24"/>
              </w:rPr>
              <w:t>тий, направленных на обеспечение повыш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ния суммарного коэ</w:t>
            </w:r>
            <w:r w:rsidRPr="00F2700D">
              <w:rPr>
                <w:sz w:val="24"/>
                <w:szCs w:val="24"/>
              </w:rPr>
              <w:t>ф</w:t>
            </w:r>
            <w:r w:rsidRPr="00F2700D">
              <w:rPr>
                <w:sz w:val="24"/>
                <w:szCs w:val="24"/>
              </w:rPr>
              <w:t>фициента рождаемости до 1,753</w:t>
            </w:r>
          </w:p>
        </w:tc>
        <w:tc>
          <w:tcPr>
            <w:tcW w:w="1275" w:type="dxa"/>
            <w:gridSpan w:val="2"/>
          </w:tcPr>
          <w:p w:rsidR="00806480" w:rsidRPr="00F2700D" w:rsidRDefault="00931016" w:rsidP="00D962BE">
            <w:pPr>
              <w:jc w:val="center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F2700D" w:rsidRPr="00F2700D" w:rsidRDefault="00F2700D" w:rsidP="00F2700D">
            <w:pPr>
              <w:jc w:val="both"/>
              <w:rPr>
                <w:sz w:val="24"/>
                <w:szCs w:val="24"/>
              </w:rPr>
            </w:pPr>
            <w:proofErr w:type="gramStart"/>
            <w:r w:rsidRPr="00F2700D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</w:t>
            </w:r>
            <w:r w:rsidRPr="00F2700D">
              <w:rPr>
                <w:sz w:val="24"/>
                <w:szCs w:val="24"/>
              </w:rPr>
              <w:t>о</w:t>
            </w:r>
            <w:r w:rsidRPr="00F2700D">
              <w:rPr>
                <w:sz w:val="24"/>
                <w:szCs w:val="24"/>
              </w:rPr>
              <w:t>полнительных мерах социальной поддержки от-дельных категорий граждан» гражданам, место жительства которых находится на территории Краснодарского края, имеющим детей в возрасте до 18 лет, а при обучении детей в общеобразовательных организациях и государственных о</w:t>
            </w:r>
            <w:r w:rsidRPr="00F2700D">
              <w:rPr>
                <w:sz w:val="24"/>
                <w:szCs w:val="24"/>
              </w:rPr>
              <w:t>б</w:t>
            </w:r>
            <w:r w:rsidRPr="00F2700D">
              <w:rPr>
                <w:sz w:val="24"/>
                <w:szCs w:val="24"/>
              </w:rPr>
              <w:t>разовательных организациях по очной форме обучения на бюджетной основе – до окончания обучения, но</w:t>
            </w:r>
            <w:proofErr w:type="gramEnd"/>
            <w:r w:rsidRPr="00F2700D">
              <w:rPr>
                <w:sz w:val="24"/>
                <w:szCs w:val="24"/>
              </w:rPr>
              <w:t xml:space="preserve"> не более чем до достижения ими возраста 23 лет, предусмотрена ежемесячная д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нежная выплата на третьего или последующего ребенка, родившегося в период с 1 января 2013 года по 31 декабря 2017 года, до достижения им возраста трех лет (далее - ежемесячная дене</w:t>
            </w:r>
            <w:r w:rsidRPr="00F2700D">
              <w:rPr>
                <w:sz w:val="24"/>
                <w:szCs w:val="24"/>
              </w:rPr>
              <w:t>ж</w:t>
            </w:r>
            <w:r w:rsidRPr="00F2700D">
              <w:rPr>
                <w:sz w:val="24"/>
                <w:szCs w:val="24"/>
              </w:rPr>
              <w:t>ная выплата).</w:t>
            </w:r>
          </w:p>
          <w:p w:rsidR="00F2700D" w:rsidRPr="00F2700D" w:rsidRDefault="00F2700D" w:rsidP="00F2700D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Ежемесячная денежная выплата предоставляется семьям,  имеющим среднедушевой доход н</w:t>
            </w:r>
            <w:r w:rsidRPr="00F2700D">
              <w:rPr>
                <w:sz w:val="24"/>
                <w:szCs w:val="24"/>
              </w:rPr>
              <w:t>и</w:t>
            </w:r>
            <w:r w:rsidRPr="00F2700D">
              <w:rPr>
                <w:sz w:val="24"/>
                <w:szCs w:val="24"/>
              </w:rPr>
              <w:t>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2016  год – 31372 руб. 50 коп.). Размер ежемесячной денежной выплаты в 2017 году составляет 9665 руб.</w:t>
            </w:r>
          </w:p>
          <w:p w:rsidR="00806480" w:rsidRPr="00F2700D" w:rsidRDefault="00F2700D" w:rsidP="00F2700D">
            <w:pPr>
              <w:jc w:val="both"/>
              <w:rPr>
                <w:sz w:val="24"/>
                <w:szCs w:val="24"/>
              </w:rPr>
            </w:pPr>
            <w:r w:rsidRPr="00F2700D">
              <w:rPr>
                <w:sz w:val="24"/>
                <w:szCs w:val="24"/>
              </w:rPr>
              <w:t>Ежемесячная денежная выплата за период с 1 января 2017 года по 31 марта 2017 года назнач</w:t>
            </w:r>
            <w:r w:rsidRPr="00F2700D">
              <w:rPr>
                <w:sz w:val="24"/>
                <w:szCs w:val="24"/>
              </w:rPr>
              <w:t>е</w:t>
            </w:r>
            <w:r w:rsidRPr="00F2700D">
              <w:rPr>
                <w:sz w:val="24"/>
                <w:szCs w:val="24"/>
              </w:rPr>
              <w:t>на 27827 семьям.</w:t>
            </w:r>
          </w:p>
        </w:tc>
      </w:tr>
    </w:tbl>
    <w:p w:rsidR="00CC33B3" w:rsidRPr="00F2700D" w:rsidRDefault="00CC33B3" w:rsidP="00D962BE">
      <w:pPr>
        <w:ind w:left="-142" w:right="-206"/>
        <w:rPr>
          <w:sz w:val="28"/>
          <w:szCs w:val="28"/>
        </w:rPr>
      </w:pPr>
    </w:p>
    <w:p w:rsidR="00CC33B3" w:rsidRPr="00F2700D" w:rsidRDefault="00CC33B3" w:rsidP="00D962BE">
      <w:pPr>
        <w:ind w:left="-142" w:right="-206"/>
        <w:rPr>
          <w:sz w:val="28"/>
          <w:szCs w:val="28"/>
        </w:rPr>
      </w:pPr>
      <w:bookmarkStart w:id="0" w:name="_GoBack"/>
      <w:bookmarkEnd w:id="0"/>
    </w:p>
    <w:sectPr w:rsidR="00CC33B3" w:rsidRPr="00F2700D" w:rsidSect="00A846F2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10" w:rsidRDefault="00182710">
      <w:r>
        <w:separator/>
      </w:r>
    </w:p>
  </w:endnote>
  <w:endnote w:type="continuationSeparator" w:id="0">
    <w:p w:rsidR="00182710" w:rsidRDefault="001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10" w:rsidRDefault="00182710">
      <w:r>
        <w:separator/>
      </w:r>
    </w:p>
  </w:footnote>
  <w:footnote w:type="continuationSeparator" w:id="0">
    <w:p w:rsidR="00182710" w:rsidRDefault="0018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3FD8B4" wp14:editId="33692E1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710FC" w:rsidRPr="003710FC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710FC" w:rsidRPr="003710FC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7AA2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2034B"/>
    <w:rsid w:val="0012118A"/>
    <w:rsid w:val="00123B62"/>
    <w:rsid w:val="00127B5E"/>
    <w:rsid w:val="00133DB8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2710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6A99"/>
    <w:rsid w:val="00360400"/>
    <w:rsid w:val="003710FC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E6F"/>
    <w:rsid w:val="005A07D9"/>
    <w:rsid w:val="005A0EA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F210E"/>
    <w:rsid w:val="005F4826"/>
    <w:rsid w:val="005F5D64"/>
    <w:rsid w:val="0060265B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3CA9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E322E"/>
    <w:rsid w:val="00AE3AB9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49A9"/>
    <w:rsid w:val="00CB5FB5"/>
    <w:rsid w:val="00CB7BA4"/>
    <w:rsid w:val="00CC10AC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0F86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6E7F"/>
    <w:rsid w:val="00DA71EA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5A69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E988-B0EE-4C28-9531-43C4292F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2017-04-26T11:20:00Z</cp:lastPrinted>
  <dcterms:created xsi:type="dcterms:W3CDTF">2017-04-28T15:30:00Z</dcterms:created>
  <dcterms:modified xsi:type="dcterms:W3CDTF">2017-04-28T15:30:00Z</dcterms:modified>
</cp:coreProperties>
</file>