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89" w:rsidRDefault="006C6F89" w:rsidP="006C6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достижению отдельных целевых показателей социально-экономического развития, </w:t>
      </w:r>
    </w:p>
    <w:p w:rsidR="006C6F89" w:rsidRDefault="006C6F89" w:rsidP="006C6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установленных Указами Президента Российской Федерации, на территории Краснодарского края</w:t>
      </w:r>
    </w:p>
    <w:p w:rsidR="006C6F89" w:rsidRDefault="006C6F89" w:rsidP="006C6F89">
      <w:pPr>
        <w:jc w:val="center"/>
        <w:rPr>
          <w:b/>
        </w:rPr>
      </w:pPr>
      <w:r>
        <w:rPr>
          <w:b/>
          <w:sz w:val="28"/>
          <w:szCs w:val="28"/>
        </w:rPr>
        <w:t>(по состоянию на 1 января 2017 года)</w:t>
      </w:r>
    </w:p>
    <w:p w:rsidR="00933617" w:rsidRPr="00DC118B" w:rsidRDefault="00933617" w:rsidP="00D962BE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683"/>
        <w:gridCol w:w="1275"/>
        <w:gridCol w:w="10065"/>
      </w:tblGrid>
      <w:tr w:rsidR="00DC118B" w:rsidRPr="00DC118B" w:rsidTr="00DC118B">
        <w:trPr>
          <w:trHeight w:val="495"/>
        </w:trPr>
        <w:tc>
          <w:tcPr>
            <w:tcW w:w="578" w:type="dxa"/>
            <w:vAlign w:val="center"/>
          </w:tcPr>
          <w:p w:rsidR="00CC6749" w:rsidRPr="00DC118B" w:rsidRDefault="00CC6749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№ п/п</w:t>
            </w:r>
          </w:p>
        </w:tc>
        <w:tc>
          <w:tcPr>
            <w:tcW w:w="2683" w:type="dxa"/>
            <w:vAlign w:val="center"/>
          </w:tcPr>
          <w:p w:rsidR="00CC6749" w:rsidRPr="00DC118B" w:rsidRDefault="00CC6749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Наименование мер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приятия</w:t>
            </w:r>
          </w:p>
        </w:tc>
        <w:tc>
          <w:tcPr>
            <w:tcW w:w="1275" w:type="dxa"/>
            <w:vAlign w:val="center"/>
          </w:tcPr>
          <w:p w:rsidR="00CC6749" w:rsidRPr="00DC118B" w:rsidRDefault="00CC6749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 xml:space="preserve">Срок </w:t>
            </w:r>
            <w:r w:rsidR="00D52524" w:rsidRPr="00DC118B">
              <w:rPr>
                <w:sz w:val="24"/>
                <w:szCs w:val="24"/>
              </w:rPr>
              <w:t>и</w:t>
            </w:r>
            <w:r w:rsidR="00D52524" w:rsidRPr="00DC118B">
              <w:rPr>
                <w:sz w:val="24"/>
                <w:szCs w:val="24"/>
              </w:rPr>
              <w:t>с</w:t>
            </w:r>
            <w:r w:rsidR="00D52524" w:rsidRPr="00DC118B">
              <w:rPr>
                <w:sz w:val="24"/>
                <w:szCs w:val="24"/>
              </w:rPr>
              <w:t>полнения</w:t>
            </w:r>
          </w:p>
        </w:tc>
        <w:tc>
          <w:tcPr>
            <w:tcW w:w="10065" w:type="dxa"/>
            <w:vAlign w:val="center"/>
          </w:tcPr>
          <w:p w:rsidR="00CC6749" w:rsidRPr="00DC118B" w:rsidRDefault="00CC6749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Результат исполнения</w:t>
            </w:r>
          </w:p>
        </w:tc>
      </w:tr>
      <w:tr w:rsidR="00DC118B" w:rsidRPr="00DC118B" w:rsidTr="00DC118B">
        <w:trPr>
          <w:trHeight w:val="304"/>
        </w:trPr>
        <w:tc>
          <w:tcPr>
            <w:tcW w:w="578" w:type="dxa"/>
            <w:vAlign w:val="center"/>
          </w:tcPr>
          <w:p w:rsidR="00933617" w:rsidRPr="00DC118B" w:rsidRDefault="00933617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vAlign w:val="center"/>
          </w:tcPr>
          <w:p w:rsidR="00933617" w:rsidRPr="00DC118B" w:rsidRDefault="00933617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33617" w:rsidRPr="00DC118B" w:rsidRDefault="00933617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3</w:t>
            </w:r>
          </w:p>
        </w:tc>
        <w:tc>
          <w:tcPr>
            <w:tcW w:w="10065" w:type="dxa"/>
            <w:vAlign w:val="center"/>
          </w:tcPr>
          <w:p w:rsidR="00933617" w:rsidRPr="00DC118B" w:rsidRDefault="00933617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4</w:t>
            </w:r>
          </w:p>
        </w:tc>
      </w:tr>
      <w:tr w:rsidR="00DC118B" w:rsidRPr="00DC118B" w:rsidTr="00351F17">
        <w:trPr>
          <w:trHeight w:val="321"/>
        </w:trPr>
        <w:tc>
          <w:tcPr>
            <w:tcW w:w="14601" w:type="dxa"/>
            <w:gridSpan w:val="4"/>
            <w:vAlign w:val="center"/>
          </w:tcPr>
          <w:p w:rsidR="002E05AD" w:rsidRPr="00DC118B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DC118B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DC118B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DC118B">
              <w:rPr>
                <w:b/>
                <w:sz w:val="23"/>
                <w:szCs w:val="23"/>
              </w:rPr>
              <w:t>политики»</w:t>
            </w:r>
          </w:p>
        </w:tc>
      </w:tr>
      <w:tr w:rsidR="00DC118B" w:rsidRPr="00DC118B" w:rsidTr="00DC118B">
        <w:trPr>
          <w:trHeight w:val="3050"/>
        </w:trPr>
        <w:tc>
          <w:tcPr>
            <w:tcW w:w="578" w:type="dxa"/>
          </w:tcPr>
          <w:p w:rsidR="00B0399A" w:rsidRPr="00DC118B" w:rsidRDefault="006C6F89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652" w:rsidRPr="00DC118B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</w:tcPr>
          <w:p w:rsidR="00E517A8" w:rsidRPr="00DC118B" w:rsidRDefault="003B0E88" w:rsidP="00D962BE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Реализация меропри</w:t>
            </w:r>
            <w:r w:rsidRPr="00DC118B">
              <w:rPr>
                <w:sz w:val="24"/>
                <w:szCs w:val="24"/>
              </w:rPr>
              <w:t>я</w:t>
            </w:r>
            <w:r w:rsidRPr="00DC118B">
              <w:rPr>
                <w:sz w:val="24"/>
                <w:szCs w:val="24"/>
              </w:rPr>
              <w:t>тий, направленных на доведение средней з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работной платы преп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давателей и мастеров производственного обучения образов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тельных учреждений начального и среднего профессионального о</w:t>
            </w:r>
            <w:r w:rsidRPr="00DC118B">
              <w:rPr>
                <w:sz w:val="24"/>
                <w:szCs w:val="24"/>
              </w:rPr>
              <w:t>б</w:t>
            </w:r>
            <w:r w:rsidRPr="00DC118B">
              <w:rPr>
                <w:sz w:val="24"/>
                <w:szCs w:val="24"/>
              </w:rPr>
              <w:t>разования, работников учреждений культуры до средней заработной платы в Краснодарском крае</w:t>
            </w:r>
          </w:p>
        </w:tc>
        <w:tc>
          <w:tcPr>
            <w:tcW w:w="1275" w:type="dxa"/>
          </w:tcPr>
          <w:p w:rsidR="00B0399A" w:rsidRPr="00DC118B" w:rsidRDefault="003B0E88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к 2018 году</w:t>
            </w:r>
          </w:p>
        </w:tc>
        <w:tc>
          <w:tcPr>
            <w:tcW w:w="10065" w:type="dxa"/>
          </w:tcPr>
          <w:p w:rsidR="005049C1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роприятиях по реализации государственной социальной политики» Законом Краснодарского края от 28 декабря 2015 года № 3310-КЗ «О краевом бюджете на 2016 год» предусмотрены средства для достижения среднего размера заработной платы преподавателей и мастеров пр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изводственного обучения в 2016 году 23 545,0 рублей.</w:t>
            </w:r>
          </w:p>
          <w:p w:rsidR="00B0399A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Прогнозное значение среднего размера заработной платы преподавателей и мастеров прои</w:t>
            </w:r>
            <w:r w:rsidRPr="00DC118B">
              <w:rPr>
                <w:sz w:val="24"/>
                <w:szCs w:val="24"/>
              </w:rPr>
              <w:t>з</w:t>
            </w:r>
            <w:r w:rsidRPr="00DC118B">
              <w:rPr>
                <w:sz w:val="24"/>
                <w:szCs w:val="24"/>
              </w:rPr>
              <w:t>водственного обучения за 2016 год составляет 23 545,0 рублей</w:t>
            </w:r>
          </w:p>
        </w:tc>
      </w:tr>
      <w:tr w:rsidR="00DC118B" w:rsidRPr="00DC118B" w:rsidTr="00DC118B">
        <w:trPr>
          <w:trHeight w:val="698"/>
        </w:trPr>
        <w:tc>
          <w:tcPr>
            <w:tcW w:w="578" w:type="dxa"/>
          </w:tcPr>
          <w:p w:rsidR="003B0E88" w:rsidRPr="00DC118B" w:rsidRDefault="006C6F89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E88" w:rsidRPr="00DC118B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</w:tcPr>
          <w:p w:rsidR="003B0E88" w:rsidRPr="00DC118B" w:rsidRDefault="003B0E88" w:rsidP="00D962BE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Реализация меропри</w:t>
            </w:r>
            <w:r w:rsidRPr="00DC118B">
              <w:rPr>
                <w:sz w:val="24"/>
                <w:szCs w:val="24"/>
              </w:rPr>
              <w:t>я</w:t>
            </w:r>
            <w:r w:rsidRPr="00DC118B">
              <w:rPr>
                <w:sz w:val="24"/>
                <w:szCs w:val="24"/>
              </w:rPr>
              <w:t>тий, направленных на повышение средней заработной платы вр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чей до 200 процентов от средней заработной платы в Краснодарском крае</w:t>
            </w:r>
          </w:p>
        </w:tc>
        <w:tc>
          <w:tcPr>
            <w:tcW w:w="1275" w:type="dxa"/>
          </w:tcPr>
          <w:p w:rsidR="003B0E88" w:rsidRPr="00DC118B" w:rsidRDefault="003B0E88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к 2018 году</w:t>
            </w:r>
          </w:p>
        </w:tc>
        <w:tc>
          <w:tcPr>
            <w:tcW w:w="10065" w:type="dxa"/>
          </w:tcPr>
          <w:p w:rsidR="005049C1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роприятиях по реализации государственной социальной политики» Законом Краснодарского края от 28 декабря 2015 года № 3310-КЗ «О краевом бюджете на 2016 год» предусмотрены средства для достижения среднего размера заработной платы врачей, включая врачей-руководителей структурных подразделений, в 2016 году 25 493,0 рублей.</w:t>
            </w:r>
          </w:p>
          <w:p w:rsidR="00E517A8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Прогнозное значение среднего размера заработной платы врачей, включая врачей-руководителей структурных подразделений, за 2016 год, с учетом направления на эти цели средств от предпринимательской и иной приносящей доход деятельности и средств, получе</w:t>
            </w:r>
            <w:r w:rsidRPr="00DC118B">
              <w:rPr>
                <w:sz w:val="24"/>
                <w:szCs w:val="24"/>
              </w:rPr>
              <w:t>н</w:t>
            </w:r>
            <w:r w:rsidRPr="00DC118B">
              <w:rPr>
                <w:sz w:val="24"/>
                <w:szCs w:val="24"/>
              </w:rPr>
              <w:t>ных за счет реорганизации неэффективных организаций, составляет 26 196,0 рублей.</w:t>
            </w:r>
          </w:p>
        </w:tc>
      </w:tr>
      <w:tr w:rsidR="00DC118B" w:rsidRPr="00DC118B" w:rsidTr="00DC118B">
        <w:tc>
          <w:tcPr>
            <w:tcW w:w="578" w:type="dxa"/>
          </w:tcPr>
          <w:p w:rsidR="00E257E8" w:rsidRPr="00DC118B" w:rsidRDefault="006C6F89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57E8" w:rsidRPr="00DC118B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</w:tcPr>
          <w:p w:rsidR="00E517A8" w:rsidRPr="00DC118B" w:rsidRDefault="00E257E8" w:rsidP="00D962BE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Реализация меропри</w:t>
            </w:r>
            <w:r w:rsidRPr="00DC118B">
              <w:rPr>
                <w:sz w:val="24"/>
                <w:szCs w:val="24"/>
              </w:rPr>
              <w:t>я</w:t>
            </w:r>
            <w:r w:rsidRPr="00DC118B">
              <w:rPr>
                <w:sz w:val="24"/>
                <w:szCs w:val="24"/>
              </w:rPr>
              <w:lastRenderedPageBreak/>
              <w:t>тий, направленных на повышение средней заработной платы с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циальных работников, включая социальных работников медици</w:t>
            </w:r>
            <w:r w:rsidRPr="00DC118B">
              <w:rPr>
                <w:sz w:val="24"/>
                <w:szCs w:val="24"/>
              </w:rPr>
              <w:t>н</w:t>
            </w:r>
            <w:r w:rsidRPr="00DC118B">
              <w:rPr>
                <w:sz w:val="24"/>
                <w:szCs w:val="24"/>
              </w:rPr>
              <w:t>ских организаций, младшего медицинск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го персонала (персон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ла, обеспечивающего условия для предоста</w:t>
            </w:r>
            <w:r w:rsidRPr="00DC118B">
              <w:rPr>
                <w:sz w:val="24"/>
                <w:szCs w:val="24"/>
              </w:rPr>
              <w:t>в</w:t>
            </w:r>
            <w:r w:rsidRPr="00DC118B">
              <w:rPr>
                <w:sz w:val="24"/>
                <w:szCs w:val="24"/>
              </w:rPr>
              <w:t>ления медицинских у</w:t>
            </w:r>
            <w:r w:rsidRPr="00DC118B">
              <w:rPr>
                <w:sz w:val="24"/>
                <w:szCs w:val="24"/>
              </w:rPr>
              <w:t>с</w:t>
            </w:r>
            <w:r w:rsidRPr="00DC118B">
              <w:rPr>
                <w:sz w:val="24"/>
                <w:szCs w:val="24"/>
              </w:rPr>
              <w:t>луг), среднего мед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>цинского (фармацевт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>ческого)  персонала (персонала, обеспеч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>вающего условия для предоставления мед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>цинских услуг) – до 100 процентов от средней заработной платы в Краснодарском крае</w:t>
            </w:r>
          </w:p>
        </w:tc>
        <w:tc>
          <w:tcPr>
            <w:tcW w:w="1275" w:type="dxa"/>
          </w:tcPr>
          <w:p w:rsidR="00E257E8" w:rsidRPr="00DC118B" w:rsidRDefault="00E257E8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lastRenderedPageBreak/>
              <w:t xml:space="preserve">к 2018 </w:t>
            </w:r>
            <w:r w:rsidRPr="00DC118B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0065" w:type="dxa"/>
          </w:tcPr>
          <w:p w:rsidR="005049C1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lastRenderedPageBreak/>
              <w:t>В целях реализации Указа Президента Российской Федерации от 7 мая 2012 года № 597 «О м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lastRenderedPageBreak/>
              <w:t xml:space="preserve">роприятиях по реализации государственной социальной политики» Законом Краснодарского края от 28 декабря 2015 года № 3310-КЗ «О краевом бюджете на 2016 год» предусмотрены средства для достижения среднего размера заработной платы в 2016 году: </w:t>
            </w:r>
          </w:p>
          <w:p w:rsidR="005049C1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 xml:space="preserve">социальных работников, включая социальных работников </w:t>
            </w:r>
          </w:p>
          <w:p w:rsidR="005049C1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медицинских организаций – 19 014,4 рубля;</w:t>
            </w:r>
          </w:p>
          <w:p w:rsidR="005049C1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среднего медицинского персонала – 19 630,0 рублей;</w:t>
            </w:r>
          </w:p>
          <w:p w:rsidR="005049C1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младшего медицинского персонала – 16 095,0 рублей.</w:t>
            </w:r>
          </w:p>
          <w:p w:rsidR="005049C1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Прогнозное значение среднего размера заработной платы с учетом направления на эти цели средств от предпринимательской и иной приносящей доход деятельности и средств, получе</w:t>
            </w:r>
            <w:r w:rsidRPr="00DC118B">
              <w:rPr>
                <w:sz w:val="24"/>
                <w:szCs w:val="24"/>
              </w:rPr>
              <w:t>н</w:t>
            </w:r>
            <w:r w:rsidRPr="00DC118B">
              <w:rPr>
                <w:sz w:val="24"/>
                <w:szCs w:val="24"/>
              </w:rPr>
              <w:t>ных за счет реорганизации неэффективных организаций, за 2016 год составляет:</w:t>
            </w:r>
          </w:p>
          <w:p w:rsidR="005049C1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 xml:space="preserve">социальных работников, включая социальных работников </w:t>
            </w:r>
          </w:p>
          <w:p w:rsidR="005049C1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медицинских организаций – 19 014,4 рубля,</w:t>
            </w:r>
          </w:p>
          <w:p w:rsidR="005049C1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среднего медицинского персонала – 19 819,0 рублей,</w:t>
            </w:r>
          </w:p>
          <w:p w:rsidR="00806480" w:rsidRPr="00DC118B" w:rsidRDefault="005049C1" w:rsidP="005049C1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младшего медицинского персонала – 16 161,0 рубль.</w:t>
            </w:r>
          </w:p>
        </w:tc>
      </w:tr>
      <w:tr w:rsidR="00DC118B" w:rsidRPr="00DC118B" w:rsidTr="00351F17">
        <w:trPr>
          <w:trHeight w:val="396"/>
        </w:trPr>
        <w:tc>
          <w:tcPr>
            <w:tcW w:w="14601" w:type="dxa"/>
            <w:gridSpan w:val="4"/>
            <w:vAlign w:val="center"/>
          </w:tcPr>
          <w:p w:rsidR="00E517A8" w:rsidRPr="00DC118B" w:rsidRDefault="00E257E8" w:rsidP="00D00CAA">
            <w:pPr>
              <w:jc w:val="center"/>
              <w:rPr>
                <w:b/>
                <w:sz w:val="24"/>
                <w:szCs w:val="24"/>
              </w:rPr>
            </w:pPr>
            <w:r w:rsidRPr="00DC118B">
              <w:rPr>
                <w:b/>
                <w:sz w:val="24"/>
                <w:szCs w:val="24"/>
              </w:rPr>
              <w:lastRenderedPageBreak/>
              <w:t>Указ Президента Российской Федерации от 7 мая 2012 года № 598 «О совершенствовании государственной политики в сфере здр</w:t>
            </w:r>
            <w:r w:rsidRPr="00DC118B">
              <w:rPr>
                <w:b/>
                <w:sz w:val="24"/>
                <w:szCs w:val="24"/>
              </w:rPr>
              <w:t>а</w:t>
            </w:r>
            <w:r w:rsidRPr="00DC118B">
              <w:rPr>
                <w:b/>
                <w:sz w:val="24"/>
                <w:szCs w:val="24"/>
              </w:rPr>
              <w:t>воохранения»</w:t>
            </w:r>
          </w:p>
        </w:tc>
      </w:tr>
      <w:tr w:rsidR="00DC118B" w:rsidRPr="00DC118B" w:rsidTr="00DC118B">
        <w:trPr>
          <w:trHeight w:val="416"/>
        </w:trPr>
        <w:tc>
          <w:tcPr>
            <w:tcW w:w="578" w:type="dxa"/>
          </w:tcPr>
          <w:p w:rsidR="00E257E8" w:rsidRPr="00DC118B" w:rsidRDefault="006C6F89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57E8" w:rsidRPr="00DC118B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</w:tcPr>
          <w:p w:rsidR="00E257E8" w:rsidRPr="00DC118B" w:rsidRDefault="00E257E8" w:rsidP="009D7F8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Реализация меропри</w:t>
            </w:r>
            <w:r w:rsidRPr="00DC118B">
              <w:rPr>
                <w:sz w:val="24"/>
                <w:szCs w:val="24"/>
              </w:rPr>
              <w:t>я</w:t>
            </w:r>
            <w:r w:rsidRPr="00DC118B">
              <w:rPr>
                <w:sz w:val="24"/>
                <w:szCs w:val="24"/>
              </w:rPr>
              <w:t>тий, направленных на формирование здор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вого образа жизни н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селения Краснодарск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го края, включая поп</w:t>
            </w:r>
            <w:r w:rsidRPr="00DC118B">
              <w:rPr>
                <w:sz w:val="24"/>
                <w:szCs w:val="24"/>
              </w:rPr>
              <w:t>у</w:t>
            </w:r>
            <w:r w:rsidRPr="00DC118B">
              <w:rPr>
                <w:sz w:val="24"/>
                <w:szCs w:val="24"/>
              </w:rPr>
              <w:t>ляризацию культуры здорового питания, спортивно-оздоровительных пр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lastRenderedPageBreak/>
              <w:t>грамм, профилактику алкоголизма и нарк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мании, противодейс</w:t>
            </w:r>
            <w:r w:rsidRPr="00DC118B">
              <w:rPr>
                <w:sz w:val="24"/>
                <w:szCs w:val="24"/>
              </w:rPr>
              <w:t>т</w:t>
            </w:r>
            <w:r w:rsidRPr="00DC118B">
              <w:rPr>
                <w:sz w:val="24"/>
                <w:szCs w:val="24"/>
              </w:rPr>
              <w:t>вие потреблению таб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ка</w:t>
            </w:r>
          </w:p>
        </w:tc>
        <w:tc>
          <w:tcPr>
            <w:tcW w:w="1275" w:type="dxa"/>
          </w:tcPr>
          <w:p w:rsidR="00E257E8" w:rsidRPr="00DC118B" w:rsidRDefault="00E257E8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lastRenderedPageBreak/>
              <w:t>На пост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янной о</w:t>
            </w:r>
            <w:r w:rsidRPr="00DC118B">
              <w:rPr>
                <w:sz w:val="24"/>
                <w:szCs w:val="24"/>
              </w:rPr>
              <w:t>с</w:t>
            </w:r>
            <w:r w:rsidRPr="00DC118B">
              <w:rPr>
                <w:sz w:val="24"/>
                <w:szCs w:val="24"/>
              </w:rPr>
              <w:t>нове</w:t>
            </w:r>
          </w:p>
        </w:tc>
        <w:tc>
          <w:tcPr>
            <w:tcW w:w="10065" w:type="dxa"/>
          </w:tcPr>
          <w:p w:rsidR="006F3933" w:rsidRPr="00DC118B" w:rsidRDefault="006F3933" w:rsidP="00EC1984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 xml:space="preserve">Специалистами управлений социальной защиты населения министерства </w:t>
            </w:r>
            <w:r w:rsidR="00E02411" w:rsidRPr="00DC118B">
              <w:rPr>
                <w:sz w:val="24"/>
                <w:szCs w:val="24"/>
              </w:rPr>
              <w:t xml:space="preserve">труда и </w:t>
            </w:r>
            <w:r w:rsidRPr="00DC118B">
              <w:rPr>
                <w:sz w:val="24"/>
                <w:szCs w:val="24"/>
              </w:rPr>
              <w:t>социального развития Краснодарского края в муниципальных образованиях, учреждениями социального обслуживания организована работа с несовершеннолетними и их родителями по формиров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 xml:space="preserve">нию здорового образа жизни, отказа от вредных привычек. </w:t>
            </w:r>
          </w:p>
          <w:p w:rsidR="00685950" w:rsidRPr="00DC118B" w:rsidRDefault="00685950" w:rsidP="00EC1984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Работниками отделений профилактики семейного неблагополучия (далее – ОПСН) государс</w:t>
            </w:r>
            <w:r w:rsidRPr="00DC118B">
              <w:rPr>
                <w:sz w:val="24"/>
                <w:szCs w:val="24"/>
              </w:rPr>
              <w:t>т</w:t>
            </w:r>
            <w:r w:rsidRPr="00DC118B">
              <w:rPr>
                <w:sz w:val="24"/>
                <w:szCs w:val="24"/>
              </w:rPr>
              <w:t>венных бюджетных учреждений социального обслуживания населения Краснодарского края проводятся мероприятия, направленные на формирование здорового образа жизни с несове</w:t>
            </w:r>
            <w:r w:rsidRPr="00DC118B">
              <w:rPr>
                <w:sz w:val="24"/>
                <w:szCs w:val="24"/>
              </w:rPr>
              <w:t>р</w:t>
            </w:r>
            <w:r w:rsidRPr="00DC118B">
              <w:rPr>
                <w:sz w:val="24"/>
                <w:szCs w:val="24"/>
              </w:rPr>
              <w:t>шеннолетними и их  родителями.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2016 году была организована работа с 1735 семьями, в которых родители употребляют алк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голь (аналогичный период прошлого года (далее –АППГ) – 1849 семей) и 23 семьями, в кот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lastRenderedPageBreak/>
              <w:t xml:space="preserve">рых родители употребляют наркотики (АППГ  – 14). 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 xml:space="preserve">В  2016  году  приняли предложение работников ОПСН и прошли лечение у наркологов 527 родителей (АППГ - 481 человек). 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Сотрудниками ОПСН оказано содействие в трудоустройстве 287 родителям, ранее употре</w:t>
            </w:r>
            <w:r w:rsidRPr="00DC118B">
              <w:rPr>
                <w:sz w:val="24"/>
                <w:szCs w:val="24"/>
              </w:rPr>
              <w:t>б</w:t>
            </w:r>
            <w:r w:rsidRPr="00DC118B">
              <w:rPr>
                <w:sz w:val="24"/>
                <w:szCs w:val="24"/>
              </w:rPr>
              <w:t xml:space="preserve">лявшим алкоголь (АППГ – 306). 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 связи с улучшением ситуации снято с учета 426 семей, в которых ранее родители употре</w:t>
            </w:r>
            <w:r w:rsidRPr="00DC118B">
              <w:rPr>
                <w:sz w:val="24"/>
                <w:szCs w:val="24"/>
              </w:rPr>
              <w:t>б</w:t>
            </w:r>
            <w:r w:rsidRPr="00DC118B">
              <w:rPr>
                <w:sz w:val="24"/>
                <w:szCs w:val="24"/>
              </w:rPr>
              <w:t xml:space="preserve">ляли алкоголь (АППГ – 650 семей), 6 семей, в которых родители употребляли наркотики (АППГ – 3 семей). 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С  целью организации занятости и досуга несовершеннолетних и их родителей в КЦСОН де</w:t>
            </w:r>
            <w:r w:rsidRPr="00DC118B">
              <w:rPr>
                <w:sz w:val="24"/>
                <w:szCs w:val="24"/>
              </w:rPr>
              <w:t>й</w:t>
            </w:r>
            <w:r w:rsidRPr="00DC118B">
              <w:rPr>
                <w:sz w:val="24"/>
                <w:szCs w:val="24"/>
              </w:rPr>
              <w:t xml:space="preserve">ствует 363 кружка и клуба различной направленности (АППГ – 342), в том числе 2 спортивных и 6 туристских. 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Управлениями и учреждениями социальной защиты населения разработано  826 памяток и буклетов, направленных на формирование здорового образа жизни (АППГ – 1200),  проведено 1361 социально значим</w:t>
            </w:r>
            <w:r w:rsidR="00E02411" w:rsidRPr="00DC118B">
              <w:rPr>
                <w:sz w:val="24"/>
                <w:szCs w:val="24"/>
              </w:rPr>
              <w:t>ое</w:t>
            </w:r>
            <w:r w:rsidRPr="00DC118B">
              <w:rPr>
                <w:sz w:val="24"/>
                <w:szCs w:val="24"/>
              </w:rPr>
              <w:t xml:space="preserve"> мероприяти</w:t>
            </w:r>
            <w:r w:rsidR="00E02411"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 xml:space="preserve">  (АППГ - 1766),  в которых приняло участие  9104 с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мьи (АППГ – 7756 семей) и 32278 несовершеннолетних (АППГ – 28484 человека). Сотрудн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>ками ОПСН проведено 2698 бесед, направленных на профилактику вредных привычек и фо</w:t>
            </w:r>
            <w:r w:rsidRPr="00DC118B">
              <w:rPr>
                <w:sz w:val="24"/>
                <w:szCs w:val="24"/>
              </w:rPr>
              <w:t>р</w:t>
            </w:r>
            <w:r w:rsidRPr="00DC118B">
              <w:rPr>
                <w:sz w:val="24"/>
                <w:szCs w:val="24"/>
              </w:rPr>
              <w:t xml:space="preserve">мирование здорового образа жизни  (АППГ – 3837).      </w:t>
            </w:r>
          </w:p>
          <w:p w:rsidR="00D10F86" w:rsidRPr="00DC118B" w:rsidRDefault="00E02411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</w:t>
            </w:r>
            <w:r w:rsidR="00D10F86" w:rsidRPr="00DC118B">
              <w:rPr>
                <w:sz w:val="24"/>
                <w:szCs w:val="24"/>
              </w:rPr>
              <w:t xml:space="preserve"> Международный день борьбы с наркоманией и незаконным оборотом наркотиков</w:t>
            </w:r>
            <w:r w:rsidRPr="00DC118B">
              <w:rPr>
                <w:sz w:val="24"/>
                <w:szCs w:val="24"/>
              </w:rPr>
              <w:t xml:space="preserve"> 27 июня 2016 года</w:t>
            </w:r>
            <w:r w:rsidR="00D10F86" w:rsidRPr="00DC118B">
              <w:rPr>
                <w:sz w:val="24"/>
                <w:szCs w:val="24"/>
              </w:rPr>
              <w:t xml:space="preserve"> по инициативе органов и учреждений социальной защиты населения  проведена  краевая акция «Здоровая Кубань!». В рамках акции прошли  спортивные соревнования, встр</w:t>
            </w:r>
            <w:r w:rsidR="00D10F86" w:rsidRPr="00DC118B">
              <w:rPr>
                <w:sz w:val="24"/>
                <w:szCs w:val="24"/>
              </w:rPr>
              <w:t>е</w:t>
            </w:r>
            <w:r w:rsidR="00D10F86" w:rsidRPr="00DC118B">
              <w:rPr>
                <w:sz w:val="24"/>
                <w:szCs w:val="24"/>
              </w:rPr>
              <w:t>чи со спортсменами-земляками, социологические опросы, диспуты, конкурсы рисунков и аги</w:t>
            </w:r>
            <w:r w:rsidR="00D10F86" w:rsidRPr="00DC118B">
              <w:rPr>
                <w:sz w:val="24"/>
                <w:szCs w:val="24"/>
              </w:rPr>
              <w:t>т</w:t>
            </w:r>
            <w:r w:rsidR="00D10F86" w:rsidRPr="00DC118B">
              <w:rPr>
                <w:sz w:val="24"/>
                <w:szCs w:val="24"/>
              </w:rPr>
              <w:t>бригад, Дни здоровья, кинолектории, турпоходы, патронажи совместно со священнослужит</w:t>
            </w:r>
            <w:r w:rsidR="00D10F86" w:rsidRPr="00DC118B">
              <w:rPr>
                <w:sz w:val="24"/>
                <w:szCs w:val="24"/>
              </w:rPr>
              <w:t>е</w:t>
            </w:r>
            <w:r w:rsidR="00D10F86" w:rsidRPr="00DC118B">
              <w:rPr>
                <w:sz w:val="24"/>
                <w:szCs w:val="24"/>
              </w:rPr>
              <w:t>лями, сотрудниками наркоконтроля, здравоохранения.</w:t>
            </w:r>
          </w:p>
          <w:p w:rsidR="00D10F86" w:rsidRPr="00DC118B" w:rsidRDefault="00E02411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</w:t>
            </w:r>
            <w:r w:rsidR="00D10F86" w:rsidRPr="00DC118B">
              <w:rPr>
                <w:sz w:val="24"/>
                <w:szCs w:val="24"/>
              </w:rPr>
              <w:t xml:space="preserve"> 2016 году в акции на Кубани приняли участие более 14 тысяч родителей, из которых свыше 3 тысяч состоящих на профилактическом учете социальных служб, более 27 тысяч несове</w:t>
            </w:r>
            <w:r w:rsidR="00D10F86" w:rsidRPr="00DC118B">
              <w:rPr>
                <w:sz w:val="24"/>
                <w:szCs w:val="24"/>
              </w:rPr>
              <w:t>р</w:t>
            </w:r>
            <w:r w:rsidR="00D10F86" w:rsidRPr="00DC118B">
              <w:rPr>
                <w:sz w:val="24"/>
                <w:szCs w:val="24"/>
              </w:rPr>
              <w:t xml:space="preserve">шеннолетних, в том числе 5 тысяч состоящих на учете. </w:t>
            </w:r>
          </w:p>
          <w:p w:rsidR="00DC118B" w:rsidRPr="00DC118B" w:rsidRDefault="00AC6950" w:rsidP="00DC118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 xml:space="preserve">Специалистами </w:t>
            </w:r>
            <w:r w:rsidR="0017342C" w:rsidRPr="00DC118B">
              <w:rPr>
                <w:sz w:val="24"/>
                <w:szCs w:val="24"/>
              </w:rPr>
              <w:t>комплексных центров социального обслуживания населения Краснодарского края (далее – КЦСОН) о</w:t>
            </w:r>
            <w:r w:rsidRPr="00DC118B">
              <w:rPr>
                <w:sz w:val="24"/>
                <w:szCs w:val="24"/>
              </w:rPr>
              <w:t xml:space="preserve">рганизуются мероприятия по формированию здорового образа жизни, в том числе спортивные, для пожилых граждан, состоящих на социальном обслуживании. </w:t>
            </w:r>
            <w:r w:rsidR="00DC118B" w:rsidRPr="00DC118B">
              <w:rPr>
                <w:sz w:val="24"/>
                <w:szCs w:val="24"/>
              </w:rPr>
              <w:t xml:space="preserve">За 2016 год в спортивных соревнованиях приняли участие 268 человек.  </w:t>
            </w:r>
          </w:p>
          <w:p w:rsidR="00DC118B" w:rsidRPr="00DC118B" w:rsidRDefault="00DC118B" w:rsidP="00DC118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учреждениях действует 12 спортивных клубов для пожилых людей.   В учреждении Тих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 xml:space="preserve">рецкого района работает клуб «ЗОЖ», реализующий программу «Тропа здоровья». Основной задачей программы является приобретение навыков здорового образа жизни для сохранения активного долголетия. В рамках клубной деятельности пожилые граждане на «Тропе здоровья» </w:t>
            </w:r>
            <w:r w:rsidRPr="00DC118B">
              <w:rPr>
                <w:sz w:val="24"/>
                <w:szCs w:val="24"/>
              </w:rPr>
              <w:lastRenderedPageBreak/>
              <w:t>занимаются упражнениями на развитие памяти и логики, гибкости суставов, встречаются со специалистами учреждений здравоохранения, которые проводят беседы о режиме труда и о</w:t>
            </w:r>
            <w:r w:rsidRPr="00DC118B">
              <w:rPr>
                <w:sz w:val="24"/>
                <w:szCs w:val="24"/>
              </w:rPr>
              <w:t>т</w:t>
            </w:r>
            <w:r w:rsidRPr="00DC118B">
              <w:rPr>
                <w:sz w:val="24"/>
                <w:szCs w:val="24"/>
              </w:rPr>
              <w:t>дыха, вредных привычках, профилактике заболеваний, здоровом питании. Работа в клубе в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дется по трем направлениям: физкультура и труд рядом идут; чем длиннее тропа, тем длиннее жизнь; триада здоровья (гигиена, закаливание, рациональное питание). В 2016 году проведено 42 занятия, которые посетили 30 человек, из них 25 инвалидов. Активисты клуба с удовольс</w:t>
            </w:r>
            <w:r w:rsidRPr="00DC118B">
              <w:rPr>
                <w:sz w:val="24"/>
                <w:szCs w:val="24"/>
              </w:rPr>
              <w:t>т</w:t>
            </w:r>
            <w:r w:rsidRPr="00DC118B">
              <w:rPr>
                <w:sz w:val="24"/>
                <w:szCs w:val="24"/>
              </w:rPr>
              <w:t>вием участвуют в беседах, выполняют физические упражнения, обсуждают народные рецепты медицины. Клуб «ЗОЖ» дает возможность гражданам вести активный образ жизни, напра</w:t>
            </w:r>
            <w:r w:rsidRPr="00DC118B">
              <w:rPr>
                <w:sz w:val="24"/>
                <w:szCs w:val="24"/>
              </w:rPr>
              <w:t>в</w:t>
            </w:r>
            <w:r w:rsidRPr="00DC118B">
              <w:rPr>
                <w:sz w:val="24"/>
                <w:szCs w:val="24"/>
              </w:rPr>
              <w:t>ленный, прежде всего, на укрепление своего здоровья.</w:t>
            </w:r>
          </w:p>
          <w:p w:rsidR="00DC118B" w:rsidRPr="00DC118B" w:rsidRDefault="00DC118B" w:rsidP="00DC118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учреждении Крыловского района действует спортивно-оздоровительный клуб «Дикая орх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>дея» для граждан пожилого возраста и инвалидов, желающих заниматься физической культ</w:t>
            </w:r>
            <w:r w:rsidRPr="00DC118B">
              <w:rPr>
                <w:sz w:val="24"/>
                <w:szCs w:val="24"/>
              </w:rPr>
              <w:t>у</w:t>
            </w:r>
            <w:r w:rsidRPr="00DC118B">
              <w:rPr>
                <w:sz w:val="24"/>
                <w:szCs w:val="24"/>
              </w:rPr>
              <w:t>рой и спортом. Члены клуба участвуют в соревнованиях, конкурсах, походах. Дополнительно при клубе были открыты секции «Утренней пробежки» и «Спортивной ходьбы». В 2016 году ко Дню защитника Отечества организована спортивная эстафета «Никто не забыт, ничто не з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быто», ко Дню 8 марта – спортивная эстафета «Красота спасет мир», ко Дню Победы – поход по местам боевой славы, ко дню социального работника и Дню пожилого человека и Дню и</w:t>
            </w:r>
            <w:r w:rsidRPr="00DC118B">
              <w:rPr>
                <w:sz w:val="24"/>
                <w:szCs w:val="24"/>
              </w:rPr>
              <w:t>н</w:t>
            </w:r>
            <w:r w:rsidRPr="00DC118B">
              <w:rPr>
                <w:sz w:val="24"/>
                <w:szCs w:val="24"/>
              </w:rPr>
              <w:t xml:space="preserve">валидов – спортивные эстафеты, в которых приняли участие бывшие работники (пенсионеры) учреждений социальной защиты и коллектив клуба. Всего в 2016 году в спортивных встречах клуба приняли участие 66 человек. </w:t>
            </w:r>
          </w:p>
          <w:p w:rsidR="00DC118B" w:rsidRPr="00DC118B" w:rsidRDefault="00DC118B" w:rsidP="00DC118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учреждении города-героя Новороссийска работает спортивный клуб «Золотая ладья», объ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диняющий 31 любителя настольных игр из числа пожилых людей и инвалидов, увлекающихся игрой в шахматы и шашки. Задачами клуба являются совершенствование шахматного и ш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шечного мастерства людей, имеющих общие увлечения, организация свободного времени, о</w:t>
            </w:r>
            <w:r w:rsidRPr="00DC118B">
              <w:rPr>
                <w:sz w:val="24"/>
                <w:szCs w:val="24"/>
              </w:rPr>
              <w:t>б</w:t>
            </w:r>
            <w:r w:rsidRPr="00DC118B">
              <w:rPr>
                <w:sz w:val="24"/>
                <w:szCs w:val="24"/>
              </w:rPr>
              <w:t>щение между членами клуба. В 2016 году в клубе «Золотая ладья» проведено 60 заседаний и мероприятий, на которых члены клуба делились опытом и знаниями в шахматной и шашечной играх, проводили беседы о шахматной тактике и стратегии, обсуждали  шахматные голов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ломки. Проведено 8 шахматно-шашечных турниров, 1 товарищеская встреча по шахматам, 9 по настольному теннису и 3 занятия по аквафитнесу. Члены клуба приняли участие в горо</w:t>
            </w:r>
            <w:r w:rsidRPr="00DC118B">
              <w:rPr>
                <w:sz w:val="24"/>
                <w:szCs w:val="24"/>
              </w:rPr>
              <w:t>д</w:t>
            </w:r>
            <w:r w:rsidRPr="00DC118B">
              <w:rPr>
                <w:sz w:val="24"/>
                <w:szCs w:val="24"/>
              </w:rPr>
              <w:t>ском турнире по дартсу. В летний период организованы туристические походы по городу Н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 xml:space="preserve">вороссийску, в Абрау-Дюрсо и в Лагонаки. Всего в спортивных мероприятиях принял участие 31 человек.  </w:t>
            </w:r>
          </w:p>
          <w:p w:rsidR="006F59FF" w:rsidRDefault="00DC118B" w:rsidP="00994CC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 xml:space="preserve">Работа учреждений социальной защиты населения по формированию здорового образа жизни продолжается. </w:t>
            </w:r>
          </w:p>
          <w:p w:rsidR="006F59FF" w:rsidRDefault="006F59FF" w:rsidP="00994CCB">
            <w:pPr>
              <w:jc w:val="both"/>
              <w:rPr>
                <w:sz w:val="24"/>
                <w:szCs w:val="24"/>
              </w:rPr>
            </w:pPr>
          </w:p>
          <w:p w:rsidR="00EA0094" w:rsidRPr="00DC118B" w:rsidRDefault="00EA0094" w:rsidP="00994CC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lastRenderedPageBreak/>
              <w:t>В целях популяризации спорта, пропаганды здорового образа жизни, развития патриотическ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го, духовно-нравственного воспитания, досуговой деятельности воспитанники интернатных учреждений и специализированных учреждений для несовершеннолетних, нуждающихся в с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циальной реабилитации (СРЦН), принимали участие в краевых социально значимых мер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приятиях.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настоящее время в крае функционирует 25 специализированных учреждения для несове</w:t>
            </w:r>
            <w:r w:rsidRPr="00DC118B">
              <w:rPr>
                <w:sz w:val="24"/>
                <w:szCs w:val="24"/>
              </w:rPr>
              <w:t>р</w:t>
            </w:r>
            <w:r w:rsidRPr="00DC118B">
              <w:rPr>
                <w:sz w:val="24"/>
                <w:szCs w:val="24"/>
              </w:rPr>
              <w:t xml:space="preserve">шеннолетних, нуждающихся в социальной реабилитации, и 6 учреждений для детей-сирот и детей, оставшихся без попечения родителей. 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Ежегодно курс реабилитации проходят более 4 тысяч несовершеннолетних из семей, оказа</w:t>
            </w:r>
            <w:r w:rsidRPr="00DC118B">
              <w:rPr>
                <w:sz w:val="24"/>
                <w:szCs w:val="24"/>
              </w:rPr>
              <w:t>в</w:t>
            </w:r>
            <w:r w:rsidRPr="00DC118B">
              <w:rPr>
                <w:sz w:val="24"/>
                <w:szCs w:val="24"/>
              </w:rPr>
              <w:t>шихся в трудной жизненной ситуации или в социально опасном положении. На 1 января 2017 года в 5 учреждениях для детей-сирот и детей, оставшихся без попечения родителей, воспит</w:t>
            </w:r>
            <w:r w:rsidRPr="00DC118B">
              <w:rPr>
                <w:sz w:val="24"/>
                <w:szCs w:val="24"/>
              </w:rPr>
              <w:t>ы</w:t>
            </w:r>
            <w:r w:rsidRPr="00DC118B">
              <w:rPr>
                <w:sz w:val="24"/>
                <w:szCs w:val="24"/>
              </w:rPr>
              <w:t>вается 147 детей в условиях круглосуточного пребывания и 13 учащихся из замещающих с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мей и кровных семей.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Новолеушковск</w:t>
            </w:r>
            <w:r w:rsidR="008B5526" w:rsidRPr="00DC118B">
              <w:rPr>
                <w:sz w:val="24"/>
                <w:szCs w:val="24"/>
              </w:rPr>
              <w:t>ой</w:t>
            </w:r>
            <w:r w:rsidRPr="00DC118B">
              <w:rPr>
                <w:sz w:val="24"/>
                <w:szCs w:val="24"/>
              </w:rPr>
              <w:t xml:space="preserve"> школ</w:t>
            </w:r>
            <w:r w:rsidR="008B5526"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-интернат</w:t>
            </w:r>
            <w:r w:rsidR="008B5526"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 xml:space="preserve"> с профессиональным обучением </w:t>
            </w:r>
            <w:r w:rsidR="008B5526" w:rsidRPr="00DC118B">
              <w:rPr>
                <w:sz w:val="24"/>
                <w:szCs w:val="24"/>
              </w:rPr>
              <w:t>находится</w:t>
            </w:r>
            <w:r w:rsidRPr="00DC118B">
              <w:rPr>
                <w:sz w:val="24"/>
                <w:szCs w:val="24"/>
              </w:rPr>
              <w:t xml:space="preserve"> 166 учащи</w:t>
            </w:r>
            <w:r w:rsidRPr="00DC118B">
              <w:rPr>
                <w:sz w:val="24"/>
                <w:szCs w:val="24"/>
              </w:rPr>
              <w:t>х</w:t>
            </w:r>
            <w:r w:rsidRPr="00DC118B">
              <w:rPr>
                <w:sz w:val="24"/>
                <w:szCs w:val="24"/>
              </w:rPr>
              <w:t>ся 1-9 классов (дети из кровных и приемных семей); 71 человек</w:t>
            </w:r>
            <w:r w:rsidR="008B5526" w:rsidRPr="00DC118B">
              <w:rPr>
                <w:sz w:val="24"/>
                <w:szCs w:val="24"/>
              </w:rPr>
              <w:t xml:space="preserve"> (</w:t>
            </w:r>
            <w:r w:rsidRPr="00DC118B">
              <w:rPr>
                <w:sz w:val="24"/>
                <w:szCs w:val="24"/>
              </w:rPr>
              <w:t>из них 45 –на круглосуточном пребывании</w:t>
            </w:r>
            <w:r w:rsidR="008B5526" w:rsidRPr="00DC118B">
              <w:rPr>
                <w:sz w:val="24"/>
                <w:szCs w:val="24"/>
              </w:rPr>
              <w:t xml:space="preserve">) из числа </w:t>
            </w:r>
            <w:r w:rsidRPr="00DC118B">
              <w:rPr>
                <w:sz w:val="24"/>
                <w:szCs w:val="24"/>
              </w:rPr>
              <w:t>дет</w:t>
            </w:r>
            <w:r w:rsidR="008B5526" w:rsidRPr="00DC118B">
              <w:rPr>
                <w:sz w:val="24"/>
                <w:szCs w:val="24"/>
              </w:rPr>
              <w:t>ей</w:t>
            </w:r>
            <w:r w:rsidRPr="00DC118B">
              <w:rPr>
                <w:sz w:val="24"/>
                <w:szCs w:val="24"/>
              </w:rPr>
              <w:t>-сирот и дет</w:t>
            </w:r>
            <w:r w:rsidR="008B5526" w:rsidRPr="00DC118B">
              <w:rPr>
                <w:sz w:val="24"/>
                <w:szCs w:val="24"/>
              </w:rPr>
              <w:t>ей</w:t>
            </w:r>
            <w:r w:rsidRPr="00DC118B">
              <w:rPr>
                <w:sz w:val="24"/>
                <w:szCs w:val="24"/>
              </w:rPr>
              <w:t>, оставши</w:t>
            </w:r>
            <w:r w:rsidR="008B5526" w:rsidRPr="00DC118B">
              <w:rPr>
                <w:sz w:val="24"/>
                <w:szCs w:val="24"/>
              </w:rPr>
              <w:t>х</w:t>
            </w:r>
            <w:r w:rsidRPr="00DC118B">
              <w:rPr>
                <w:sz w:val="24"/>
                <w:szCs w:val="24"/>
              </w:rPr>
              <w:t>ся без попечения родителей, а также лица из числа детей-сирот</w:t>
            </w:r>
            <w:r w:rsidR="008B5526" w:rsidRPr="00DC118B">
              <w:rPr>
                <w:sz w:val="24"/>
                <w:szCs w:val="24"/>
              </w:rPr>
              <w:t>,</w:t>
            </w:r>
            <w:r w:rsidRPr="00DC118B">
              <w:rPr>
                <w:sz w:val="24"/>
                <w:szCs w:val="24"/>
              </w:rPr>
              <w:t xml:space="preserve"> осваивают адаптивные общеобразовательные программы професси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нального обучения по следующим профессиям: швея, каменщик, вышивальщица, столяр строительный, обувщик по ремонту обуви, социальный работник, виноградарь, рабочий зел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ного хозяйства, штукатур, облицовщик плиточник). Срок обучения 10 месяцев.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Образовательный маршрут детей с ограниченными возможностями здоровья определяется ГБОУ «Центр диагностики и консультирования» Краснодарского края для детей, нуждающи</w:t>
            </w:r>
            <w:r w:rsidRPr="00DC118B">
              <w:rPr>
                <w:sz w:val="24"/>
                <w:szCs w:val="24"/>
              </w:rPr>
              <w:t>х</w:t>
            </w:r>
            <w:r w:rsidRPr="00DC118B">
              <w:rPr>
                <w:sz w:val="24"/>
                <w:szCs w:val="24"/>
              </w:rPr>
              <w:t>ся в психолого-медико-социальной помощи. В 2016 году обследование прошли 35 воспитанн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 xml:space="preserve">ков в возрасте от 6 до 17 лет. </w:t>
            </w:r>
          </w:p>
          <w:p w:rsidR="00D10F86" w:rsidRPr="00DC118B" w:rsidRDefault="008B552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П</w:t>
            </w:r>
            <w:r w:rsidR="00D10F86" w:rsidRPr="00DC118B">
              <w:rPr>
                <w:sz w:val="24"/>
                <w:szCs w:val="24"/>
              </w:rPr>
              <w:t>роводятся мероприятия направленные на пропаганду здорового образа жизни, профилактику вредных привычек. Целью мероприятий является формирование отрицательного отношения к вредным привычкам, мотивации к здоровому образу жизни и активной жизненной позиции.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За 2016 года в учреждениях организовано и проведено около 3000 мероприятий различной н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правленности с охватом более 4000 воспитанников.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Медицинскими работниками, педагогами, психологами детских домов и школ-интернатов, специализированных учреждений для несовершеннолетних, нуждающихся в социальной ре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 xml:space="preserve">билитации, подготовлено более 470 брошюр и буклетов для детей и сотрудников, оформлено 100 информационных материалов для тематических стендов, проведено </w:t>
            </w:r>
            <w:r w:rsidR="008B5526" w:rsidRPr="00DC118B">
              <w:rPr>
                <w:sz w:val="24"/>
                <w:szCs w:val="24"/>
              </w:rPr>
              <w:t>свыше</w:t>
            </w:r>
            <w:r w:rsidRPr="00DC118B">
              <w:rPr>
                <w:sz w:val="24"/>
                <w:szCs w:val="24"/>
              </w:rPr>
              <w:t xml:space="preserve"> 1400 бесед, 109 круглых столов, 110 диспутов. При проведении мероприятий учитывались возрастные и пс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lastRenderedPageBreak/>
              <w:t xml:space="preserve">хологические особенности детей. 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рамках первичной профилактики наркологических заболеваний врачами-психиатрами и вр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чами-наркологами государственных и муниципальных учреждений здравоохранения провед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но 92 беседы с воспитанниками и сотрудниками учреждений.</w:t>
            </w:r>
          </w:p>
          <w:p w:rsidR="00D10F86" w:rsidRPr="00DC118B" w:rsidRDefault="008B552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</w:t>
            </w:r>
            <w:r w:rsidR="00D10F86" w:rsidRPr="00DC118B">
              <w:rPr>
                <w:sz w:val="24"/>
                <w:szCs w:val="24"/>
              </w:rPr>
              <w:t>оспитанники учреждений для детей-сирот и детей, оставшихся без попечения родителей, принимали участие в краевых социально значимых мероприятиях.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феврале воспитанники ГБУ СО КК «Краснодарский детский дом с дополнительным образ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ванием «Рождественский» совместно с Региональным Управлением ФСКН России по Красн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дарскому краю участвовали в  командных соревнованиях по стрельбе, среди клубов допризы</w:t>
            </w:r>
            <w:r w:rsidRPr="00DC118B">
              <w:rPr>
                <w:sz w:val="24"/>
                <w:szCs w:val="24"/>
              </w:rPr>
              <w:t>в</w:t>
            </w:r>
            <w:r w:rsidRPr="00DC118B">
              <w:rPr>
                <w:sz w:val="24"/>
                <w:szCs w:val="24"/>
              </w:rPr>
              <w:t>ной подготовки молодежи г. Краснодара, посвященные годовщине образования ФСКН России, Дню защитника Отечества и Дню вывода войск из Афганистана. По итогам соревнований во</w:t>
            </w:r>
            <w:r w:rsidRPr="00DC118B">
              <w:rPr>
                <w:sz w:val="24"/>
                <w:szCs w:val="24"/>
              </w:rPr>
              <w:t>с</w:t>
            </w:r>
            <w:r w:rsidRPr="00DC118B">
              <w:rPr>
                <w:sz w:val="24"/>
                <w:szCs w:val="24"/>
              </w:rPr>
              <w:t xml:space="preserve">питанникам вручен диплом Регионального Управления ФСКН России по Краснодарскому краю; </w:t>
            </w:r>
            <w:r w:rsidR="008B5526" w:rsidRPr="00DC118B">
              <w:rPr>
                <w:sz w:val="24"/>
                <w:szCs w:val="24"/>
              </w:rPr>
              <w:t xml:space="preserve">участвовали </w:t>
            </w:r>
            <w:r w:rsidRPr="00DC118B">
              <w:rPr>
                <w:sz w:val="24"/>
                <w:szCs w:val="24"/>
              </w:rPr>
              <w:t>в спортивных соревнованиях «А, ну-ка, мальчики!» совместно с курсантами Краснодарского высшего авиационного училища летчиков.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марте 6 воспитанников ГКУ СО КК «Ахтырский детский дом с дополнительным образов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нием» в составе команды МБОУ СОШ №30 пгт</w:t>
            </w:r>
            <w:r w:rsidR="008B5526" w:rsidRPr="00DC118B">
              <w:rPr>
                <w:sz w:val="24"/>
                <w:szCs w:val="24"/>
              </w:rPr>
              <w:t>.</w:t>
            </w:r>
            <w:r w:rsidRPr="00DC118B">
              <w:rPr>
                <w:sz w:val="24"/>
                <w:szCs w:val="24"/>
              </w:rPr>
              <w:t xml:space="preserve"> Ахтырского  заняли 1 место в Краевых з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нальных соревнованиях по гандболу IX Всекубанской спартакиады «Спортивные Надежды Кубани», которые проходили в г. Крымске.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рамках профориентационной работы воспитанники ГКУ СО КК «Ахтырский детский дом с дополнительным образованием» побывали на Дне открытых дверей в Кубанском государс</w:t>
            </w:r>
            <w:r w:rsidRPr="00DC118B">
              <w:rPr>
                <w:sz w:val="24"/>
                <w:szCs w:val="24"/>
              </w:rPr>
              <w:t>т</w:t>
            </w:r>
            <w:r w:rsidRPr="00DC118B">
              <w:rPr>
                <w:sz w:val="24"/>
                <w:szCs w:val="24"/>
              </w:rPr>
              <w:t>венном университете физической культуры, спорта и туризма» г. Краснодара.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Воспитанники ГКУ СО КК «Медведовский детский дом с дополнительным образованием» участвовали в проведении Акции «Дари Добро» (подарки к праздникам 23 февраля и 8 марта</w:t>
            </w:r>
            <w:r w:rsidR="008B5526" w:rsidRPr="00DC118B">
              <w:rPr>
                <w:sz w:val="24"/>
                <w:szCs w:val="24"/>
              </w:rPr>
              <w:t>,</w:t>
            </w:r>
            <w:r w:rsidRPr="00DC118B">
              <w:rPr>
                <w:sz w:val="24"/>
                <w:szCs w:val="24"/>
              </w:rPr>
              <w:t xml:space="preserve"> подарки ветеранам; в православных чтениях, которые проходили в детском доме).</w:t>
            </w:r>
          </w:p>
          <w:p w:rsidR="008B552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апреле воспитанники ГКУ СО КК «Медведовский детский дом с дополнительным образов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нием» стали участниками  праздника «Готов к труду и обороне», посвященному Дню образ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 xml:space="preserve">вания Общества «Динамо». 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Воспитанники ГБУ СО КК «Краснодарский детский дом с дополнительным  образованием «Рождественский» участвовали в соревнованиях по настольному теннису для детей-инвалидов, которые проходили по инициативе ККОО «Федерация настольного тенниса».</w:t>
            </w:r>
          </w:p>
          <w:p w:rsidR="00D10F86" w:rsidRPr="00DC118B" w:rsidRDefault="008B552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</w:t>
            </w:r>
            <w:r w:rsidR="00D10F86" w:rsidRPr="00DC118B">
              <w:rPr>
                <w:sz w:val="24"/>
                <w:szCs w:val="24"/>
              </w:rPr>
              <w:t xml:space="preserve"> апреле </w:t>
            </w:r>
            <w:r w:rsidRPr="00DC118B">
              <w:rPr>
                <w:sz w:val="24"/>
                <w:szCs w:val="24"/>
              </w:rPr>
              <w:t xml:space="preserve">2016 </w:t>
            </w:r>
            <w:r w:rsidR="00D10F86" w:rsidRPr="00DC118B">
              <w:rPr>
                <w:sz w:val="24"/>
                <w:szCs w:val="24"/>
              </w:rPr>
              <w:t>года 970 воспитанников  специализированных учреждений для несовершенн</w:t>
            </w:r>
            <w:r w:rsidR="00D10F86" w:rsidRPr="00DC118B">
              <w:rPr>
                <w:sz w:val="24"/>
                <w:szCs w:val="24"/>
              </w:rPr>
              <w:t>о</w:t>
            </w:r>
            <w:r w:rsidR="00D10F86" w:rsidRPr="00DC118B">
              <w:rPr>
                <w:sz w:val="24"/>
                <w:szCs w:val="24"/>
              </w:rPr>
              <w:t xml:space="preserve">летних и учреждений для детей-сирот и детей, оставшихся без попечения родителей, приняли активное участие в традиционной краевой профилактической акции «Жизненные ориентиры». 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рамках акции проведены спортивные состязания и праздники, конкурсы и викторины, пс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lastRenderedPageBreak/>
              <w:t xml:space="preserve">хологические тренинги и анкетирование. </w:t>
            </w:r>
            <w:r w:rsidR="008B5526" w:rsidRPr="00DC118B">
              <w:rPr>
                <w:sz w:val="24"/>
                <w:szCs w:val="24"/>
              </w:rPr>
              <w:t>Р</w:t>
            </w:r>
            <w:r w:rsidRPr="00DC118B">
              <w:rPr>
                <w:sz w:val="24"/>
                <w:szCs w:val="24"/>
              </w:rPr>
              <w:t>аспространено более 1800 печатных материалов (буклетов, памяток, листовок, брошюр) среди несовершеннолетних и их родителей (законных представителей). Оформлены информационные стенды о пропаганде здорового образа жизни и профилактике вредных привычек (36). Проведены встречи с сотрудниками ФСКН (36) и МВД (10), врачами-наркологами (11), медицинскими работниками (22), служителями церкви (10).</w:t>
            </w:r>
          </w:p>
          <w:p w:rsidR="008B5526" w:rsidRPr="00DC118B" w:rsidRDefault="008B552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</w:t>
            </w:r>
            <w:r w:rsidR="00D10F86" w:rsidRPr="00DC118B">
              <w:rPr>
                <w:sz w:val="24"/>
                <w:szCs w:val="24"/>
              </w:rPr>
              <w:t xml:space="preserve"> ГКУ СО КК «Динской СРЦН» для сотрудников центра проведен семинар с участием п</w:t>
            </w:r>
            <w:r w:rsidR="00D10F86" w:rsidRPr="00DC118B">
              <w:rPr>
                <w:sz w:val="24"/>
                <w:szCs w:val="24"/>
              </w:rPr>
              <w:t>о</w:t>
            </w:r>
            <w:r w:rsidR="00D10F86" w:rsidRPr="00DC118B">
              <w:rPr>
                <w:sz w:val="24"/>
                <w:szCs w:val="24"/>
              </w:rPr>
              <w:t xml:space="preserve">мощника прокурора по Динскому району «Антинаркотическое законодательство». </w:t>
            </w:r>
          </w:p>
          <w:p w:rsidR="008B552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 xml:space="preserve">Для сотрудников и воспитанников ГКУ СО КК «Армавирский СРЦН» проведены встречи  с психологом женской консультации о том, как наркотики влияют на материнство и отцовство. </w:t>
            </w:r>
          </w:p>
          <w:p w:rsidR="008B552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 xml:space="preserve">В ГКУ СО КК «Апшеронский СРЦН» проведен лекторий с участием вице-президента фонда «За здоровый образ жизни». 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ГКУ СО КК «Успенский СРЦН» состоялась встреча воспитанников с председателем Арм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вирской городской общественной организации молодежи «Жизнь без наркотиков».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мае в рамках празднования 71-ой годовщины Победы в Великой Отечественной войне во всех учреждениях проведены акции «Подарок ветерану», смотры-Конкурсы «Спасибо деду за Победу», воспитанники принимали участие в подготовке и проведении митингов в муниц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 xml:space="preserve">пальных образованиях и сельских поселениях края. </w:t>
            </w:r>
          </w:p>
          <w:p w:rsidR="008B552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С апреля по июль 2016 года 580 воспитанников учреждений участвовали в эколого-патриотическом проекте «Лес Победы». В рамках проекта проведены митинги, беседы о героях Великой Отечественной войны, встречи-воспоминания с родственниками и членами семей в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 xml:space="preserve">теранов. На территории учреждений в честь защитников Отечества высажены именные деревья и кустарники. В ГКУ СО КК «Кущевский  СРЦН» и ГКУ СО КК «Успенский СРЦН» открыты Аллеи Славы героев Великой Отечественной войны. 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С 12 по 17 мая все учреждения принимали участие в мероприятиях, направленных на попул</w:t>
            </w:r>
            <w:r w:rsidRPr="00DC118B">
              <w:rPr>
                <w:sz w:val="24"/>
                <w:szCs w:val="24"/>
              </w:rPr>
              <w:t>я</w:t>
            </w:r>
            <w:r w:rsidRPr="00DC118B">
              <w:rPr>
                <w:sz w:val="24"/>
                <w:szCs w:val="24"/>
              </w:rPr>
              <w:t>ризацию Детского телефона доверия, формирование у людей доверия к службам экстренной  психологической помощи по телефону.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1 июня воспитанники учреждений участвовали в краевом мероприятии, посвященном праздн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ванию Международного дня защиты детей, которое проходило в Парке культуры и отдыха им. 30-летия Победы и во Дворце спорта «Олимп» в г. Краснодаре. Ребята участвовали в работе интерактивных площадок, показали свои знания в викторинах и конкурсах и физические нав</w:t>
            </w:r>
            <w:r w:rsidRPr="00DC118B">
              <w:rPr>
                <w:sz w:val="24"/>
                <w:szCs w:val="24"/>
              </w:rPr>
              <w:t>ы</w:t>
            </w:r>
            <w:r w:rsidRPr="00DC118B">
              <w:rPr>
                <w:sz w:val="24"/>
                <w:szCs w:val="24"/>
              </w:rPr>
              <w:t>ки в спортивных состязаниях, с удовольствием участвовали в праздничном концерте.</w:t>
            </w:r>
          </w:p>
          <w:p w:rsidR="008B552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июне воспитанники ГБУ СО КК «Краснодарский детский дом с дополнительным образов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нием «Рождественский» совместно с сотрудниками МЧС и учащимися православной школы им. Серафима Соровского провели соревнования «Юный пожарный», в рамках проведения а</w:t>
            </w:r>
            <w:r w:rsidRPr="00DC118B">
              <w:rPr>
                <w:sz w:val="24"/>
                <w:szCs w:val="24"/>
              </w:rPr>
              <w:t>к</w:t>
            </w:r>
            <w:r w:rsidRPr="00DC118B">
              <w:rPr>
                <w:sz w:val="24"/>
                <w:szCs w:val="24"/>
              </w:rPr>
              <w:lastRenderedPageBreak/>
              <w:t>ции «Открой книгу, и чудеса начнутся» посетили краевую детскую библиотеку им. Н.А. Н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 xml:space="preserve">красова. </w:t>
            </w:r>
          </w:p>
          <w:p w:rsidR="00D10F86" w:rsidRPr="00DC118B" w:rsidRDefault="008B552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</w:t>
            </w:r>
            <w:r w:rsidR="00D10F86" w:rsidRPr="00DC118B">
              <w:rPr>
                <w:sz w:val="24"/>
                <w:szCs w:val="24"/>
              </w:rPr>
              <w:t>оспитанники из детских домов и школ-интернатов побывали на открытии Недели детской книги в библиотеке братьев Игнатовыхг. Краснодара.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22 июня 2016 года на базе ГКУ СО КК «Медведовский детский дом с дополнительным образ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ванием» проведен турнир по мини-футболу среди воспитанников детских домов и школ-интернатов на приз следственного управления Следственного комитета Российской Федерации по Краснодарскому краю. Команда ГБУ СО КК «Ахтырский детский дом с дополнительным образованием» стали победителями турнира, им вручены грамоты и ценные подарки.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сентябре совместно со специалистами ГБУЗ «Наркологический диспансер» проведены пр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филактические мероприятия в рамках Всероссийского Дня трезвости «Здоровый образ жизни – модная тенденция нашего времени», организованы просмотры фильмов и видеороликов о вр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де алкоголизма, проведены консультации «Влияние алкоголя на организм подростка».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25-30 сентября в Подмосковье прошел Всероссийский конкурс художественного творчества среди воспитанников учреждений для детей-сирот «Созвездие», на котором воспитанники ГКУ СО КК «Медведовский детский дом с дополнительным образованием» в «Вокальной»  ном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>нации завоевали первое и второе места, в номинации «Оригинальный жанр» участники в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кально-инструментального ансамбля заняли почетное третье место.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ноябре воспитанники ГКУ СО КК «Ахтырский детский дом с дополнительным образован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>ем» приняли участие в Международном творческом конкурсе Федерального научно-методического центра им. Л.В. Зосикова «Страна Мастеров», по итогам которого ребята н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граждены дипломами II степени.</w:t>
            </w:r>
          </w:p>
          <w:p w:rsidR="00D10F86" w:rsidRPr="00DC118B" w:rsidRDefault="008B552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</w:t>
            </w:r>
            <w:r w:rsidR="00D10F86" w:rsidRPr="00DC118B">
              <w:rPr>
                <w:sz w:val="24"/>
                <w:szCs w:val="24"/>
              </w:rPr>
              <w:t xml:space="preserve"> ноябре воспитанники ГКУ СО КК «Краснодарского детского дома «Рождественский» пр</w:t>
            </w:r>
            <w:r w:rsidR="00D10F86" w:rsidRPr="00DC118B">
              <w:rPr>
                <w:sz w:val="24"/>
                <w:szCs w:val="24"/>
              </w:rPr>
              <w:t>и</w:t>
            </w:r>
            <w:r w:rsidR="00D10F86" w:rsidRPr="00DC118B">
              <w:rPr>
                <w:sz w:val="24"/>
                <w:szCs w:val="24"/>
              </w:rPr>
              <w:t>няли участие в ежегодном всероссийском творческом фестивале-конкурсе «Движимые мечтой – Дети», который проходил в городе Краснодаре. Ребята завоевали специальные призы в двух номинациях – инструментальной и хореографической.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преддверии Новогодних и Рождественских</w:t>
            </w:r>
            <w:r w:rsidR="008B5526" w:rsidRPr="00DC118B">
              <w:rPr>
                <w:sz w:val="24"/>
                <w:szCs w:val="24"/>
              </w:rPr>
              <w:t xml:space="preserve"> праздников</w:t>
            </w:r>
            <w:r w:rsidRPr="00DC118B">
              <w:rPr>
                <w:sz w:val="24"/>
                <w:szCs w:val="24"/>
              </w:rPr>
              <w:t xml:space="preserve"> воспитанники детских домов и школ-интернатов посетили Губернаторскую елку, которая проходила </w:t>
            </w:r>
            <w:r w:rsidR="008B5526" w:rsidRPr="00DC118B">
              <w:rPr>
                <w:sz w:val="24"/>
                <w:szCs w:val="24"/>
              </w:rPr>
              <w:t>в</w:t>
            </w:r>
            <w:r w:rsidRPr="00DC118B">
              <w:rPr>
                <w:sz w:val="24"/>
                <w:szCs w:val="24"/>
              </w:rPr>
              <w:t xml:space="preserve"> Музыкальном театре города Краснодара.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При содействии 20 специализированных учреждений, в 2016 году трудоустроено 163 подрос</w:t>
            </w:r>
            <w:r w:rsidRPr="00DC118B">
              <w:rPr>
                <w:sz w:val="24"/>
                <w:szCs w:val="24"/>
              </w:rPr>
              <w:t>т</w:t>
            </w:r>
            <w:r w:rsidRPr="00DC118B">
              <w:rPr>
                <w:sz w:val="24"/>
                <w:szCs w:val="24"/>
              </w:rPr>
              <w:t>ка, что составило 98,2% от плановой численности(166 человек).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18 специализированных учреждениях проводилось трудоустройство по специальности «Подсобный рабочий». Специализированные учреждения осуществляли трудоустройство во</w:t>
            </w:r>
            <w:r w:rsidRPr="00DC118B">
              <w:rPr>
                <w:sz w:val="24"/>
                <w:szCs w:val="24"/>
              </w:rPr>
              <w:t>с</w:t>
            </w:r>
            <w:r w:rsidRPr="00DC118B">
              <w:rPr>
                <w:sz w:val="24"/>
                <w:szCs w:val="24"/>
              </w:rPr>
              <w:t>питанников не только на базе учреждений, но и в иных организациях: ГКУ СО КК «Камыш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lastRenderedPageBreak/>
              <w:t>ватский СРЦН» сотрудничал с муниципальным учреждением «Забота», ГКУ СО КК «Ейский СРЦН» сотрудничали с муниципальным бюджетным учреждением «Комплексный центр м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лодежи», ГКУ СО КК «Павловский СРЦН» с муниципальным унитарным предприятием ж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>лищно-коммунального хозяйства, воспитанники ГКУ СО КК «Успенский СРЦН» трудоустра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 xml:space="preserve">вались в муниципальное бюджетное учреждение «Марьинский сельский дом культуры». 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Средняя продолжительность периода трудоустройства составила 12 рабочих дней. Заработная плата, вместе с материальной поддержкой, выплачиваемой по линии центра занятости насел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ния, в 2016 году составила от 1380 до 10515 рублей.Несовершеннолетними выполнялись ра</w:t>
            </w:r>
            <w:r w:rsidRPr="00DC118B">
              <w:rPr>
                <w:sz w:val="24"/>
                <w:szCs w:val="24"/>
              </w:rPr>
              <w:t>з</w:t>
            </w:r>
            <w:r w:rsidRPr="00DC118B">
              <w:rPr>
                <w:sz w:val="24"/>
                <w:szCs w:val="24"/>
              </w:rPr>
              <w:t>нообразные виды работ, которые носили социально полезный характер: благоустройство и уборка территорий, помощь в проведении ремонтных работ в учреждениях и др.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Диспансеризация воспитанников, пребывающих в стационарных учреждениях, подведомс</w:t>
            </w:r>
            <w:r w:rsidRPr="00DC118B">
              <w:rPr>
                <w:sz w:val="24"/>
                <w:szCs w:val="24"/>
              </w:rPr>
              <w:t>т</w:t>
            </w:r>
            <w:r w:rsidRPr="00DC118B">
              <w:rPr>
                <w:sz w:val="24"/>
                <w:szCs w:val="24"/>
              </w:rPr>
              <w:t>венных министерству, проводи</w:t>
            </w:r>
            <w:r w:rsidR="0012034B" w:rsidRPr="00DC118B">
              <w:rPr>
                <w:sz w:val="24"/>
                <w:szCs w:val="24"/>
              </w:rPr>
              <w:t>ла</w:t>
            </w:r>
            <w:r w:rsidRPr="00DC118B">
              <w:rPr>
                <w:sz w:val="24"/>
                <w:szCs w:val="24"/>
              </w:rPr>
              <w:t>с</w:t>
            </w:r>
            <w:r w:rsidR="0012034B" w:rsidRPr="00DC118B">
              <w:rPr>
                <w:sz w:val="24"/>
                <w:szCs w:val="24"/>
              </w:rPr>
              <w:t>ь</w:t>
            </w:r>
            <w:r w:rsidRPr="00DC118B">
              <w:rPr>
                <w:sz w:val="24"/>
                <w:szCs w:val="24"/>
              </w:rPr>
              <w:t xml:space="preserve"> с февраля по июнь 2016 года.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Подлеж</w:t>
            </w:r>
            <w:r w:rsidR="0012034B" w:rsidRPr="00DC118B">
              <w:rPr>
                <w:sz w:val="24"/>
                <w:szCs w:val="24"/>
              </w:rPr>
              <w:t>ало</w:t>
            </w:r>
            <w:r w:rsidRPr="00DC118B">
              <w:rPr>
                <w:sz w:val="24"/>
                <w:szCs w:val="24"/>
              </w:rPr>
              <w:t xml:space="preserve"> диспансеризации 839 несовершеннолетних, на конец 2016 года осмотрено 843 (100,5%) ребенка (с учетом вновь прибывших детей).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Санаторно-курортное лечение является одним из этапов педиатрической помощи, предусма</w:t>
            </w:r>
            <w:r w:rsidRPr="00DC118B">
              <w:rPr>
                <w:sz w:val="24"/>
                <w:szCs w:val="24"/>
              </w:rPr>
              <w:t>т</w:t>
            </w:r>
            <w:r w:rsidRPr="00DC118B">
              <w:rPr>
                <w:sz w:val="24"/>
                <w:szCs w:val="24"/>
              </w:rPr>
              <w:t>ривает преемственность в лечении при различных хронических заболеваниях. Отбор воспита</w:t>
            </w:r>
            <w:r w:rsidRPr="00DC118B">
              <w:rPr>
                <w:sz w:val="24"/>
                <w:szCs w:val="24"/>
              </w:rPr>
              <w:t>н</w:t>
            </w:r>
            <w:r w:rsidRPr="00DC118B">
              <w:rPr>
                <w:sz w:val="24"/>
                <w:szCs w:val="24"/>
              </w:rPr>
              <w:t>ников учреждений на санаторно-курортное лечение осуществляется врачебными комиссиями детских поликлиник, в которых наблюдаются дети, учитываются данные диспансеризации, п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казания и противопоказания.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 xml:space="preserve">В рамках </w:t>
            </w:r>
            <w:r w:rsidR="0012034B" w:rsidRPr="00DC118B">
              <w:rPr>
                <w:sz w:val="24"/>
                <w:szCs w:val="24"/>
              </w:rPr>
              <w:t>краевой г</w:t>
            </w:r>
            <w:r w:rsidRPr="00DC118B">
              <w:rPr>
                <w:sz w:val="24"/>
                <w:szCs w:val="24"/>
              </w:rPr>
              <w:t>осударственной программы «Дети Кубани» запланировано оздоровление 96 детей в возрасте с 7 до 17 лет включительно из 5 подведомственных учреждений.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С учетом показаний лечение проводится по основным профилям заболеваний: патология бро</w:t>
            </w:r>
            <w:r w:rsidRPr="00DC118B">
              <w:rPr>
                <w:sz w:val="24"/>
                <w:szCs w:val="24"/>
              </w:rPr>
              <w:t>н</w:t>
            </w:r>
            <w:r w:rsidRPr="00DC118B">
              <w:rPr>
                <w:sz w:val="24"/>
                <w:szCs w:val="24"/>
              </w:rPr>
              <w:t>хо-легочной, сердечно-сосудистой, нервной систем, заболеваний желудочно-кишечного тракта, кожи, опорно-двигательного аппарата, эндокринологических заболеваний, почек.  Сочетание природных лечебных факторов Черноморского побережья с разнообразными лечебными пр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цедурами (массаж, ванны, ингаляции, физиолечение, грязелечение, лечебная физкультура) способствуют сохранению и укреплению здоровья детей, восстановлению нарушенных фун</w:t>
            </w:r>
            <w:r w:rsidRPr="00DC118B">
              <w:rPr>
                <w:sz w:val="24"/>
                <w:szCs w:val="24"/>
              </w:rPr>
              <w:t>к</w:t>
            </w:r>
            <w:r w:rsidRPr="00DC118B">
              <w:rPr>
                <w:sz w:val="24"/>
                <w:szCs w:val="24"/>
              </w:rPr>
              <w:t>ций органов и систем.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2016 году оздоровлен 291 ребенок, из них: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100 детей на базе ГАУ КК «Апшеронский детский оздоровительный лагерь»;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10 человек на базе ВДЦ «Смена» пос. Сукко;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20 воспитанников оздоровлены за счет средств шефской организации ДОЛ «Зори Анапы»;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161 человек прошли курс оздоровления в детских лагерях и санаториях;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1 человек в санатории «Горный воздух» пос. Лоо;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lastRenderedPageBreak/>
              <w:t>10 детей на базе ГБУЗ детский санаторий для больных и инфицированных туберкулезом «В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силек» пос. Белозерный;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6 человек в ГБУЗ «Краевой центр медицинской реабилитации «Солнышко»;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16 человек в ГБУЗ «Детский санаторий имени Н.И. Пирогова»г.</w:t>
            </w:r>
            <w:r w:rsidR="0012034B" w:rsidRPr="00DC118B">
              <w:rPr>
                <w:sz w:val="24"/>
                <w:szCs w:val="24"/>
              </w:rPr>
              <w:t>-к.</w:t>
            </w:r>
            <w:r w:rsidRPr="00DC118B">
              <w:rPr>
                <w:sz w:val="24"/>
                <w:szCs w:val="24"/>
              </w:rPr>
              <w:t xml:space="preserve"> Геленджик.</w:t>
            </w:r>
          </w:p>
          <w:p w:rsidR="00D10F86" w:rsidRPr="00DC118B" w:rsidRDefault="0012034B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</w:t>
            </w:r>
            <w:r w:rsidR="00D10F86" w:rsidRPr="00DC118B">
              <w:rPr>
                <w:sz w:val="24"/>
                <w:szCs w:val="24"/>
              </w:rPr>
              <w:t xml:space="preserve"> 2016 году в учреждениях для детей-сирот и детей, оставшихся без попечения родителей, в полном объеме реализованы права детей-сирот и детей, оставшихся без попечения родителей, на получение санаторно-курортного лечения (по показаниям), отдых и оздоровление.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 xml:space="preserve">Коллектив ГАОУ КК «Новолеушковская школа-интернат с профессиональным обучением» в 2016 году </w:t>
            </w:r>
            <w:r w:rsidR="0012034B" w:rsidRPr="00DC118B">
              <w:rPr>
                <w:sz w:val="24"/>
                <w:szCs w:val="24"/>
              </w:rPr>
              <w:t>стал</w:t>
            </w:r>
            <w:r w:rsidRPr="00DC118B">
              <w:rPr>
                <w:sz w:val="24"/>
                <w:szCs w:val="24"/>
              </w:rPr>
              <w:t xml:space="preserve"> лауреат</w:t>
            </w:r>
            <w:r w:rsidR="0012034B" w:rsidRPr="00DC118B">
              <w:rPr>
                <w:sz w:val="24"/>
                <w:szCs w:val="24"/>
              </w:rPr>
              <w:t>омфедерального конкурса «Школа здоровья – 2016» среди образов</w:t>
            </w:r>
            <w:r w:rsidR="0012034B" w:rsidRPr="00DC118B">
              <w:rPr>
                <w:sz w:val="24"/>
                <w:szCs w:val="24"/>
              </w:rPr>
              <w:t>а</w:t>
            </w:r>
            <w:r w:rsidR="0012034B" w:rsidRPr="00DC118B">
              <w:rPr>
                <w:sz w:val="24"/>
                <w:szCs w:val="24"/>
              </w:rPr>
              <w:t>тельных организаций, содействующих сохранению и укреплению здоровья обучающихся (во</w:t>
            </w:r>
            <w:r w:rsidR="0012034B" w:rsidRPr="00DC118B">
              <w:rPr>
                <w:sz w:val="24"/>
                <w:szCs w:val="24"/>
              </w:rPr>
              <w:t>с</w:t>
            </w:r>
            <w:r w:rsidR="0012034B" w:rsidRPr="00DC118B">
              <w:rPr>
                <w:sz w:val="24"/>
                <w:szCs w:val="24"/>
              </w:rPr>
              <w:t xml:space="preserve">питанников), организованном центром непрерывного образования и инноваций города Санкт-Петербурга, конкурс проведен в рамках </w:t>
            </w:r>
            <w:r w:rsidRPr="00DC118B">
              <w:rPr>
                <w:sz w:val="24"/>
                <w:szCs w:val="24"/>
              </w:rPr>
              <w:t xml:space="preserve">II Всероссийской конференции «Здоровьесберегающие технологии в современном образовании». Учреждению вручен Диплом победителя конкурса «Школа здоровья – 2016» в номинации </w:t>
            </w:r>
            <w:r w:rsidR="0012034B" w:rsidRPr="00DC118B">
              <w:rPr>
                <w:sz w:val="24"/>
                <w:szCs w:val="24"/>
              </w:rPr>
              <w:t>«В</w:t>
            </w:r>
            <w:r w:rsidRPr="00DC118B">
              <w:rPr>
                <w:sz w:val="24"/>
                <w:szCs w:val="24"/>
              </w:rPr>
              <w:t>ыдающемуся руководителю за отличные успехи в области здоровьесбережения</w:t>
            </w:r>
            <w:r w:rsidR="0012034B" w:rsidRPr="00DC118B">
              <w:rPr>
                <w:sz w:val="24"/>
                <w:szCs w:val="24"/>
              </w:rPr>
              <w:t>»</w:t>
            </w:r>
            <w:r w:rsidRPr="00DC118B">
              <w:rPr>
                <w:sz w:val="24"/>
                <w:szCs w:val="24"/>
              </w:rPr>
              <w:t xml:space="preserve"> и диплом I степени конкурса «Школа здоровья – 2016» в ном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 xml:space="preserve">нации </w:t>
            </w:r>
            <w:r w:rsidR="0012034B" w:rsidRPr="00DC118B">
              <w:rPr>
                <w:sz w:val="24"/>
                <w:szCs w:val="24"/>
              </w:rPr>
              <w:t>«</w:t>
            </w:r>
            <w:r w:rsidRPr="00DC118B">
              <w:rPr>
                <w:sz w:val="24"/>
                <w:szCs w:val="24"/>
              </w:rPr>
              <w:t>Сценарий мероприятия по пропаганде здорового образа жизни среди обучающихся «Спортивный праздник «Моя спортивная семья 2015».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29 июня 2016 года в ГКОУ школе-интернате ст-цы Березанской прошел семинар на тему «Си</w:t>
            </w:r>
            <w:r w:rsidRPr="00DC118B">
              <w:rPr>
                <w:sz w:val="24"/>
                <w:szCs w:val="24"/>
              </w:rPr>
              <w:t>с</w:t>
            </w:r>
            <w:r w:rsidRPr="00DC118B">
              <w:rPr>
                <w:sz w:val="24"/>
                <w:szCs w:val="24"/>
              </w:rPr>
              <w:t>тема работы учреждения по формированию здорового образа жизни воспитанников. Пути с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вершенствования педагогического мастерства». В нем приняли участие  заместители директ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ров по воспитательной работе, педагоги-психологи, воспитатели, специалисты дополнительн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го образования учреждений социального обслуживания края.</w:t>
            </w:r>
          </w:p>
          <w:p w:rsidR="002F4C6F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ходе работы рассматривались различные аспекты деятельности учреждений социального о</w:t>
            </w:r>
            <w:r w:rsidRPr="00DC118B">
              <w:rPr>
                <w:sz w:val="24"/>
                <w:szCs w:val="24"/>
              </w:rPr>
              <w:t>б</w:t>
            </w:r>
            <w:r w:rsidRPr="00DC118B">
              <w:rPr>
                <w:sz w:val="24"/>
                <w:szCs w:val="24"/>
              </w:rPr>
              <w:t>служивания, связанные с приобщением несовершеннолетних к здоровому образу жизни, ос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бенности современных подходов, психологические методы формирования у детей потребности в здоровом образе жизни.</w:t>
            </w:r>
          </w:p>
          <w:p w:rsidR="00066DFB" w:rsidRPr="00DC118B" w:rsidRDefault="00066DFB" w:rsidP="00066DF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В рамках государственной программы Краснодарского края «Дети Кубани», утвержденной п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становлением главы администрации (губернатора) Краснодарского края от 12 октября 2015 г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да № 964, реализованы следующие мероприятия:</w:t>
            </w:r>
          </w:p>
          <w:p w:rsidR="00066DFB" w:rsidRPr="00DC118B" w:rsidRDefault="00066DFB" w:rsidP="00066DF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 xml:space="preserve">оздоровлено 28371 ребенок в организациях отдыха детей и их оздоровления на сумму 641966,20 тыс. рублей; </w:t>
            </w:r>
          </w:p>
          <w:p w:rsidR="00066DFB" w:rsidRPr="00DC118B" w:rsidRDefault="00066DFB" w:rsidP="00066DF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предоставлено социальных выплат в целях частичной компенсации 3592 родителям (законным представителям) стоимости приобретенных путевок (курсовок) для 3735 детей на сумму 34196,30 тыс. рублей;</w:t>
            </w:r>
          </w:p>
          <w:p w:rsidR="00066DFB" w:rsidRPr="00DC118B" w:rsidRDefault="00066DFB" w:rsidP="00066DF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lastRenderedPageBreak/>
              <w:t>предоставлены гранты в форме субсидий в целях частичной компенсации 28 юридическим л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>цам, индивидуальным предпринимателям, состоящим на учете в налоговых органах на терр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>тории Краснодарского края, стоимости приобретенных путевок (курсовок) для 519 детей, р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 xml:space="preserve">дители (законные представители) которых являются работниками указанных юридических лиц или индивидуальных предпринимателей на сумму 5 176,10 тыс. рублей; </w:t>
            </w:r>
          </w:p>
          <w:p w:rsidR="00066DFB" w:rsidRPr="00DC118B" w:rsidRDefault="00066DFB" w:rsidP="00066DF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предоставлено субсидий из краевого бюджета бюджетам муниципальных образований Красн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дарского края на организацию отдыха 94 712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питания, на сумму 118 164,79 тыс. рублей;</w:t>
            </w:r>
          </w:p>
          <w:p w:rsidR="00066DFB" w:rsidRPr="00DC118B" w:rsidRDefault="00066DFB" w:rsidP="00066DF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предоставлено субсидий из краевого бюджета местным бюджетам муниципальных образов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ний Краснодарского края на софинансирование мероприятий по организации отдыха 4 998 д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тей в каникулярное время на базе 12-ти муниципальных учреждений, осуществляющих орг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 xml:space="preserve">низацию отдыха детей в Краснодарском крае, на сумму 37 436,82 тыс. рублей. </w:t>
            </w:r>
          </w:p>
          <w:p w:rsidR="00270798" w:rsidRPr="00DC118B" w:rsidRDefault="00066DFB" w:rsidP="00066DF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Кроме того, в санаторно-курортных организациях прошли оздоровление 50 лиц из числа детей-сирот и детей, оставшихся без попечения родителей, на сумму 1 745,40 тыс. рублей.</w:t>
            </w:r>
          </w:p>
        </w:tc>
      </w:tr>
      <w:tr w:rsidR="00DC118B" w:rsidRPr="00DC118B" w:rsidTr="00351F17">
        <w:trPr>
          <w:trHeight w:val="444"/>
        </w:trPr>
        <w:tc>
          <w:tcPr>
            <w:tcW w:w="14601" w:type="dxa"/>
            <w:gridSpan w:val="4"/>
            <w:vAlign w:val="center"/>
          </w:tcPr>
          <w:p w:rsidR="00931016" w:rsidRPr="00DC118B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DC118B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DC118B" w:rsidRDefault="00931016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DC118B" w:rsidRPr="00DC118B" w:rsidTr="00DC118B">
        <w:tc>
          <w:tcPr>
            <w:tcW w:w="578" w:type="dxa"/>
          </w:tcPr>
          <w:p w:rsidR="00806480" w:rsidRPr="00DC118B" w:rsidRDefault="006C6F89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016" w:rsidRPr="00DC118B"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</w:tcPr>
          <w:p w:rsidR="00806480" w:rsidRPr="00DC118B" w:rsidRDefault="00931016" w:rsidP="00D962BE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Реализация меропри</w:t>
            </w:r>
            <w:r w:rsidRPr="00DC118B">
              <w:rPr>
                <w:sz w:val="24"/>
                <w:szCs w:val="24"/>
              </w:rPr>
              <w:t>я</w:t>
            </w:r>
            <w:r w:rsidRPr="00DC118B">
              <w:rPr>
                <w:sz w:val="24"/>
                <w:szCs w:val="24"/>
              </w:rPr>
              <w:t>тий, направленных на обеспечение повыш</w:t>
            </w:r>
            <w:r w:rsidRPr="00DC118B">
              <w:rPr>
                <w:sz w:val="24"/>
                <w:szCs w:val="24"/>
              </w:rPr>
              <w:t>е</w:t>
            </w:r>
            <w:r w:rsidRPr="00DC118B">
              <w:rPr>
                <w:sz w:val="24"/>
                <w:szCs w:val="24"/>
              </w:rPr>
              <w:t>ния суммарного коэ</w:t>
            </w:r>
            <w:r w:rsidRPr="00DC118B">
              <w:rPr>
                <w:sz w:val="24"/>
                <w:szCs w:val="24"/>
              </w:rPr>
              <w:t>ф</w:t>
            </w:r>
            <w:r w:rsidRPr="00DC118B">
              <w:rPr>
                <w:sz w:val="24"/>
                <w:szCs w:val="24"/>
              </w:rPr>
              <w:t>фициента рождаемости до 1,753</w:t>
            </w:r>
          </w:p>
        </w:tc>
        <w:tc>
          <w:tcPr>
            <w:tcW w:w="1275" w:type="dxa"/>
          </w:tcPr>
          <w:p w:rsidR="00806480" w:rsidRPr="00DC118B" w:rsidRDefault="00931016" w:rsidP="00D962BE">
            <w:pPr>
              <w:jc w:val="center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к 2018 году</w:t>
            </w:r>
          </w:p>
        </w:tc>
        <w:tc>
          <w:tcPr>
            <w:tcW w:w="10065" w:type="dxa"/>
          </w:tcPr>
          <w:p w:rsidR="0014065B" w:rsidRPr="00DC118B" w:rsidRDefault="0014065B" w:rsidP="0014065B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С 1 января 2013 года Законом Краснодарского края от 1 августа 2012 года № 2568-КЗ «О д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полнительных мерах социальной поддержки отдельных категорий граждан» при рождении п</w:t>
            </w:r>
            <w:r w:rsidRPr="00DC118B">
              <w:rPr>
                <w:sz w:val="24"/>
                <w:szCs w:val="24"/>
              </w:rPr>
              <w:t>о</w:t>
            </w:r>
            <w:r w:rsidRPr="00DC118B">
              <w:rPr>
                <w:sz w:val="24"/>
                <w:szCs w:val="24"/>
              </w:rPr>
              <w:t>сле 31 декабря 2012 года третьего или последующих детей (имеющих гражданство Российской Федерации) гражданам, место жительства которых находится на территории Краснодарского края, имеющим детей в возрасте до 18 лет, а при обучении детей в общеобразовательных орг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низациях и государственных образовательных организациях по очной форме обучения на бюджетной основе – до окончания обучения, но не более чем до достижения ими возраста 23 лет, предусмотрена ежемесячная денежная выплата на третьего или последующего ребенка до достижения им возраста трех лет (далее – ежемесячная денежная выплата).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Ежемесячная денежная выплата предоставляется семьям,  имеющим среднедушевой доход н</w:t>
            </w:r>
            <w:r w:rsidRPr="00DC118B">
              <w:rPr>
                <w:sz w:val="24"/>
                <w:szCs w:val="24"/>
              </w:rPr>
              <w:t>и</w:t>
            </w:r>
            <w:r w:rsidRPr="00DC118B">
              <w:rPr>
                <w:sz w:val="24"/>
                <w:szCs w:val="24"/>
              </w:rPr>
              <w:t>же величины месячного среднедушевого денежного дохода в Краснодарском крае за год, предшествующий году обращения за ежемесячной денежной выплатой (за 2015  год – 31375 руб. 90 коп.).</w:t>
            </w:r>
          </w:p>
          <w:p w:rsidR="00D10F86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Размер ежемесячной денежной выплаты в 2016 году составляет 9655 руб.</w:t>
            </w:r>
          </w:p>
          <w:p w:rsidR="00806480" w:rsidRPr="00DC118B" w:rsidRDefault="00D10F86" w:rsidP="00D10F86">
            <w:pPr>
              <w:jc w:val="both"/>
              <w:rPr>
                <w:sz w:val="24"/>
                <w:szCs w:val="24"/>
              </w:rPr>
            </w:pPr>
            <w:r w:rsidRPr="00DC118B">
              <w:rPr>
                <w:sz w:val="24"/>
                <w:szCs w:val="24"/>
              </w:rPr>
              <w:t>Ежемесячная денежная выплата за период с 1 января 2016 года по 31 декабря 2016 года назн</w:t>
            </w:r>
            <w:r w:rsidRPr="00DC118B">
              <w:rPr>
                <w:sz w:val="24"/>
                <w:szCs w:val="24"/>
              </w:rPr>
              <w:t>а</w:t>
            </w:r>
            <w:r w:rsidRPr="00DC118B">
              <w:rPr>
                <w:sz w:val="24"/>
                <w:szCs w:val="24"/>
              </w:rPr>
              <w:t>чена 28041 семье.</w:t>
            </w:r>
          </w:p>
        </w:tc>
      </w:tr>
    </w:tbl>
    <w:p w:rsidR="00FF520D" w:rsidRPr="00DC118B" w:rsidRDefault="00FF520D" w:rsidP="006C6F89">
      <w:pPr>
        <w:ind w:left="-142" w:right="-206"/>
        <w:rPr>
          <w:spacing w:val="-6"/>
          <w:sz w:val="28"/>
          <w:szCs w:val="28"/>
        </w:rPr>
      </w:pPr>
      <w:bookmarkStart w:id="0" w:name="_GoBack"/>
      <w:bookmarkEnd w:id="0"/>
    </w:p>
    <w:sectPr w:rsidR="00FF520D" w:rsidRPr="00DC118B" w:rsidSect="00A846F2">
      <w:headerReference w:type="even" r:id="rId8"/>
      <w:headerReference w:type="defaul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F2" w:rsidRDefault="002B77F2">
      <w:r>
        <w:separator/>
      </w:r>
    </w:p>
  </w:endnote>
  <w:endnote w:type="continuationSeparator" w:id="1">
    <w:p w:rsidR="002B77F2" w:rsidRDefault="002B7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F2" w:rsidRDefault="002B77F2">
      <w:r>
        <w:separator/>
      </w:r>
    </w:p>
  </w:footnote>
  <w:footnote w:type="continuationSeparator" w:id="1">
    <w:p w:rsidR="002B77F2" w:rsidRDefault="002B7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6F2" w:rsidRDefault="006646F5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46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072301"/>
      <w:docPartObj>
        <w:docPartGallery w:val="Page Numbers (Margins)"/>
        <w:docPartUnique/>
      </w:docPartObj>
    </w:sdtPr>
    <w:sdtContent>
      <w:p w:rsidR="00A846F2" w:rsidRDefault="006646F5">
        <w:pPr>
          <w:pStyle w:val="a5"/>
        </w:pPr>
        <w:r w:rsidRPr="006646F5">
          <w:rPr>
            <w:noProof/>
          </w:rPr>
          <w:pict>
            <v:rect id="Прямоугольник 9" o:spid="_x0000_s4097" style="position:absolute;margin-left:0;margin-top:0;width:33.7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8"/>
                        <w:szCs w:val="28"/>
                      </w:rPr>
                      <w:id w:val="-1131474261"/>
                    </w:sdtPr>
                    <w:sdtContent>
                      <w:p w:rsidR="00A846F2" w:rsidRPr="00933617" w:rsidRDefault="006646F5" w:rsidP="00933617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  <w:r w:rsidRPr="006646F5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="00A846F2" w:rsidRPr="00933617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6646F5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9B08D5" w:rsidRPr="009B08D5">
                          <w:rPr>
                            <w:rFonts w:eastAsiaTheme="majorEastAsia"/>
                            <w:noProof/>
                            <w:sz w:val="28"/>
                            <w:szCs w:val="28"/>
                          </w:rPr>
                          <w:t>3</w:t>
                        </w:r>
                        <w:r w:rsidRPr="00933617">
                          <w:rPr>
                            <w:rFonts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6642"/>
    <w:multiLevelType w:val="hybridMultilevel"/>
    <w:tmpl w:val="8BA25902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3B49"/>
    <w:multiLevelType w:val="hybridMultilevel"/>
    <w:tmpl w:val="4B60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027"/>
    <w:multiLevelType w:val="hybridMultilevel"/>
    <w:tmpl w:val="B8123ADC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A153A4"/>
    <w:multiLevelType w:val="hybridMultilevel"/>
    <w:tmpl w:val="E29640E0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B4D7D"/>
    <w:rsid w:val="000054BB"/>
    <w:rsid w:val="000102DC"/>
    <w:rsid w:val="0001198C"/>
    <w:rsid w:val="00017342"/>
    <w:rsid w:val="00023EA6"/>
    <w:rsid w:val="0002608F"/>
    <w:rsid w:val="00032255"/>
    <w:rsid w:val="000428AC"/>
    <w:rsid w:val="000430D6"/>
    <w:rsid w:val="00043BB2"/>
    <w:rsid w:val="000558D8"/>
    <w:rsid w:val="000627A1"/>
    <w:rsid w:val="00066DFB"/>
    <w:rsid w:val="000845FD"/>
    <w:rsid w:val="00091A47"/>
    <w:rsid w:val="00092FB6"/>
    <w:rsid w:val="00097AA2"/>
    <w:rsid w:val="000A3735"/>
    <w:rsid w:val="000B331D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147C3"/>
    <w:rsid w:val="0012034B"/>
    <w:rsid w:val="0012118A"/>
    <w:rsid w:val="00123B62"/>
    <w:rsid w:val="00127B5E"/>
    <w:rsid w:val="00133DB8"/>
    <w:rsid w:val="0014065B"/>
    <w:rsid w:val="001407D3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342C"/>
    <w:rsid w:val="00174771"/>
    <w:rsid w:val="00176B6E"/>
    <w:rsid w:val="00182227"/>
    <w:rsid w:val="00183F56"/>
    <w:rsid w:val="001848A9"/>
    <w:rsid w:val="00185471"/>
    <w:rsid w:val="00194609"/>
    <w:rsid w:val="00197477"/>
    <w:rsid w:val="00197DE8"/>
    <w:rsid w:val="001A0F57"/>
    <w:rsid w:val="001A60D1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F3C02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5A2B"/>
    <w:rsid w:val="00230664"/>
    <w:rsid w:val="0023394B"/>
    <w:rsid w:val="002375A0"/>
    <w:rsid w:val="00245E9B"/>
    <w:rsid w:val="00253370"/>
    <w:rsid w:val="002555D0"/>
    <w:rsid w:val="00255AF4"/>
    <w:rsid w:val="00270798"/>
    <w:rsid w:val="002715BC"/>
    <w:rsid w:val="002716E6"/>
    <w:rsid w:val="00271D17"/>
    <w:rsid w:val="0027794D"/>
    <w:rsid w:val="00285942"/>
    <w:rsid w:val="00286762"/>
    <w:rsid w:val="00293FB0"/>
    <w:rsid w:val="002A2C5D"/>
    <w:rsid w:val="002A56BD"/>
    <w:rsid w:val="002A63E3"/>
    <w:rsid w:val="002B0C13"/>
    <w:rsid w:val="002B359A"/>
    <w:rsid w:val="002B77F2"/>
    <w:rsid w:val="002C0449"/>
    <w:rsid w:val="002E05AD"/>
    <w:rsid w:val="002E2D86"/>
    <w:rsid w:val="002F2B27"/>
    <w:rsid w:val="002F2BF5"/>
    <w:rsid w:val="002F34AA"/>
    <w:rsid w:val="002F4C6F"/>
    <w:rsid w:val="002F77EE"/>
    <w:rsid w:val="003003E3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7C4F"/>
    <w:rsid w:val="00350FA1"/>
    <w:rsid w:val="00351F17"/>
    <w:rsid w:val="00356A99"/>
    <w:rsid w:val="00360400"/>
    <w:rsid w:val="00376A7E"/>
    <w:rsid w:val="00380AAE"/>
    <w:rsid w:val="00380B49"/>
    <w:rsid w:val="00390651"/>
    <w:rsid w:val="00392652"/>
    <w:rsid w:val="003A261F"/>
    <w:rsid w:val="003A48C3"/>
    <w:rsid w:val="003A70F9"/>
    <w:rsid w:val="003B0E88"/>
    <w:rsid w:val="003B4D7D"/>
    <w:rsid w:val="003B5969"/>
    <w:rsid w:val="003C7B7C"/>
    <w:rsid w:val="003D39FA"/>
    <w:rsid w:val="003D3A64"/>
    <w:rsid w:val="003D6265"/>
    <w:rsid w:val="003F540C"/>
    <w:rsid w:val="00413E68"/>
    <w:rsid w:val="00416003"/>
    <w:rsid w:val="004164A0"/>
    <w:rsid w:val="00431950"/>
    <w:rsid w:val="004351F7"/>
    <w:rsid w:val="00436436"/>
    <w:rsid w:val="00440333"/>
    <w:rsid w:val="0044093A"/>
    <w:rsid w:val="0044643D"/>
    <w:rsid w:val="004503C1"/>
    <w:rsid w:val="00454E19"/>
    <w:rsid w:val="00457908"/>
    <w:rsid w:val="004608D1"/>
    <w:rsid w:val="004610E9"/>
    <w:rsid w:val="00465F08"/>
    <w:rsid w:val="00466368"/>
    <w:rsid w:val="0048053A"/>
    <w:rsid w:val="00485682"/>
    <w:rsid w:val="00494AB3"/>
    <w:rsid w:val="00495F4F"/>
    <w:rsid w:val="004A2B1D"/>
    <w:rsid w:val="004B1440"/>
    <w:rsid w:val="004B3738"/>
    <w:rsid w:val="004B5DEB"/>
    <w:rsid w:val="004C14B4"/>
    <w:rsid w:val="004C25A1"/>
    <w:rsid w:val="004D0911"/>
    <w:rsid w:val="004D31C1"/>
    <w:rsid w:val="004D5F56"/>
    <w:rsid w:val="004D6D62"/>
    <w:rsid w:val="004E1857"/>
    <w:rsid w:val="004E1CF0"/>
    <w:rsid w:val="004E32AD"/>
    <w:rsid w:val="004E627F"/>
    <w:rsid w:val="004F037B"/>
    <w:rsid w:val="004F0C21"/>
    <w:rsid w:val="004F42E1"/>
    <w:rsid w:val="004F45F5"/>
    <w:rsid w:val="005049C1"/>
    <w:rsid w:val="00512F3B"/>
    <w:rsid w:val="00514FB0"/>
    <w:rsid w:val="005231A9"/>
    <w:rsid w:val="00530E59"/>
    <w:rsid w:val="0053144E"/>
    <w:rsid w:val="00534D07"/>
    <w:rsid w:val="00541BD1"/>
    <w:rsid w:val="00542496"/>
    <w:rsid w:val="00543C68"/>
    <w:rsid w:val="0054590E"/>
    <w:rsid w:val="005477CA"/>
    <w:rsid w:val="00553A09"/>
    <w:rsid w:val="00565378"/>
    <w:rsid w:val="005746F7"/>
    <w:rsid w:val="00581F35"/>
    <w:rsid w:val="00585E6F"/>
    <w:rsid w:val="005A07D9"/>
    <w:rsid w:val="005A0EA0"/>
    <w:rsid w:val="005A4895"/>
    <w:rsid w:val="005A61F0"/>
    <w:rsid w:val="005B040F"/>
    <w:rsid w:val="005B3956"/>
    <w:rsid w:val="005B7624"/>
    <w:rsid w:val="005C792B"/>
    <w:rsid w:val="005D3579"/>
    <w:rsid w:val="005D4DCD"/>
    <w:rsid w:val="005E0A70"/>
    <w:rsid w:val="005E4A53"/>
    <w:rsid w:val="005F210E"/>
    <w:rsid w:val="005F4826"/>
    <w:rsid w:val="005F5D64"/>
    <w:rsid w:val="0060265B"/>
    <w:rsid w:val="006122E5"/>
    <w:rsid w:val="0061327F"/>
    <w:rsid w:val="00635BE7"/>
    <w:rsid w:val="006371CA"/>
    <w:rsid w:val="006406C8"/>
    <w:rsid w:val="006423AF"/>
    <w:rsid w:val="0065422C"/>
    <w:rsid w:val="00655086"/>
    <w:rsid w:val="00656C5B"/>
    <w:rsid w:val="006646F5"/>
    <w:rsid w:val="006667C6"/>
    <w:rsid w:val="00675D83"/>
    <w:rsid w:val="006767BE"/>
    <w:rsid w:val="00676A46"/>
    <w:rsid w:val="0068015E"/>
    <w:rsid w:val="006802A3"/>
    <w:rsid w:val="00681531"/>
    <w:rsid w:val="006842CC"/>
    <w:rsid w:val="00684A3D"/>
    <w:rsid w:val="00684B38"/>
    <w:rsid w:val="00685950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C6F89"/>
    <w:rsid w:val="006D1A4A"/>
    <w:rsid w:val="006E200C"/>
    <w:rsid w:val="006F3933"/>
    <w:rsid w:val="006F59FF"/>
    <w:rsid w:val="006F74DB"/>
    <w:rsid w:val="007174DC"/>
    <w:rsid w:val="00722CF1"/>
    <w:rsid w:val="00724FD2"/>
    <w:rsid w:val="00730917"/>
    <w:rsid w:val="00732783"/>
    <w:rsid w:val="00732A17"/>
    <w:rsid w:val="00732F78"/>
    <w:rsid w:val="0073401C"/>
    <w:rsid w:val="00736CAE"/>
    <w:rsid w:val="00750F84"/>
    <w:rsid w:val="00755166"/>
    <w:rsid w:val="007565E5"/>
    <w:rsid w:val="0076349A"/>
    <w:rsid w:val="00764F4D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C4C6D"/>
    <w:rsid w:val="007D7AD4"/>
    <w:rsid w:val="007F04F1"/>
    <w:rsid w:val="007F05AD"/>
    <w:rsid w:val="007F753A"/>
    <w:rsid w:val="00802FA8"/>
    <w:rsid w:val="00806480"/>
    <w:rsid w:val="0081264F"/>
    <w:rsid w:val="00833877"/>
    <w:rsid w:val="0083748E"/>
    <w:rsid w:val="00840658"/>
    <w:rsid w:val="00846AFB"/>
    <w:rsid w:val="00850F74"/>
    <w:rsid w:val="00856DA7"/>
    <w:rsid w:val="008614BF"/>
    <w:rsid w:val="00864BB9"/>
    <w:rsid w:val="00873FFA"/>
    <w:rsid w:val="00887D94"/>
    <w:rsid w:val="00892CE2"/>
    <w:rsid w:val="00895761"/>
    <w:rsid w:val="00896265"/>
    <w:rsid w:val="0089747C"/>
    <w:rsid w:val="008A58A4"/>
    <w:rsid w:val="008B139B"/>
    <w:rsid w:val="008B176C"/>
    <w:rsid w:val="008B26A1"/>
    <w:rsid w:val="008B4BF6"/>
    <w:rsid w:val="008B552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07955"/>
    <w:rsid w:val="00925234"/>
    <w:rsid w:val="0092588A"/>
    <w:rsid w:val="00931016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51A64"/>
    <w:rsid w:val="00952666"/>
    <w:rsid w:val="009532DF"/>
    <w:rsid w:val="00955FBE"/>
    <w:rsid w:val="009575DB"/>
    <w:rsid w:val="00964C8C"/>
    <w:rsid w:val="009655ED"/>
    <w:rsid w:val="009719A7"/>
    <w:rsid w:val="00974888"/>
    <w:rsid w:val="00975E54"/>
    <w:rsid w:val="00982A49"/>
    <w:rsid w:val="0098490C"/>
    <w:rsid w:val="00985711"/>
    <w:rsid w:val="009902F5"/>
    <w:rsid w:val="0099355B"/>
    <w:rsid w:val="00994CCB"/>
    <w:rsid w:val="00995F7F"/>
    <w:rsid w:val="009974C5"/>
    <w:rsid w:val="009977E2"/>
    <w:rsid w:val="009A2120"/>
    <w:rsid w:val="009A362D"/>
    <w:rsid w:val="009A609E"/>
    <w:rsid w:val="009A7C77"/>
    <w:rsid w:val="009B08D5"/>
    <w:rsid w:val="009B2BB5"/>
    <w:rsid w:val="009B4781"/>
    <w:rsid w:val="009B605F"/>
    <w:rsid w:val="009D325E"/>
    <w:rsid w:val="009D7F8B"/>
    <w:rsid w:val="009E020D"/>
    <w:rsid w:val="009E21C4"/>
    <w:rsid w:val="009E56C3"/>
    <w:rsid w:val="009F0E28"/>
    <w:rsid w:val="00A14FFB"/>
    <w:rsid w:val="00A17C2D"/>
    <w:rsid w:val="00A22803"/>
    <w:rsid w:val="00A26153"/>
    <w:rsid w:val="00A34B46"/>
    <w:rsid w:val="00A3654E"/>
    <w:rsid w:val="00A43733"/>
    <w:rsid w:val="00A44E62"/>
    <w:rsid w:val="00A54375"/>
    <w:rsid w:val="00A5792C"/>
    <w:rsid w:val="00A607E4"/>
    <w:rsid w:val="00A6165B"/>
    <w:rsid w:val="00A6468D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B4DE2"/>
    <w:rsid w:val="00AC5ADD"/>
    <w:rsid w:val="00AC6950"/>
    <w:rsid w:val="00AD0582"/>
    <w:rsid w:val="00AD2AAD"/>
    <w:rsid w:val="00AE322E"/>
    <w:rsid w:val="00AE3AB9"/>
    <w:rsid w:val="00AF04D2"/>
    <w:rsid w:val="00AF79C7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0952"/>
    <w:rsid w:val="00B31064"/>
    <w:rsid w:val="00B32B54"/>
    <w:rsid w:val="00B3419B"/>
    <w:rsid w:val="00B425EC"/>
    <w:rsid w:val="00B4394B"/>
    <w:rsid w:val="00B46353"/>
    <w:rsid w:val="00B5054C"/>
    <w:rsid w:val="00B53B2F"/>
    <w:rsid w:val="00B64252"/>
    <w:rsid w:val="00B73B3D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D27CA"/>
    <w:rsid w:val="00BD3AF8"/>
    <w:rsid w:val="00BE3970"/>
    <w:rsid w:val="00BE45C5"/>
    <w:rsid w:val="00BF3643"/>
    <w:rsid w:val="00BF7D24"/>
    <w:rsid w:val="00C023E1"/>
    <w:rsid w:val="00C03354"/>
    <w:rsid w:val="00C03CB6"/>
    <w:rsid w:val="00C17BC5"/>
    <w:rsid w:val="00C229D6"/>
    <w:rsid w:val="00C244D7"/>
    <w:rsid w:val="00C24615"/>
    <w:rsid w:val="00C31399"/>
    <w:rsid w:val="00C347F8"/>
    <w:rsid w:val="00C44B78"/>
    <w:rsid w:val="00C45976"/>
    <w:rsid w:val="00C46782"/>
    <w:rsid w:val="00C47C4C"/>
    <w:rsid w:val="00C50405"/>
    <w:rsid w:val="00C51E7A"/>
    <w:rsid w:val="00C53809"/>
    <w:rsid w:val="00C5397E"/>
    <w:rsid w:val="00C628B1"/>
    <w:rsid w:val="00C66414"/>
    <w:rsid w:val="00C825D5"/>
    <w:rsid w:val="00C845B2"/>
    <w:rsid w:val="00C87917"/>
    <w:rsid w:val="00C963BB"/>
    <w:rsid w:val="00CA29CD"/>
    <w:rsid w:val="00CA321A"/>
    <w:rsid w:val="00CA5B7F"/>
    <w:rsid w:val="00CB2B9E"/>
    <w:rsid w:val="00CB49A9"/>
    <w:rsid w:val="00CB5FB5"/>
    <w:rsid w:val="00CB7BA4"/>
    <w:rsid w:val="00CC10AC"/>
    <w:rsid w:val="00CC33B3"/>
    <w:rsid w:val="00CC4561"/>
    <w:rsid w:val="00CC4BFE"/>
    <w:rsid w:val="00CC6749"/>
    <w:rsid w:val="00CD26DC"/>
    <w:rsid w:val="00CE02CD"/>
    <w:rsid w:val="00CE0C08"/>
    <w:rsid w:val="00CE28D4"/>
    <w:rsid w:val="00CE3A87"/>
    <w:rsid w:val="00CF2377"/>
    <w:rsid w:val="00D0081D"/>
    <w:rsid w:val="00D00CAA"/>
    <w:rsid w:val="00D03145"/>
    <w:rsid w:val="00D07DDC"/>
    <w:rsid w:val="00D10F86"/>
    <w:rsid w:val="00D12CFD"/>
    <w:rsid w:val="00D133B8"/>
    <w:rsid w:val="00D14637"/>
    <w:rsid w:val="00D15D63"/>
    <w:rsid w:val="00D22BEA"/>
    <w:rsid w:val="00D25288"/>
    <w:rsid w:val="00D315BA"/>
    <w:rsid w:val="00D4015B"/>
    <w:rsid w:val="00D422B0"/>
    <w:rsid w:val="00D4325C"/>
    <w:rsid w:val="00D5016E"/>
    <w:rsid w:val="00D52524"/>
    <w:rsid w:val="00D53F32"/>
    <w:rsid w:val="00D54A90"/>
    <w:rsid w:val="00D55EF9"/>
    <w:rsid w:val="00D61BED"/>
    <w:rsid w:val="00D66323"/>
    <w:rsid w:val="00D754BC"/>
    <w:rsid w:val="00D8230C"/>
    <w:rsid w:val="00D91B7F"/>
    <w:rsid w:val="00D944FE"/>
    <w:rsid w:val="00D962BE"/>
    <w:rsid w:val="00DA42BF"/>
    <w:rsid w:val="00DA6E7F"/>
    <w:rsid w:val="00DA71EA"/>
    <w:rsid w:val="00DB371C"/>
    <w:rsid w:val="00DB58D3"/>
    <w:rsid w:val="00DB7BF6"/>
    <w:rsid w:val="00DC0987"/>
    <w:rsid w:val="00DC118B"/>
    <w:rsid w:val="00DC1BAA"/>
    <w:rsid w:val="00DC7C43"/>
    <w:rsid w:val="00DD0260"/>
    <w:rsid w:val="00DD0D7C"/>
    <w:rsid w:val="00DD18A5"/>
    <w:rsid w:val="00DD44E2"/>
    <w:rsid w:val="00DE47F3"/>
    <w:rsid w:val="00DE7A28"/>
    <w:rsid w:val="00DF3663"/>
    <w:rsid w:val="00E0198E"/>
    <w:rsid w:val="00E02411"/>
    <w:rsid w:val="00E078D9"/>
    <w:rsid w:val="00E15E41"/>
    <w:rsid w:val="00E257E8"/>
    <w:rsid w:val="00E27033"/>
    <w:rsid w:val="00E278CA"/>
    <w:rsid w:val="00E30888"/>
    <w:rsid w:val="00E321C8"/>
    <w:rsid w:val="00E32A4B"/>
    <w:rsid w:val="00E433DB"/>
    <w:rsid w:val="00E47DC2"/>
    <w:rsid w:val="00E517A8"/>
    <w:rsid w:val="00E5183A"/>
    <w:rsid w:val="00E70E42"/>
    <w:rsid w:val="00E761E7"/>
    <w:rsid w:val="00E80823"/>
    <w:rsid w:val="00E86EFB"/>
    <w:rsid w:val="00E92CE4"/>
    <w:rsid w:val="00E9346A"/>
    <w:rsid w:val="00E94777"/>
    <w:rsid w:val="00EA0094"/>
    <w:rsid w:val="00EA0AE9"/>
    <w:rsid w:val="00EA56F7"/>
    <w:rsid w:val="00EA64D0"/>
    <w:rsid w:val="00EA7C39"/>
    <w:rsid w:val="00EB2005"/>
    <w:rsid w:val="00EB2CF1"/>
    <w:rsid w:val="00EB7745"/>
    <w:rsid w:val="00EB78DB"/>
    <w:rsid w:val="00EC01CA"/>
    <w:rsid w:val="00EC0C9A"/>
    <w:rsid w:val="00EC1984"/>
    <w:rsid w:val="00EC7D9A"/>
    <w:rsid w:val="00EE08FB"/>
    <w:rsid w:val="00EE0FDA"/>
    <w:rsid w:val="00EE1D29"/>
    <w:rsid w:val="00EE68B6"/>
    <w:rsid w:val="00EF7485"/>
    <w:rsid w:val="00F04293"/>
    <w:rsid w:val="00F10434"/>
    <w:rsid w:val="00F17C1A"/>
    <w:rsid w:val="00F20E98"/>
    <w:rsid w:val="00F25A20"/>
    <w:rsid w:val="00F27D33"/>
    <w:rsid w:val="00F406AF"/>
    <w:rsid w:val="00F45921"/>
    <w:rsid w:val="00F46254"/>
    <w:rsid w:val="00F5050B"/>
    <w:rsid w:val="00F5108C"/>
    <w:rsid w:val="00F6454B"/>
    <w:rsid w:val="00F65FD8"/>
    <w:rsid w:val="00F67E69"/>
    <w:rsid w:val="00F71C88"/>
    <w:rsid w:val="00F73F66"/>
    <w:rsid w:val="00F75069"/>
    <w:rsid w:val="00F84E4C"/>
    <w:rsid w:val="00F97CD0"/>
    <w:rsid w:val="00FA576F"/>
    <w:rsid w:val="00FA5CBC"/>
    <w:rsid w:val="00FA6861"/>
    <w:rsid w:val="00FB2047"/>
    <w:rsid w:val="00FB608D"/>
    <w:rsid w:val="00FC0380"/>
    <w:rsid w:val="00FC5A1F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7565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Hyperlink"/>
    <w:basedOn w:val="a0"/>
    <w:uiPriority w:val="99"/>
    <w:unhideWhenUsed/>
    <w:rsid w:val="007565E5"/>
    <w:rPr>
      <w:color w:val="0000FF"/>
      <w:u w:val="single"/>
    </w:rPr>
  </w:style>
  <w:style w:type="character" w:styleId="af6">
    <w:name w:val="Strong"/>
    <w:basedOn w:val="a0"/>
    <w:uiPriority w:val="22"/>
    <w:qFormat/>
    <w:rsid w:val="007565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7565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Hyperlink"/>
    <w:basedOn w:val="a0"/>
    <w:uiPriority w:val="99"/>
    <w:unhideWhenUsed/>
    <w:rsid w:val="007565E5"/>
    <w:rPr>
      <w:color w:val="0000FF"/>
      <w:u w:val="single"/>
    </w:rPr>
  </w:style>
  <w:style w:type="character" w:styleId="af6">
    <w:name w:val="Strong"/>
    <w:basedOn w:val="a0"/>
    <w:uiPriority w:val="22"/>
    <w:qFormat/>
    <w:rsid w:val="00756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61E5-EAEE-4DCA-B774-EB42CF73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3974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28166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ЛЮЛЯ</cp:lastModifiedBy>
  <cp:revision>4</cp:revision>
  <cp:lastPrinted>2017-01-27T11:29:00Z</cp:lastPrinted>
  <dcterms:created xsi:type="dcterms:W3CDTF">2017-01-27T13:18:00Z</dcterms:created>
  <dcterms:modified xsi:type="dcterms:W3CDTF">2017-01-27T13:28:00Z</dcterms:modified>
</cp:coreProperties>
</file>