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D8F" w:rsidRPr="001B395A" w:rsidRDefault="00EA7D8F" w:rsidP="00EA7D8F">
      <w:pPr>
        <w:jc w:val="right"/>
        <w:rPr>
          <w:rFonts w:ascii="Times New Roman" w:hAnsi="Times New Roman" w:cs="Times New Roman"/>
          <w:sz w:val="28"/>
          <w:szCs w:val="28"/>
        </w:rPr>
      </w:pPr>
      <w:r w:rsidRPr="001B395A">
        <w:rPr>
          <w:rFonts w:ascii="Times New Roman" w:hAnsi="Times New Roman" w:cs="Times New Roman"/>
        </w:rPr>
        <w:t xml:space="preserve">                                                                                              ПРИЛОЖЕНИЕ № 2 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</w:tblGrid>
      <w:tr w:rsidR="00325FE7" w:rsidTr="00325FE7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5FE7" w:rsidRDefault="00EA7D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95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</w:t>
            </w:r>
            <w:r w:rsidR="00325FE7">
              <w:rPr>
                <w:rFonts w:ascii="Times New Roman" w:hAnsi="Times New Roman" w:cs="Times New Roman"/>
              </w:rPr>
              <w:t xml:space="preserve">к Порядку составления и     </w:t>
            </w:r>
          </w:p>
          <w:p w:rsidR="00325FE7" w:rsidRDefault="00325F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утверждения  отчета о </w:t>
            </w:r>
          </w:p>
          <w:p w:rsidR="00325FE7" w:rsidRDefault="00325F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результатах</w:t>
            </w:r>
            <w:proofErr w:type="gramEnd"/>
            <w:r>
              <w:rPr>
                <w:rFonts w:ascii="Times New Roman" w:hAnsi="Times New Roman" w:cs="Times New Roman"/>
              </w:rPr>
              <w:t xml:space="preserve">  деятельности    </w:t>
            </w:r>
          </w:p>
          <w:p w:rsidR="00325FE7" w:rsidRDefault="00325F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учреждения и об использовании </w:t>
            </w:r>
          </w:p>
          <w:p w:rsidR="00325FE7" w:rsidRDefault="00325F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закрепленного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 за ним </w:t>
            </w:r>
          </w:p>
          <w:p w:rsidR="00325FE7" w:rsidRDefault="00325F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государственного имущества</w:t>
            </w:r>
          </w:p>
        </w:tc>
      </w:tr>
    </w:tbl>
    <w:p w:rsidR="00325FE7" w:rsidRDefault="00325FE7" w:rsidP="00325FE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25FE7" w:rsidRDefault="00325FE7" w:rsidP="00325FE7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25FE7" w:rsidRDefault="00325FE7" w:rsidP="00325FE7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25FE7" w:rsidRDefault="00325FE7" w:rsidP="00325FE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 по оказанию государственной услуги за 2011 год</w:t>
      </w:r>
    </w:p>
    <w:p w:rsidR="00325FE7" w:rsidRDefault="00325FE7" w:rsidP="00325FE7">
      <w:pPr>
        <w:jc w:val="center"/>
        <w:rPr>
          <w:rFonts w:ascii="Times New Roman" w:hAnsi="Times New Roman" w:cs="Times New Roman"/>
          <w:bCs/>
        </w:rPr>
      </w:pPr>
    </w:p>
    <w:p w:rsidR="00325FE7" w:rsidRDefault="00325FE7" w:rsidP="00325FE7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325FE7" w:rsidRDefault="00325FE7" w:rsidP="00325FE7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276"/>
        <w:gridCol w:w="1134"/>
        <w:gridCol w:w="1276"/>
        <w:gridCol w:w="1356"/>
      </w:tblGrid>
      <w:tr w:rsidR="00325FE7" w:rsidTr="00325FE7">
        <w:trPr>
          <w:cantSplit/>
          <w:trHeight w:val="31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50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и социальное обслуживание граждан пожилого возраста, инвалидов, лиц без определенного места жительства и занятий, находящихся в трудной жизненной ситуации</w:t>
            </w:r>
          </w:p>
        </w:tc>
      </w:tr>
      <w:tr w:rsidR="00325FE7" w:rsidTr="00325FE7">
        <w:trPr>
          <w:cantSplit/>
          <w:trHeight w:val="48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50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 пожилого возраст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мужчины старше 60 лет, женщины старше 55 лет) инвалиды,  лица без определенного места жительства и занятий, нуждающиеся в постоянной или временной посторонней помощи в связи с частичной утратой возможности самостоятельного удовлетворения основных жизненных потребностей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вследствии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ограничения способности к самообслуживанию и (или) передвижению, получивших государственную услугу</w:t>
            </w:r>
          </w:p>
        </w:tc>
      </w:tr>
      <w:tr w:rsidR="00325FE7" w:rsidTr="00325FE7">
        <w:trPr>
          <w:cantSplit/>
          <w:trHeight w:val="360"/>
        </w:trPr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 2011</w:t>
            </w:r>
          </w:p>
        </w:tc>
      </w:tr>
      <w:tr w:rsidR="00325FE7" w:rsidTr="00325FE7">
        <w:trPr>
          <w:cantSplit/>
          <w:trHeight w:val="360"/>
        </w:trPr>
        <w:tc>
          <w:tcPr>
            <w:tcW w:w="46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5FE7" w:rsidRDefault="0032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25FE7" w:rsidTr="00325FE7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325FE7" w:rsidRDefault="00325F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1710</w:t>
            </w:r>
          </w:p>
        </w:tc>
      </w:tr>
      <w:tr w:rsidR="00325FE7" w:rsidTr="00325FE7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325FE7" w:rsidTr="00325FE7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25FE7" w:rsidTr="00325FE7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</w:t>
            </w:r>
          </w:p>
        </w:tc>
      </w:tr>
      <w:tr w:rsidR="00325FE7" w:rsidTr="00325FE7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26935200,00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26935200,00</w:t>
            </w:r>
          </w:p>
        </w:tc>
      </w:tr>
      <w:tr w:rsidR="00325FE7" w:rsidTr="00325FE7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26935200,00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26935200,00</w:t>
            </w:r>
          </w:p>
        </w:tc>
      </w:tr>
      <w:tr w:rsidR="00325FE7" w:rsidTr="00325FE7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26935200,00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26935200,00</w:t>
            </w:r>
          </w:p>
        </w:tc>
      </w:tr>
      <w:tr w:rsidR="00325FE7" w:rsidTr="00325FE7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6,68</w:t>
            </w:r>
          </w:p>
        </w:tc>
      </w:tr>
      <w:tr w:rsidR="00325FE7" w:rsidTr="00325FE7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118,98</w:t>
            </w:r>
          </w:p>
        </w:tc>
      </w:tr>
      <w:tr w:rsidR="00325FE7" w:rsidTr="00325FE7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FE7" w:rsidTr="00325FE7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5FE7" w:rsidRDefault="00325F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7" w:rsidRDefault="00325FE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5FE7" w:rsidRDefault="00325FE7" w:rsidP="00325FE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25FE7" w:rsidRDefault="00325FE7" w:rsidP="00325FE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учреждения                                                           Ватутина Г.В.</w:t>
      </w:r>
    </w:p>
    <w:p w:rsidR="00325FE7" w:rsidRDefault="00325FE7" w:rsidP="00325FE7">
      <w:pPr>
        <w:pStyle w:val="ConsPlusNonformat"/>
        <w:widowControl/>
        <w:jc w:val="both"/>
      </w:pPr>
      <w:r>
        <w:t xml:space="preserve">                            ___________________ __________   ___________________ </w:t>
      </w:r>
    </w:p>
    <w:p w:rsidR="00325FE7" w:rsidRDefault="00325FE7" w:rsidP="00325FE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  </w:t>
      </w:r>
      <w:r>
        <w:rPr>
          <w:rFonts w:ascii="Times New Roman" w:hAnsi="Times New Roman" w:cs="Times New Roman"/>
        </w:rPr>
        <w:t xml:space="preserve">(должность)                 (подпись)             (расшифровка подписи)   </w:t>
      </w:r>
    </w:p>
    <w:p w:rsidR="00325FE7" w:rsidRDefault="00325FE7" w:rsidP="00325FE7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Руководитель ЦБ            </w:t>
      </w:r>
      <w: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__________   Гудкова Т.И.</w:t>
      </w:r>
      <w:r>
        <w:rPr>
          <w:rFonts w:ascii="Times New Roman" w:hAnsi="Times New Roman" w:cs="Times New Roman"/>
        </w:rPr>
        <w:t xml:space="preserve"> </w:t>
      </w:r>
    </w:p>
    <w:p w:rsidR="00325FE7" w:rsidRDefault="00325FE7" w:rsidP="00325FE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t xml:space="preserve">                                       </w:t>
      </w:r>
      <w:r>
        <w:rPr>
          <w:rFonts w:ascii="Times New Roman" w:hAnsi="Times New Roman" w:cs="Times New Roman"/>
        </w:rPr>
        <w:t>(подпись)               (расшифровка подписи)</w:t>
      </w:r>
    </w:p>
    <w:p w:rsidR="00325FE7" w:rsidRDefault="00325FE7" w:rsidP="00325FE7">
      <w:pPr>
        <w:pStyle w:val="ConsPlusNonformat"/>
        <w:widowControl/>
      </w:pPr>
    </w:p>
    <w:p w:rsidR="00325FE7" w:rsidRDefault="00325FE7" w:rsidP="00325F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25FE7" w:rsidRDefault="00325FE7" w:rsidP="00325F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иректора</w:t>
      </w:r>
      <w:proofErr w:type="spellEnd"/>
      <w:r>
        <w:rPr>
          <w:rFonts w:ascii="Times New Roman" w:hAnsi="Times New Roman" w:cs="Times New Roman"/>
        </w:rPr>
        <w:t xml:space="preserve">  ____      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Нинашвили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Л.Г</w:t>
      </w:r>
      <w:r>
        <w:rPr>
          <w:rFonts w:ascii="Times New Roman" w:hAnsi="Times New Roman" w:cs="Times New Roman"/>
          <w:sz w:val="28"/>
          <w:szCs w:val="28"/>
        </w:rPr>
        <w:t>.    8(861)58244 08</w:t>
      </w:r>
    </w:p>
    <w:p w:rsidR="00325FE7" w:rsidRDefault="00325FE7" w:rsidP="00325FE7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</w:t>
      </w:r>
      <w:r>
        <w:rPr>
          <w:rFonts w:ascii="Times New Roman" w:hAnsi="Times New Roman" w:cs="Times New Roman"/>
        </w:rPr>
        <w:t>(должность)            (подпись)         (расшифровка подписи)                (телефон)</w:t>
      </w:r>
    </w:p>
    <w:p w:rsidR="00325FE7" w:rsidRDefault="00325FE7" w:rsidP="00325FE7">
      <w:pPr>
        <w:pStyle w:val="ConsPlusNonformat"/>
        <w:widowControl/>
      </w:pPr>
      <w:r>
        <w:t xml:space="preserve">                                          </w:t>
      </w:r>
    </w:p>
    <w:p w:rsidR="00325FE7" w:rsidRDefault="00325FE7" w:rsidP="00325FE7">
      <w:pPr>
        <w:pStyle w:val="ConsPlusNonformat"/>
        <w:widowControl/>
        <w:rPr>
          <w:rFonts w:ascii="Times New Roman" w:hAnsi="Times New Roman" w:cs="Times New Roman"/>
        </w:rPr>
      </w:pPr>
    </w:p>
    <w:p w:rsidR="00325FE7" w:rsidRDefault="00325FE7" w:rsidP="00325FE7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</w:p>
    <w:p w:rsidR="00325FE7" w:rsidRDefault="00325FE7" w:rsidP="00325FE7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bookmarkStart w:id="0" w:name="_GoBack"/>
      <w:bookmarkEnd w:id="0"/>
    </w:p>
    <w:sectPr w:rsidR="00325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B1D"/>
    <w:rsid w:val="00325FE7"/>
    <w:rsid w:val="0051444C"/>
    <w:rsid w:val="00616B1D"/>
    <w:rsid w:val="00EA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7D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A7D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5F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7D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A7D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5F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4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2013-03-04T07:01:00Z</dcterms:created>
  <dcterms:modified xsi:type="dcterms:W3CDTF">2013-03-06T05:29:00Z</dcterms:modified>
</cp:coreProperties>
</file>