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D8" w:rsidRDefault="00971B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1BD8" w:rsidRDefault="00971BD8">
      <w:pPr>
        <w:pStyle w:val="ConsPlusNormal"/>
        <w:jc w:val="both"/>
        <w:outlineLvl w:val="0"/>
      </w:pPr>
    </w:p>
    <w:p w:rsidR="00971BD8" w:rsidRDefault="00971BD8">
      <w:pPr>
        <w:pStyle w:val="ConsPlusTitle"/>
        <w:jc w:val="center"/>
        <w:outlineLvl w:val="0"/>
      </w:pPr>
      <w:r>
        <w:t>МИНИСТЕРСТВО СОЦИАЛЬНОГО РАЗВИТИЯ И СЕМЕЙНОЙ ПОЛИТИКИ</w:t>
      </w:r>
    </w:p>
    <w:p w:rsidR="00971BD8" w:rsidRDefault="00971BD8">
      <w:pPr>
        <w:pStyle w:val="ConsPlusTitle"/>
        <w:jc w:val="center"/>
      </w:pPr>
      <w:r>
        <w:t>КРАСНОДАРСКОГО КРАЯ</w:t>
      </w:r>
    </w:p>
    <w:p w:rsidR="00971BD8" w:rsidRDefault="00971BD8">
      <w:pPr>
        <w:pStyle w:val="ConsPlusTitle"/>
        <w:jc w:val="center"/>
      </w:pPr>
    </w:p>
    <w:p w:rsidR="00971BD8" w:rsidRDefault="00971BD8">
      <w:pPr>
        <w:pStyle w:val="ConsPlusTitle"/>
        <w:jc w:val="center"/>
      </w:pPr>
      <w:r>
        <w:t>ПРИКАЗ</w:t>
      </w:r>
    </w:p>
    <w:p w:rsidR="00971BD8" w:rsidRDefault="00971BD8">
      <w:pPr>
        <w:pStyle w:val="ConsPlusTitle"/>
        <w:jc w:val="center"/>
      </w:pPr>
      <w:r>
        <w:t>от 18 ноября 2014 г. N 936</w:t>
      </w:r>
    </w:p>
    <w:p w:rsidR="00971BD8" w:rsidRDefault="00971BD8">
      <w:pPr>
        <w:pStyle w:val="ConsPlusTitle"/>
        <w:jc w:val="center"/>
      </w:pPr>
    </w:p>
    <w:p w:rsidR="00971BD8" w:rsidRDefault="00971BD8">
      <w:pPr>
        <w:pStyle w:val="ConsPlusTitle"/>
        <w:jc w:val="center"/>
      </w:pPr>
      <w:r>
        <w:t>ОБ УТВЕРЖДЕНИИ НОРМАТИВОВ</w:t>
      </w:r>
    </w:p>
    <w:p w:rsidR="00971BD8" w:rsidRDefault="00971BD8">
      <w:pPr>
        <w:pStyle w:val="ConsPlusTitle"/>
        <w:jc w:val="center"/>
      </w:pPr>
      <w:r>
        <w:t>ОБЕСПЕЧЕНИЯ МЯГКИМ ИНВЕНТАРЕМ И ПЛОЩАДЬЮ</w:t>
      </w:r>
    </w:p>
    <w:p w:rsidR="00971BD8" w:rsidRDefault="00971BD8">
      <w:pPr>
        <w:pStyle w:val="ConsPlusTitle"/>
        <w:jc w:val="center"/>
      </w:pPr>
      <w:r>
        <w:t>ЖИЛЫХ ПОМЕЩЕНИЙ ПРИ ПРЕДОСТАВЛЕНИИ СОЦИАЛЬНЫХ УСЛУГ</w:t>
      </w:r>
    </w:p>
    <w:p w:rsidR="00971BD8" w:rsidRDefault="00971BD8">
      <w:pPr>
        <w:pStyle w:val="ConsPlusTitle"/>
        <w:jc w:val="center"/>
      </w:pPr>
      <w:r>
        <w:t>В ОРГАНИЗАЦИЯХ СОЦИАЛЬНОГО ОБСЛУЖИВАНИЯ КРАСНОДАРСКОГО</w:t>
      </w:r>
    </w:p>
    <w:p w:rsidR="00971BD8" w:rsidRDefault="00971BD8">
      <w:pPr>
        <w:pStyle w:val="ConsPlusTitle"/>
        <w:jc w:val="center"/>
      </w:pPr>
      <w:r>
        <w:t>КРАЯ - РЕАБИЛИТАЦИОННЫХ ЦЕНТРАХ ДЛЯ ДЕТЕЙ И ПОДРОСТКОВ</w:t>
      </w:r>
    </w:p>
    <w:p w:rsidR="00971BD8" w:rsidRDefault="00971BD8">
      <w:pPr>
        <w:pStyle w:val="ConsPlusTitle"/>
        <w:jc w:val="center"/>
      </w:pPr>
      <w:r>
        <w:t>С ОГРАНИЧЕННЫМИ ВОЗМОЖНОСТЯМИ, КРАЕВЫХ КОМПЛЕКСНЫХ ЦЕНТРАХ</w:t>
      </w:r>
    </w:p>
    <w:p w:rsidR="00971BD8" w:rsidRDefault="00971BD8">
      <w:pPr>
        <w:pStyle w:val="ConsPlusTitle"/>
        <w:jc w:val="center"/>
      </w:pPr>
      <w:r>
        <w:t>РЕАБИЛИТАЦИИ ДЕТЕЙ И ПОДРОСТКОВ С ОГРАНИЧЕННЫМИ</w:t>
      </w:r>
    </w:p>
    <w:p w:rsidR="00971BD8" w:rsidRDefault="00971BD8">
      <w:pPr>
        <w:pStyle w:val="ConsPlusTitle"/>
        <w:jc w:val="center"/>
      </w:pPr>
      <w:r>
        <w:t>ВОЗМОЖНОСТЯМИ, КОМПЛЕКСНЫХ ЦЕНТРАХ РЕАБИЛИТАЦИИ</w:t>
      </w:r>
    </w:p>
    <w:p w:rsidR="00971BD8" w:rsidRDefault="00971BD8">
      <w:pPr>
        <w:pStyle w:val="ConsPlusTitle"/>
        <w:jc w:val="center"/>
      </w:pPr>
      <w:r>
        <w:t>ИНВАЛИДОВ, КРИЗИСНЫХ ЦЕНТРАХ</w:t>
      </w:r>
    </w:p>
    <w:p w:rsidR="00971BD8" w:rsidRDefault="00971BD8">
      <w:pPr>
        <w:pStyle w:val="ConsPlusTitle"/>
        <w:jc w:val="center"/>
      </w:pPr>
      <w:r>
        <w:t>ПОМОЩИ ЖЕНЩИНАМ</w:t>
      </w:r>
    </w:p>
    <w:p w:rsidR="00971BD8" w:rsidRDefault="00971BD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971BD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и семейной политики</w:t>
            </w:r>
          </w:p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13.10.2015 N 1171)</w:t>
            </w:r>
          </w:p>
        </w:tc>
      </w:tr>
    </w:tbl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пункта 5 статьи 8</w:t>
        </w:r>
      </w:hyperlink>
      <w:r>
        <w:t xml:space="preserve"> Закона Российской Федерации от 28 декабря 2013 года N 442-ФЗ "Об основах социального обслуживания граждан в Российской Федерации" приказываю: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1. Утвердить: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 xml:space="preserve">1) </w:t>
      </w:r>
      <w:hyperlink w:anchor="P51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при предоставлении социальных услуг в организациях социального обслуживания Краснодарского края - реабилитационных центрах для детей и подростков с ограниченными возможностями, краевых комплексных центрах реабилитации детей и подростков с ограниченными возможностями, комплексных центрах реабилитации инвалидов, кризисных центрах помощи женщинам (приложение N 1);</w:t>
      </w:r>
    </w:p>
    <w:p w:rsidR="00971BD8" w:rsidRDefault="00971BD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13.10.2015 N 1171)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 xml:space="preserve">2) </w:t>
      </w:r>
      <w:hyperlink w:anchor="P477" w:history="1">
        <w:r>
          <w:rPr>
            <w:color w:val="0000FF"/>
          </w:rPr>
          <w:t>нормативы</w:t>
        </w:r>
      </w:hyperlink>
      <w:r>
        <w:t xml:space="preserve"> обеспечения площадью жилых помещений при предоставлении социальных услуг в организациях социального обслуживания Краснодарского края - реабилитационных центрах для детей и подростков с ограниченными возможностями, краевых комплексных центрах реабилитации детей и подростков с ограниченными возможностями, комплексных центрах реабилитации инвалидов, кризисных центрах помощи женщинам (приложение N 2).</w:t>
      </w:r>
    </w:p>
    <w:p w:rsidR="00971BD8" w:rsidRDefault="00971BD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13.10.2015 N 1171)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2. Отделу информационно-аналитической и методической работы (Паршина):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(www.pravo.gov.ru)";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 xml:space="preserve"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</w:t>
      </w:r>
      <w:r>
        <w:lastRenderedPageBreak/>
        <w:t>системе КонсультантПлюс: Кубань.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3.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 Захарову в 7-дневный 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4. Контроль за выполнением настоящего приказа возложить на заместителя министра социального развития и семейной политики Краснодарского края В.А. Игнатенко.</w:t>
      </w:r>
    </w:p>
    <w:p w:rsidR="00971BD8" w:rsidRDefault="00971BD8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13.10.2015 N 1171)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5. Приказ вступает в силу по истечении 10 дней после дня его официального опубликования, но не ранее чем с 1 января 2015 года.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</w:pPr>
      <w:r>
        <w:t>Министр</w:t>
      </w:r>
    </w:p>
    <w:p w:rsidR="00971BD8" w:rsidRDefault="00971BD8">
      <w:pPr>
        <w:pStyle w:val="ConsPlusNormal"/>
        <w:jc w:val="right"/>
      </w:pPr>
      <w:r>
        <w:t>Е.С.ИЛЬЧЕНКО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  <w:outlineLvl w:val="0"/>
      </w:pPr>
      <w:r>
        <w:t>Приложение N 1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</w:pPr>
      <w:r>
        <w:t>Утверждены</w:t>
      </w:r>
    </w:p>
    <w:p w:rsidR="00971BD8" w:rsidRDefault="00971BD8">
      <w:pPr>
        <w:pStyle w:val="ConsPlusNormal"/>
        <w:jc w:val="right"/>
      </w:pPr>
      <w:r>
        <w:t>приказом</w:t>
      </w:r>
    </w:p>
    <w:p w:rsidR="00971BD8" w:rsidRDefault="00971BD8">
      <w:pPr>
        <w:pStyle w:val="ConsPlusNormal"/>
        <w:jc w:val="right"/>
      </w:pPr>
      <w:r>
        <w:t>министерства социального</w:t>
      </w:r>
    </w:p>
    <w:p w:rsidR="00971BD8" w:rsidRDefault="00971BD8">
      <w:pPr>
        <w:pStyle w:val="ConsPlusNormal"/>
        <w:jc w:val="right"/>
      </w:pPr>
      <w:r>
        <w:t>развития и семейной политики</w:t>
      </w:r>
    </w:p>
    <w:p w:rsidR="00971BD8" w:rsidRDefault="00971BD8">
      <w:pPr>
        <w:pStyle w:val="ConsPlusNormal"/>
        <w:jc w:val="right"/>
      </w:pPr>
      <w:r>
        <w:t>Краснодарского края</w:t>
      </w:r>
    </w:p>
    <w:p w:rsidR="00971BD8" w:rsidRDefault="00971BD8">
      <w:pPr>
        <w:pStyle w:val="ConsPlusNormal"/>
        <w:jc w:val="right"/>
      </w:pPr>
      <w:r>
        <w:t>от 18 ноября 2014 г. N 936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Title"/>
        <w:jc w:val="center"/>
      </w:pPr>
      <w:bookmarkStart w:id="0" w:name="P51"/>
      <w:bookmarkEnd w:id="0"/>
      <w:r>
        <w:t>НОРМАТИВЫ</w:t>
      </w:r>
    </w:p>
    <w:p w:rsidR="00971BD8" w:rsidRDefault="00971BD8">
      <w:pPr>
        <w:pStyle w:val="ConsPlusTitle"/>
        <w:jc w:val="center"/>
      </w:pPr>
      <w:r>
        <w:t>ОБЕСПЕЧЕНИЯ МЯГКИМ ИНВЕНТАРЕМ</w:t>
      </w:r>
    </w:p>
    <w:p w:rsidR="00971BD8" w:rsidRDefault="00971BD8">
      <w:pPr>
        <w:pStyle w:val="ConsPlusTitle"/>
        <w:jc w:val="center"/>
      </w:pPr>
      <w:r>
        <w:t>ПРИ ПРЕДОСТАВЛЕНИИ СОЦИАЛЬНЫХ УСЛУГ</w:t>
      </w:r>
    </w:p>
    <w:p w:rsidR="00971BD8" w:rsidRDefault="00971BD8">
      <w:pPr>
        <w:pStyle w:val="ConsPlusTitle"/>
        <w:jc w:val="center"/>
      </w:pPr>
      <w:r>
        <w:t>В ОРГАНИЗАЦИЯХ СОЦИАЛЬНОГО ОБСЛУЖИВАНИЯ</w:t>
      </w:r>
    </w:p>
    <w:p w:rsidR="00971BD8" w:rsidRDefault="00971BD8">
      <w:pPr>
        <w:pStyle w:val="ConsPlusTitle"/>
        <w:jc w:val="center"/>
      </w:pPr>
      <w:r>
        <w:t>КРАСНОДАРСКОГО КРАЯ - РЕАБИЛИТАЦИОННЫХ ЦЕНТРАХ ДЛЯ ДЕТЕЙ</w:t>
      </w:r>
    </w:p>
    <w:p w:rsidR="00971BD8" w:rsidRDefault="00971BD8">
      <w:pPr>
        <w:pStyle w:val="ConsPlusTitle"/>
        <w:jc w:val="center"/>
      </w:pPr>
      <w:r>
        <w:t>И ПОДРОСТКОВ С ОГРАНИЧЕННЫМИ ВОЗМОЖНОСТЯМИ, КРАЕВЫХ</w:t>
      </w:r>
    </w:p>
    <w:p w:rsidR="00971BD8" w:rsidRDefault="00971BD8">
      <w:pPr>
        <w:pStyle w:val="ConsPlusTitle"/>
        <w:jc w:val="center"/>
      </w:pPr>
      <w:r>
        <w:t>КОМПЛЕКСНЫХ ЦЕНТРАХ РЕАБИЛИТАЦИИ ДЕТЕЙ И ПОДРОСТКОВ</w:t>
      </w:r>
    </w:p>
    <w:p w:rsidR="00971BD8" w:rsidRDefault="00971BD8">
      <w:pPr>
        <w:pStyle w:val="ConsPlusTitle"/>
        <w:jc w:val="center"/>
      </w:pPr>
      <w:r>
        <w:t>С ОГРАНИЧЕННЫМИ ВОЗМОЖНОСТЯМИ, КОМПЛЕКСНЫХ ЦЕНТРАХ</w:t>
      </w:r>
    </w:p>
    <w:p w:rsidR="00971BD8" w:rsidRDefault="00971BD8">
      <w:pPr>
        <w:pStyle w:val="ConsPlusTitle"/>
        <w:jc w:val="center"/>
      </w:pPr>
      <w:r>
        <w:t>РЕАБИЛИТАЦИИ ИНВАЛИДОВ, КРИЗИСНЫХ ЦЕНТРАХ</w:t>
      </w:r>
    </w:p>
    <w:p w:rsidR="00971BD8" w:rsidRDefault="00971BD8">
      <w:pPr>
        <w:pStyle w:val="ConsPlusTitle"/>
        <w:jc w:val="center"/>
      </w:pPr>
      <w:r>
        <w:t>ПОМОЩИ ЖЕНЩИНАМ</w:t>
      </w:r>
    </w:p>
    <w:p w:rsidR="00971BD8" w:rsidRDefault="00971BD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971BD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и семейной политики</w:t>
            </w:r>
          </w:p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13.10.2015 N 1171)</w:t>
            </w:r>
          </w:p>
        </w:tc>
      </w:tr>
    </w:tbl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1. Нормы выдачи во временное пользование</w:t>
      </w:r>
    </w:p>
    <w:p w:rsidR="00971BD8" w:rsidRDefault="00971BD8">
      <w:pPr>
        <w:pStyle w:val="ConsPlusNormal"/>
        <w:jc w:val="center"/>
      </w:pPr>
      <w:r>
        <w:t>мягкого инвентаря при предоставлении социальных услуг</w:t>
      </w:r>
    </w:p>
    <w:p w:rsidR="00971BD8" w:rsidRDefault="00971BD8">
      <w:pPr>
        <w:pStyle w:val="ConsPlusNormal"/>
        <w:jc w:val="center"/>
      </w:pPr>
      <w:r>
        <w:t>в организациях социального обслуживания Краснодарского</w:t>
      </w:r>
    </w:p>
    <w:p w:rsidR="00971BD8" w:rsidRDefault="00971BD8">
      <w:pPr>
        <w:pStyle w:val="ConsPlusNormal"/>
        <w:jc w:val="center"/>
      </w:pPr>
      <w:r>
        <w:t>края - кризисных центрах помощи женщинам</w:t>
      </w:r>
    </w:p>
    <w:p w:rsidR="00971BD8" w:rsidRDefault="00971BD8">
      <w:pPr>
        <w:pStyle w:val="ConsPlusNormal"/>
        <w:jc w:val="center"/>
      </w:pPr>
      <w:r>
        <w:t>(на период временного пребывания в стационарном</w:t>
      </w:r>
    </w:p>
    <w:p w:rsidR="00971BD8" w:rsidRDefault="00971BD8">
      <w:pPr>
        <w:pStyle w:val="ConsPlusNormal"/>
        <w:jc w:val="center"/>
      </w:pPr>
      <w:r>
        <w:t>отделении учреждения)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  <w:outlineLvl w:val="2"/>
      </w:pPr>
      <w:r>
        <w:t>Таблица 1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</w:pPr>
      <w:r>
        <w:t>Нормы обеспечения мягким инвентарем</w:t>
      </w:r>
    </w:p>
    <w:p w:rsidR="00971BD8" w:rsidRDefault="00971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16"/>
        <w:gridCol w:w="1814"/>
        <w:gridCol w:w="1871"/>
      </w:tblGrid>
      <w:tr w:rsidR="00971BD8">
        <w:tc>
          <w:tcPr>
            <w:tcW w:w="624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814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871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Срок пользования (лет)</w:t>
            </w:r>
          </w:p>
        </w:tc>
      </w:tr>
      <w:tr w:rsidR="00971BD8">
        <w:tc>
          <w:tcPr>
            <w:tcW w:w="624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1</w:t>
            </w: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Верхняя костюмно-платьевая группа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871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халат домашний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халат (махровый) банный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2</w:t>
            </w: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Белье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871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ночная сорочка (пижама)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3</w:t>
            </w: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Обувь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871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обувь комнатная резиновая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 пара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4</w:t>
            </w: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871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одеяло шерстяное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одеяло синтепоновое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подушка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покрывало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матрац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пододеяльник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простыня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наволочка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полотенце банное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5216" w:type="dxa"/>
          </w:tcPr>
          <w:p w:rsidR="00971BD8" w:rsidRDefault="00971BD8">
            <w:pPr>
              <w:pStyle w:val="ConsPlusNormal"/>
            </w:pPr>
            <w:r>
              <w:t>полотенце для ног</w:t>
            </w:r>
          </w:p>
        </w:tc>
        <w:tc>
          <w:tcPr>
            <w:tcW w:w="181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</w:tbl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2. Нормы обеспечения мягким инвентарем</w:t>
      </w:r>
    </w:p>
    <w:p w:rsidR="00971BD8" w:rsidRDefault="00971BD8">
      <w:pPr>
        <w:pStyle w:val="ConsPlusNormal"/>
        <w:jc w:val="center"/>
      </w:pPr>
      <w:r>
        <w:t>при предоставлении социальных услуг в организациях</w:t>
      </w:r>
    </w:p>
    <w:p w:rsidR="00971BD8" w:rsidRDefault="00971BD8">
      <w:pPr>
        <w:pStyle w:val="ConsPlusNormal"/>
        <w:jc w:val="center"/>
      </w:pPr>
      <w:r>
        <w:t>социального обслуживания Краснодарского края -</w:t>
      </w:r>
    </w:p>
    <w:p w:rsidR="00971BD8" w:rsidRDefault="00971BD8">
      <w:pPr>
        <w:pStyle w:val="ConsPlusNormal"/>
        <w:jc w:val="center"/>
      </w:pPr>
      <w:r>
        <w:t>реабилитационных центрах для детей и подростков</w:t>
      </w:r>
    </w:p>
    <w:p w:rsidR="00971BD8" w:rsidRDefault="00971BD8">
      <w:pPr>
        <w:pStyle w:val="ConsPlusNormal"/>
        <w:jc w:val="center"/>
      </w:pPr>
      <w:r>
        <w:t>с ограниченными возможностями, краевых</w:t>
      </w:r>
    </w:p>
    <w:p w:rsidR="00971BD8" w:rsidRDefault="00971BD8">
      <w:pPr>
        <w:pStyle w:val="ConsPlusNormal"/>
        <w:jc w:val="center"/>
      </w:pPr>
      <w:r>
        <w:t>комплексных центрах реабилитации детей и</w:t>
      </w:r>
    </w:p>
    <w:p w:rsidR="00971BD8" w:rsidRDefault="00971BD8">
      <w:pPr>
        <w:pStyle w:val="ConsPlusNormal"/>
        <w:jc w:val="center"/>
      </w:pPr>
      <w:r>
        <w:t>подростков с ограниченными возможностями</w:t>
      </w:r>
    </w:p>
    <w:p w:rsidR="00971BD8" w:rsidRDefault="00971BD8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</w:t>
      </w:r>
    </w:p>
    <w:p w:rsidR="00971BD8" w:rsidRDefault="00971BD8">
      <w:pPr>
        <w:pStyle w:val="ConsPlusNormal"/>
        <w:jc w:val="center"/>
      </w:pPr>
      <w:r>
        <w:t>семейной политики Краснодарского края</w:t>
      </w:r>
    </w:p>
    <w:p w:rsidR="00971BD8" w:rsidRDefault="00971BD8">
      <w:pPr>
        <w:pStyle w:val="ConsPlusNormal"/>
        <w:jc w:val="center"/>
      </w:pPr>
      <w:r>
        <w:lastRenderedPageBreak/>
        <w:t>от 13.10.2015 N 1171)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  <w:outlineLvl w:val="2"/>
      </w:pPr>
      <w:r>
        <w:t>Таблица 1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</w:pPr>
      <w:r>
        <w:t>Нормы обеспечения мягким инвентарем</w:t>
      </w:r>
    </w:p>
    <w:p w:rsidR="00971BD8" w:rsidRDefault="00971BD8">
      <w:pPr>
        <w:pStyle w:val="ConsPlusNormal"/>
        <w:jc w:val="center"/>
      </w:pPr>
      <w:r>
        <w:t>(стационарное обслуживание)</w:t>
      </w:r>
    </w:p>
    <w:p w:rsidR="00971BD8" w:rsidRDefault="00971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2154"/>
        <w:gridCol w:w="1701"/>
        <w:gridCol w:w="1757"/>
      </w:tblGrid>
      <w:tr w:rsidR="00971BD8">
        <w:tc>
          <w:tcPr>
            <w:tcW w:w="624" w:type="dxa"/>
            <w:vMerge w:val="restart"/>
          </w:tcPr>
          <w:p w:rsidR="00971BD8" w:rsidRDefault="00971B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971BD8" w:rsidRDefault="00971BD8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2154" w:type="dxa"/>
            <w:vMerge w:val="restart"/>
          </w:tcPr>
          <w:p w:rsidR="00971BD8" w:rsidRDefault="00971BD8">
            <w:pPr>
              <w:pStyle w:val="ConsPlusNormal"/>
              <w:jc w:val="center"/>
            </w:pPr>
            <w:r>
              <w:t>Единица измерения (штук, комплектов)</w:t>
            </w:r>
          </w:p>
        </w:tc>
        <w:tc>
          <w:tcPr>
            <w:tcW w:w="3458" w:type="dxa"/>
            <w:gridSpan w:val="2"/>
          </w:tcPr>
          <w:p w:rsidR="00971BD8" w:rsidRDefault="00971BD8">
            <w:pPr>
              <w:pStyle w:val="ConsPlusNormal"/>
              <w:jc w:val="center"/>
            </w:pPr>
            <w:r>
              <w:t>Норма на одного воспитанника</w:t>
            </w:r>
          </w:p>
        </w:tc>
      </w:tr>
      <w:tr w:rsidR="00971BD8">
        <w:tc>
          <w:tcPr>
            <w:tcW w:w="624" w:type="dxa"/>
            <w:vMerge/>
          </w:tcPr>
          <w:p w:rsidR="00971BD8" w:rsidRDefault="00971BD8"/>
        </w:tc>
        <w:tc>
          <w:tcPr>
            <w:tcW w:w="3345" w:type="dxa"/>
            <w:vMerge/>
          </w:tcPr>
          <w:p w:rsidR="00971BD8" w:rsidRDefault="00971BD8"/>
        </w:tc>
        <w:tc>
          <w:tcPr>
            <w:tcW w:w="2154" w:type="dxa"/>
            <w:vMerge/>
          </w:tcPr>
          <w:p w:rsidR="00971BD8" w:rsidRDefault="00971BD8"/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Сроки пользования (лет)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jc w:val="both"/>
              <w:outlineLvl w:val="3"/>
            </w:pPr>
            <w:r>
              <w:t>1</w:t>
            </w: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01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57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Простыня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Пододеяльник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Полотенце для ног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Полотенце банное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Одеяло утепленное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Одеяло байковое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Матрац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Покрывало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Подушка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jc w:val="both"/>
              <w:outlineLvl w:val="3"/>
            </w:pPr>
            <w:r>
              <w:t>2</w:t>
            </w: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Прочее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01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57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345" w:type="dxa"/>
          </w:tcPr>
          <w:p w:rsidR="00971BD8" w:rsidRDefault="00971BD8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1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</w:tbl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  <w:outlineLvl w:val="2"/>
      </w:pPr>
      <w:r>
        <w:t>Таблица 2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</w:pPr>
      <w:r>
        <w:t>Нормы обеспечения мягким инвентарем</w:t>
      </w:r>
    </w:p>
    <w:p w:rsidR="00971BD8" w:rsidRDefault="00971BD8">
      <w:pPr>
        <w:pStyle w:val="ConsPlusNormal"/>
        <w:jc w:val="center"/>
      </w:pPr>
      <w:r>
        <w:t>(полустационарное обслуживание в условиях дневного</w:t>
      </w:r>
    </w:p>
    <w:p w:rsidR="00971BD8" w:rsidRDefault="00971BD8">
      <w:pPr>
        <w:pStyle w:val="ConsPlusNormal"/>
        <w:jc w:val="center"/>
      </w:pPr>
      <w:r>
        <w:t>пребывания)</w:t>
      </w:r>
    </w:p>
    <w:p w:rsidR="00971BD8" w:rsidRDefault="00971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2154"/>
        <w:gridCol w:w="1644"/>
        <w:gridCol w:w="1757"/>
      </w:tblGrid>
      <w:tr w:rsidR="00971BD8">
        <w:tc>
          <w:tcPr>
            <w:tcW w:w="624" w:type="dxa"/>
            <w:vMerge w:val="restart"/>
          </w:tcPr>
          <w:p w:rsidR="00971BD8" w:rsidRDefault="00971B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971BD8" w:rsidRDefault="00971BD8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2154" w:type="dxa"/>
            <w:vMerge w:val="restart"/>
          </w:tcPr>
          <w:p w:rsidR="00971BD8" w:rsidRDefault="00971BD8">
            <w:pPr>
              <w:pStyle w:val="ConsPlusNormal"/>
              <w:jc w:val="center"/>
            </w:pPr>
            <w:r>
              <w:t>Единица измерения (штук, комплектов)</w:t>
            </w:r>
          </w:p>
        </w:tc>
        <w:tc>
          <w:tcPr>
            <w:tcW w:w="3401" w:type="dxa"/>
            <w:gridSpan w:val="2"/>
          </w:tcPr>
          <w:p w:rsidR="00971BD8" w:rsidRDefault="00971BD8">
            <w:pPr>
              <w:pStyle w:val="ConsPlusNormal"/>
              <w:jc w:val="center"/>
            </w:pPr>
            <w:r>
              <w:t>Норма на одного воспитанника</w:t>
            </w:r>
          </w:p>
        </w:tc>
      </w:tr>
      <w:tr w:rsidR="00971BD8">
        <w:tc>
          <w:tcPr>
            <w:tcW w:w="624" w:type="dxa"/>
            <w:vMerge/>
          </w:tcPr>
          <w:p w:rsidR="00971BD8" w:rsidRDefault="00971BD8"/>
        </w:tc>
        <w:tc>
          <w:tcPr>
            <w:tcW w:w="3402" w:type="dxa"/>
            <w:vMerge/>
          </w:tcPr>
          <w:p w:rsidR="00971BD8" w:rsidRDefault="00971BD8"/>
        </w:tc>
        <w:tc>
          <w:tcPr>
            <w:tcW w:w="2154" w:type="dxa"/>
            <w:vMerge/>
          </w:tcPr>
          <w:p w:rsidR="00971BD8" w:rsidRDefault="00971BD8"/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Сроки пользования (лет)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1</w:t>
            </w: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64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57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Простыня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Пододеяльник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Полотенце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Одеяло утепленное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Одеяло байковое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Матрац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Покрывало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Подушка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2</w:t>
            </w: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Прочее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64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57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4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</w:tbl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3. Нормы обеспечения мягким инвентарем</w:t>
      </w:r>
    </w:p>
    <w:p w:rsidR="00971BD8" w:rsidRDefault="00971BD8">
      <w:pPr>
        <w:pStyle w:val="ConsPlusNormal"/>
        <w:jc w:val="center"/>
      </w:pPr>
      <w:r>
        <w:t>при предоставлении социальных услуг в организациях</w:t>
      </w:r>
    </w:p>
    <w:p w:rsidR="00971BD8" w:rsidRDefault="00971BD8">
      <w:pPr>
        <w:pStyle w:val="ConsPlusNormal"/>
        <w:jc w:val="center"/>
      </w:pPr>
      <w:r>
        <w:t>социального обслуживания Краснодарского края -</w:t>
      </w:r>
    </w:p>
    <w:p w:rsidR="00971BD8" w:rsidRDefault="00971BD8">
      <w:pPr>
        <w:pStyle w:val="ConsPlusNormal"/>
        <w:jc w:val="center"/>
      </w:pPr>
      <w:r>
        <w:t>комплексных центрах реабилитации инвалидов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  <w:outlineLvl w:val="2"/>
      </w:pPr>
      <w:r>
        <w:t>Таблица 1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</w:pPr>
      <w:r>
        <w:t>Нормы обеспечения мягким инвентарем</w:t>
      </w:r>
    </w:p>
    <w:p w:rsidR="00971BD8" w:rsidRDefault="00971BD8">
      <w:pPr>
        <w:pStyle w:val="ConsPlusNormal"/>
        <w:jc w:val="center"/>
      </w:pPr>
      <w:r>
        <w:t>(стационарное пребывание)</w:t>
      </w:r>
    </w:p>
    <w:p w:rsidR="00971BD8" w:rsidRDefault="00971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2154"/>
        <w:gridCol w:w="1587"/>
        <w:gridCol w:w="1757"/>
      </w:tblGrid>
      <w:tr w:rsidR="00971BD8">
        <w:tc>
          <w:tcPr>
            <w:tcW w:w="624" w:type="dxa"/>
          </w:tcPr>
          <w:p w:rsidR="00971BD8" w:rsidRDefault="00971B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971BD8" w:rsidRDefault="00971BD8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Срок пользования (лет)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1</w:t>
            </w: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587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57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Простыня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Пододеяльник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3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Полотенце банное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Полотенце (для ног)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Пеленка фланелевая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Салфетка индивидуальная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Одеяло шерстяное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Одеяло полушерстяное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Матрац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4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Покрывало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Подушка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  <w:outlineLvl w:val="3"/>
            </w:pPr>
            <w:r>
              <w:t>2</w:t>
            </w: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Прочее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587" w:type="dxa"/>
          </w:tcPr>
          <w:p w:rsidR="00971BD8" w:rsidRDefault="00971BD8">
            <w:pPr>
              <w:pStyle w:val="ConsPlusNormal"/>
            </w:pPr>
          </w:p>
        </w:tc>
        <w:tc>
          <w:tcPr>
            <w:tcW w:w="1757" w:type="dxa"/>
          </w:tcPr>
          <w:p w:rsidR="00971BD8" w:rsidRDefault="00971BD8">
            <w:pPr>
              <w:pStyle w:val="ConsPlusNormal"/>
            </w:pPr>
          </w:p>
        </w:tc>
      </w:tr>
      <w:tr w:rsidR="00971BD8">
        <w:tc>
          <w:tcPr>
            <w:tcW w:w="624" w:type="dxa"/>
          </w:tcPr>
          <w:p w:rsidR="00971BD8" w:rsidRDefault="00971BD8">
            <w:pPr>
              <w:pStyle w:val="ConsPlusNormal"/>
            </w:pPr>
          </w:p>
        </w:tc>
        <w:tc>
          <w:tcPr>
            <w:tcW w:w="3402" w:type="dxa"/>
          </w:tcPr>
          <w:p w:rsidR="00971BD8" w:rsidRDefault="00971BD8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2154" w:type="dxa"/>
          </w:tcPr>
          <w:p w:rsidR="00971BD8" w:rsidRDefault="00971BD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971BD8" w:rsidRDefault="00971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71BD8" w:rsidRDefault="00971BD8">
            <w:pPr>
              <w:pStyle w:val="ConsPlusNormal"/>
              <w:jc w:val="center"/>
            </w:pPr>
            <w:r>
              <w:t>5</w:t>
            </w:r>
          </w:p>
        </w:tc>
      </w:tr>
    </w:tbl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4. Нормы обеспечения мягким инвентарем</w:t>
      </w:r>
    </w:p>
    <w:p w:rsidR="00971BD8" w:rsidRDefault="00971BD8">
      <w:pPr>
        <w:pStyle w:val="ConsPlusNormal"/>
        <w:jc w:val="center"/>
      </w:pPr>
      <w:r>
        <w:t>при предоставлении социальных услуг в организациях</w:t>
      </w:r>
    </w:p>
    <w:p w:rsidR="00971BD8" w:rsidRDefault="00971BD8">
      <w:pPr>
        <w:pStyle w:val="ConsPlusNormal"/>
        <w:jc w:val="center"/>
      </w:pPr>
      <w:r>
        <w:t>социального обслуживания Краснодарского края -</w:t>
      </w:r>
    </w:p>
    <w:p w:rsidR="00971BD8" w:rsidRDefault="00971BD8">
      <w:pPr>
        <w:pStyle w:val="ConsPlusNormal"/>
        <w:jc w:val="center"/>
      </w:pPr>
      <w:r>
        <w:t>профессиональных училищах-интернатах для инвалидов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ind w:firstLine="540"/>
        <w:jc w:val="both"/>
      </w:pPr>
      <w:r>
        <w:t xml:space="preserve">Исключен.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 и семейной политики Краснодарского края от 13.10.2015 N 1171.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</w:pPr>
      <w:r>
        <w:t>Начальник отдела организации</w:t>
      </w:r>
    </w:p>
    <w:p w:rsidR="00971BD8" w:rsidRDefault="00971BD8">
      <w:pPr>
        <w:pStyle w:val="ConsPlusNormal"/>
        <w:jc w:val="right"/>
      </w:pPr>
      <w:r>
        <w:t>реабилитации инвалидов</w:t>
      </w:r>
    </w:p>
    <w:p w:rsidR="00971BD8" w:rsidRDefault="00971BD8">
      <w:pPr>
        <w:pStyle w:val="ConsPlusNormal"/>
        <w:jc w:val="right"/>
      </w:pPr>
      <w:r>
        <w:t>И.В.ОЛЕЙНИК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  <w:outlineLvl w:val="0"/>
      </w:pPr>
      <w:r>
        <w:t>Приложение N 2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</w:pPr>
      <w:r>
        <w:t>Утверждены</w:t>
      </w:r>
    </w:p>
    <w:p w:rsidR="00971BD8" w:rsidRDefault="00971BD8">
      <w:pPr>
        <w:pStyle w:val="ConsPlusNormal"/>
        <w:jc w:val="right"/>
      </w:pPr>
      <w:r>
        <w:t>приказом</w:t>
      </w:r>
    </w:p>
    <w:p w:rsidR="00971BD8" w:rsidRDefault="00971BD8">
      <w:pPr>
        <w:pStyle w:val="ConsPlusNormal"/>
        <w:jc w:val="right"/>
      </w:pPr>
      <w:r>
        <w:t>министерства социального</w:t>
      </w:r>
    </w:p>
    <w:p w:rsidR="00971BD8" w:rsidRDefault="00971BD8">
      <w:pPr>
        <w:pStyle w:val="ConsPlusNormal"/>
        <w:jc w:val="right"/>
      </w:pPr>
      <w:r>
        <w:t>развития и семейной политики</w:t>
      </w:r>
    </w:p>
    <w:p w:rsidR="00971BD8" w:rsidRDefault="00971BD8">
      <w:pPr>
        <w:pStyle w:val="ConsPlusNormal"/>
        <w:jc w:val="right"/>
      </w:pPr>
      <w:r>
        <w:t>Краснодарского края</w:t>
      </w:r>
    </w:p>
    <w:p w:rsidR="00971BD8" w:rsidRDefault="00971BD8">
      <w:pPr>
        <w:pStyle w:val="ConsPlusNormal"/>
        <w:jc w:val="right"/>
      </w:pPr>
      <w:r>
        <w:t>от 18 ноября 2014 г. N 936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Title"/>
        <w:jc w:val="center"/>
      </w:pPr>
      <w:bookmarkStart w:id="1" w:name="P477"/>
      <w:bookmarkEnd w:id="1"/>
      <w:r>
        <w:t>НОРМАТИВЫ</w:t>
      </w:r>
    </w:p>
    <w:p w:rsidR="00971BD8" w:rsidRDefault="00971BD8">
      <w:pPr>
        <w:pStyle w:val="ConsPlusTitle"/>
        <w:jc w:val="center"/>
      </w:pPr>
      <w:r>
        <w:t>ОБЕСПЕЧЕНИЯ ПЛОЩАДЬЮ ЖИЛЫХ</w:t>
      </w:r>
    </w:p>
    <w:p w:rsidR="00971BD8" w:rsidRDefault="00971BD8">
      <w:pPr>
        <w:pStyle w:val="ConsPlusTitle"/>
        <w:jc w:val="center"/>
      </w:pPr>
      <w:r>
        <w:t>ПОМЕЩЕНИЙ ПРИ ПРЕДОСТАВЛЕНИИ СОЦИАЛЬНЫХ УСЛУГ</w:t>
      </w:r>
    </w:p>
    <w:p w:rsidR="00971BD8" w:rsidRDefault="00971BD8">
      <w:pPr>
        <w:pStyle w:val="ConsPlusTitle"/>
        <w:jc w:val="center"/>
      </w:pPr>
      <w:r>
        <w:t>В ОРГАНИЗАЦИЯХ СОЦИАЛЬНОГО ОБСЛУЖИВАНИЯ КРАСНОДАРСКОГО</w:t>
      </w:r>
    </w:p>
    <w:p w:rsidR="00971BD8" w:rsidRDefault="00971BD8">
      <w:pPr>
        <w:pStyle w:val="ConsPlusTitle"/>
        <w:jc w:val="center"/>
      </w:pPr>
      <w:r>
        <w:t>КРАЯ - РЕАБИЛИТАЦИОННЫХ ЦЕНТРАХ ДЛЯ ДЕТЕЙ И ПОДРОСТКОВ</w:t>
      </w:r>
    </w:p>
    <w:p w:rsidR="00971BD8" w:rsidRDefault="00971BD8">
      <w:pPr>
        <w:pStyle w:val="ConsPlusTitle"/>
        <w:jc w:val="center"/>
      </w:pPr>
      <w:r>
        <w:t>С ОГРАНИЧЕННЫМИ ВОЗМОЖНОСТЯМИ, КРАЕВЫХ КОМПЛЕКСНЫХ ЦЕНТРАХ</w:t>
      </w:r>
    </w:p>
    <w:p w:rsidR="00971BD8" w:rsidRDefault="00971BD8">
      <w:pPr>
        <w:pStyle w:val="ConsPlusTitle"/>
        <w:jc w:val="center"/>
      </w:pPr>
      <w:r>
        <w:t>РЕАБИЛИТАЦИИ ДЕТЕЙ И ПОДРОСТКОВ С ОГРАНИЧЕННЫМИ</w:t>
      </w:r>
    </w:p>
    <w:p w:rsidR="00971BD8" w:rsidRDefault="00971BD8">
      <w:pPr>
        <w:pStyle w:val="ConsPlusTitle"/>
        <w:jc w:val="center"/>
      </w:pPr>
      <w:r>
        <w:t>ВОЗМОЖНОСТЯМИ, КОМПЛЕКСНЫХ ЦЕНТРАХ РЕАБИЛИТАЦИИ</w:t>
      </w:r>
    </w:p>
    <w:p w:rsidR="00971BD8" w:rsidRDefault="00971BD8">
      <w:pPr>
        <w:pStyle w:val="ConsPlusTitle"/>
        <w:jc w:val="center"/>
      </w:pPr>
      <w:r>
        <w:lastRenderedPageBreak/>
        <w:t>ИНВАЛИДОВ, КРИЗИСНЫХ ЦЕНТРАХ</w:t>
      </w:r>
    </w:p>
    <w:p w:rsidR="00971BD8" w:rsidRDefault="00971BD8">
      <w:pPr>
        <w:pStyle w:val="ConsPlusTitle"/>
        <w:jc w:val="center"/>
      </w:pPr>
      <w:r>
        <w:t>ПОМОЩИ ЖЕНЩИНАМ</w:t>
      </w:r>
    </w:p>
    <w:p w:rsidR="00971BD8" w:rsidRDefault="00971BD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971BD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и семейной политики</w:t>
            </w:r>
          </w:p>
          <w:p w:rsidR="00971BD8" w:rsidRDefault="00971BD8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13.10.2015 N 1171)</w:t>
            </w:r>
          </w:p>
        </w:tc>
      </w:tr>
    </w:tbl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1. Нормативы обеспечения площадью жилых</w:t>
      </w:r>
    </w:p>
    <w:p w:rsidR="00971BD8" w:rsidRDefault="00971BD8">
      <w:pPr>
        <w:pStyle w:val="ConsPlusNormal"/>
        <w:jc w:val="center"/>
      </w:pPr>
      <w:r>
        <w:t>помещений при предоставлении социальных услуг</w:t>
      </w:r>
    </w:p>
    <w:p w:rsidR="00971BD8" w:rsidRDefault="00971BD8">
      <w:pPr>
        <w:pStyle w:val="ConsPlusNormal"/>
        <w:jc w:val="center"/>
      </w:pPr>
      <w:r>
        <w:t>в организациях социального обслуживания Краснодарского</w:t>
      </w:r>
    </w:p>
    <w:p w:rsidR="00971BD8" w:rsidRDefault="00971BD8">
      <w:pPr>
        <w:pStyle w:val="ConsPlusNormal"/>
        <w:jc w:val="center"/>
      </w:pPr>
      <w:r>
        <w:t>края - кризисных центрах помощи женщинам (на период</w:t>
      </w:r>
    </w:p>
    <w:p w:rsidR="00971BD8" w:rsidRDefault="00971BD8">
      <w:pPr>
        <w:pStyle w:val="ConsPlusNormal"/>
        <w:jc w:val="center"/>
      </w:pPr>
      <w:r>
        <w:t>временного пребывания в стационарном</w:t>
      </w:r>
    </w:p>
    <w:p w:rsidR="00971BD8" w:rsidRDefault="00971BD8">
      <w:pPr>
        <w:pStyle w:val="ConsPlusNormal"/>
        <w:jc w:val="center"/>
      </w:pPr>
      <w:r>
        <w:t>отделении учреждения)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ind w:firstLine="540"/>
        <w:jc w:val="both"/>
      </w:pPr>
      <w:r>
        <w:t xml:space="preserve">Нормативы обеспечения площадью жилых помещений в стационарных отделениях кризисных центров для женщин установлены с учетом положений системы нормативных документов в строительстве (СНиП 31-06-2009 Общественные здания и сооружения.), рекомендаций по проектированию кризисных центров для женщин (разработаны ГУП МНИИП "Моспроект-4", утверждены Москомархитектурой 14.03.2003 N 14), санитарно-эпидемиологических </w:t>
      </w:r>
      <w:hyperlink r:id="rId15" w:history="1">
        <w:r>
          <w:rPr>
            <w:color w:val="0000FF"/>
          </w:rPr>
          <w:t>правил</w:t>
        </w:r>
      </w:hyperlink>
      <w:r>
        <w:t xml:space="preserve"> и нормативов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 СанПиН 2.4.1201-03".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Стационарное отделение предназначено для предоставления временного приюта женщинам, ставшим жертвами насилия в семье, поэтапного выполнения индивидуальных планов (программ) реабилитации женщин, находящихся в остром психологическом кризисе, конфликтной ситуации, не допускающей проживания в семье.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В стационарном отделении предусматривают помещения для сна, бытового обслуживания и питания. Остальные помещения, предназначенные для оказания психологической, юридической, педагогической, медицинской помощи, физкультурно-спортивных, социокультурных мероприятий, занятий по обучению трудовым навыкам, используемые для первичного и повторного консультирования, оказания коррекционно-реабилитационных услуг, могут являться общими для обслуживания клиентов консультативно-профилактического, стационарного отделений кризисного центра помощи женщинам.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В стационарном отделении допускается временное пребывание женщин вместе с детьми.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В состав кризисного центра входят следующие функциональные группы помещений: вестибюльная, регистратура, консультативная, стационарного обслуживания, административно-бытовая. Архитектурно-планировочные решения кризисного центра должны учитывать требования функционального зонирования помещений с учетом осуществляемой в них деятельности.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Помещения, предназначенные для временного пребывания женщин в стационарных условиях должны соответствовать реализации уставных целей и задач учреждения, располагать всеми видами коммунальных услуг (отопление, канализация, электричество, телефон), отвечать противопожарным требованиям, санитарно-гигиеническим нормам, требованиям доступности для маломобильных групп населения.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Для женщин - клиентов стационарного отделения предусматриваются следующие помещения: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спальня не более чем на 3 места площадью из расчета не менее 6,5 м2 на 1 женщину, в том числе с ребенком;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lastRenderedPageBreak/>
        <w:t>- душевая;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туалетная комната с санузлом и умывальником площадью 6 м2;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бытовая комната для стирки личных вещей площадью 12 м2;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бытовая комната для приема пищи площадью 10 м2;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помещение для приема пищи (при пищеблоке) площадью 35 - 40 м2;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Спальни группируются в спальные блоки, оснащенные туалетными комнатами и душевыми на этажах.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Допускается выделение мест для самостоятельных занятий рукоделием, шитьем, отправления религиозных обрядов, организации чаепития, игровых занятий с детьми, приготовления уроков детьми, находящимися в стационарном отделении совместно с мамами, оборудования зоны отдыха.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2. Нормативы обеспечения площадью жилых</w:t>
      </w:r>
    </w:p>
    <w:p w:rsidR="00971BD8" w:rsidRDefault="00971BD8">
      <w:pPr>
        <w:pStyle w:val="ConsPlusNormal"/>
        <w:jc w:val="center"/>
      </w:pPr>
      <w:r>
        <w:t>помещений при предоставлении социальных услуг</w:t>
      </w:r>
    </w:p>
    <w:p w:rsidR="00971BD8" w:rsidRDefault="00971BD8">
      <w:pPr>
        <w:pStyle w:val="ConsPlusNormal"/>
        <w:jc w:val="center"/>
      </w:pPr>
      <w:r>
        <w:t>в организациях социального обслуживания Краснодарского</w:t>
      </w:r>
    </w:p>
    <w:p w:rsidR="00971BD8" w:rsidRDefault="00971BD8">
      <w:pPr>
        <w:pStyle w:val="ConsPlusNormal"/>
        <w:jc w:val="center"/>
      </w:pPr>
      <w:r>
        <w:t>края - реабилитационных центрах для детей и подростков</w:t>
      </w:r>
    </w:p>
    <w:p w:rsidR="00971BD8" w:rsidRDefault="00971BD8">
      <w:pPr>
        <w:pStyle w:val="ConsPlusNormal"/>
        <w:jc w:val="center"/>
      </w:pPr>
      <w:r>
        <w:t>с ограниченными возможностями, краевых комплексных</w:t>
      </w:r>
    </w:p>
    <w:p w:rsidR="00971BD8" w:rsidRDefault="00971BD8">
      <w:pPr>
        <w:pStyle w:val="ConsPlusNormal"/>
        <w:jc w:val="center"/>
      </w:pPr>
      <w:r>
        <w:t>центрах реабилитации детей и подростков с</w:t>
      </w:r>
    </w:p>
    <w:p w:rsidR="00971BD8" w:rsidRDefault="00971BD8">
      <w:pPr>
        <w:pStyle w:val="ConsPlusNormal"/>
        <w:jc w:val="center"/>
      </w:pPr>
      <w:r>
        <w:t>ограниченными возможностями</w:t>
      </w:r>
    </w:p>
    <w:p w:rsidR="00971BD8" w:rsidRDefault="00971BD8">
      <w:pPr>
        <w:pStyle w:val="ConsPlusNormal"/>
        <w:jc w:val="center"/>
      </w:pPr>
      <w:r>
        <w:t>(стационарное пребывание)</w:t>
      </w:r>
    </w:p>
    <w:p w:rsidR="00971BD8" w:rsidRDefault="00971BD8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</w:t>
      </w:r>
    </w:p>
    <w:p w:rsidR="00971BD8" w:rsidRDefault="00971BD8">
      <w:pPr>
        <w:pStyle w:val="ConsPlusNormal"/>
        <w:jc w:val="center"/>
      </w:pPr>
      <w:r>
        <w:t>семейной политики Краснодарского края</w:t>
      </w:r>
    </w:p>
    <w:p w:rsidR="00971BD8" w:rsidRDefault="00971BD8">
      <w:pPr>
        <w:pStyle w:val="ConsPlusNormal"/>
        <w:jc w:val="center"/>
      </w:pPr>
      <w:r>
        <w:t>от 13.10.2015 N 1171)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ind w:firstLine="540"/>
        <w:jc w:val="both"/>
      </w:pPr>
      <w:r>
        <w:t xml:space="preserve">Нормативы обеспечения площадью жилых помещений в стационарных отделениях реабилитационных центров для детей и подростков с ограниченными возможностями, краевых комплексных центров реабилитации детей и подростков с ограниченными возможностями установлены с учетом положений системы нормативных документов в строительстве "Свод правил по проектированию и строительству "реабилитационные центры для детей и подростков с ограниченными возможностями "СП 35-116-2006", санитарно-эпидемиологических </w:t>
      </w:r>
      <w:hyperlink r:id="rId17" w:history="1">
        <w:r>
          <w:rPr>
            <w:color w:val="0000FF"/>
          </w:rPr>
          <w:t>правил</w:t>
        </w:r>
      </w:hyperlink>
      <w:r>
        <w:t xml:space="preserve"> и нормативов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 СанПиН 2.4.1201-03".</w:t>
      </w:r>
    </w:p>
    <w:p w:rsidR="00971BD8" w:rsidRDefault="00971BD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13.10.2015 N 1171)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Стационарное отделение предназначено для реализации программ социальной реабилитации детей и подростков с ограниченными возможностями в условиях круглосуточного пребывания в центре.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В стационарном отделении предусматривают помещения для сна, бытового обслуживания и питания.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Комплекс помещений, необходимый для стационарного пребывания детей, рекомендуется объединять по принципу жилой ячейки с разделением детей дошкольного и школьного возраста.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Для групп детей дошкольного возраста обязателен следующий набор помещений: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спальни не более чем на 4 человека площадью из расчета не менее 3 м2 на 1 человека;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групповая-игровая площадью из расчета не менее 2,5 м2 на 1 ребенка;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lastRenderedPageBreak/>
        <w:t>- душевая;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санитарные узлы площадью из расчета 0,8 м2 на 1 ребенка (умывальные, уборные);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предусматривается место для хранения уборочного инвентаря.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Для групп детей школьного возраста предусматриваются следующие помещения: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спальни не более чем на 4 человека площадью из расчета не менее 3 м3 на 1 человека;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общегрупповая комната (гостиная) площадью не менее 20 м2;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душевая;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санитарные узлы площадью из расчета 0,8 м2 на 1 воспитанника (раздельные умывальные и туалеты для мальчиков и девочек);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место для стирки личных вещей (носки, гольфы, колготы и др.) детьми в возрасте с 10 лет.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Спальни группируются в спальные секции по возрастному принципу отдельно для мальчиков и девочек.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В общегрупповой комнате (гостиной) должно быть выделено место для приготовления уроков, оборудованное местным освещением, отдельное место для проведения совместного чаепития, приема родственников и т.д., а также предусмотрена зона психологической разгрузки, в которой следует располагать кушетку или кресло.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3. Нормативы обеспечения площадью жилых помещений при</w:t>
      </w:r>
    </w:p>
    <w:p w:rsidR="00971BD8" w:rsidRDefault="00971BD8">
      <w:pPr>
        <w:pStyle w:val="ConsPlusNormal"/>
        <w:jc w:val="center"/>
      </w:pPr>
      <w:r>
        <w:t>предоставлении социальных услуг в организациях социального</w:t>
      </w:r>
    </w:p>
    <w:p w:rsidR="00971BD8" w:rsidRDefault="00971BD8">
      <w:pPr>
        <w:pStyle w:val="ConsPlusNormal"/>
        <w:jc w:val="center"/>
      </w:pPr>
      <w:r>
        <w:t>обслуживания Краснодарского края - комплексных центрах</w:t>
      </w:r>
    </w:p>
    <w:p w:rsidR="00971BD8" w:rsidRDefault="00971BD8">
      <w:pPr>
        <w:pStyle w:val="ConsPlusNormal"/>
        <w:jc w:val="center"/>
      </w:pPr>
      <w:r>
        <w:t>реабилитации инвалидов (стационарное пребывание)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ind w:firstLine="540"/>
        <w:jc w:val="both"/>
      </w:pPr>
      <w:r>
        <w:t xml:space="preserve">Нормативы обеспечения площадью жилых помещений в стационарных отделениях комплексных центров реабилитации инвалидов установлены с учетом положений системы нормативных документов в строительстве "Свод правил по проектированию и строительству "Дома-интернаты" СП 35-112-2005, утвержденный приказом ФГУП "Институт общественных зданий" 10.10.2003 N 12, санитарно-эпидемиологических </w:t>
      </w:r>
      <w:hyperlink r:id="rId19" w:history="1">
        <w:r>
          <w:rPr>
            <w:color w:val="0000FF"/>
          </w:rPr>
          <w:t>правил</w:t>
        </w:r>
      </w:hyperlink>
      <w:r>
        <w:t xml:space="preserve"> и нормативов "Гигиенические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 престарелых и инвалидов, санитарно-гигиеническому и противоэпидемическому режиму их работы. СанПиН 2.1.2.2564-09".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Стационарное отделение предназначено для временного проживания граждан, в том числе инвалидов, нуждающихся в социальной реабилитации с целью устранения или возможно более полной компенсации ограничений жизнедеятельности, вызванных нарушением здоровья со стойким расстройством функций организма, а также в подготовке и переподготовке по программам обучения водителей транспортных средств категории "В", в том числе обучения инвалидов вождению автомобиля легкового специального с ручным управлением.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В стационарном отделении предусматривают помещения для сна, бытового обслуживания и питания.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Оптимальная вместимость стационарного отделения - 20 человек.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 xml:space="preserve">В состав комплексного центра входят следующие функциональные группы помещений: вестибюльная; регистратура; стационарного обслуживания; социально-реабилитационного, в том </w:t>
      </w:r>
      <w:r>
        <w:lastRenderedPageBreak/>
        <w:t>числе медицинского, обслуживания; учебной подготовки; административно-бытовая.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Архитектурно-планировочные решения комплексного центра должны учитывать требования функционального зонирования помещений с учетом осуществляемой в них деятельности.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Помещения, предназначенные для временного проживания граждан, в том числе инвалидов, в стационарных условиях должны соответствовать реализации уставных целей и задач учреждения, располагать всеми видами коммунальных услуг (отопление, канализация, электричество, телефон), отвечать противопожарным требованиям, санитарно-гигиеническим нормам, требованиям доступности для маломобильных групп населения.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Для граждан, в том числе инвалидов - клиентов стационарного отделения предусматриваются следующие помещения: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спальня не более чем на 2 - 4 места площадью из расчета не менее 5 м2 на 1 человека;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общегрупповая комната (гостиная) площадью не менее 20 м2;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санитарный узел площадью не менее 6 м2 (раздельные для мужчин и женщин);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- помещение для приема пищи (при пищеблоке) площадью 35 - 40 м2.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Спальни группируются в жилую группу. Санитарные узлы предусматриваются общими в жилой группе и состоят из двух зон: умывальной зоны, включающей гигиенический душ, и зоны уборной.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Планировка и оборудование помещений должны предусматривать возможность пользования инвалидами-колясочниками.</w:t>
      </w:r>
    </w:p>
    <w:p w:rsidR="00971BD8" w:rsidRDefault="00971BD8">
      <w:pPr>
        <w:pStyle w:val="ConsPlusNormal"/>
        <w:spacing w:before="220"/>
        <w:ind w:firstLine="540"/>
        <w:jc w:val="both"/>
      </w:pPr>
      <w:r>
        <w:t>Допускается выделение мест для самоподготовки, оборудования зоны отдыха.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center"/>
        <w:outlineLvl w:val="1"/>
      </w:pPr>
      <w:r>
        <w:t>4. Нормативы обеспечения площадью жилых</w:t>
      </w:r>
    </w:p>
    <w:p w:rsidR="00971BD8" w:rsidRDefault="00971BD8">
      <w:pPr>
        <w:pStyle w:val="ConsPlusNormal"/>
        <w:jc w:val="center"/>
      </w:pPr>
      <w:r>
        <w:t>помещений при предоставлении социальных услуг</w:t>
      </w:r>
    </w:p>
    <w:p w:rsidR="00971BD8" w:rsidRDefault="00971BD8">
      <w:pPr>
        <w:pStyle w:val="ConsPlusNormal"/>
        <w:jc w:val="center"/>
      </w:pPr>
      <w:r>
        <w:t>в организациях социального обслуживания Краснодарского</w:t>
      </w:r>
    </w:p>
    <w:p w:rsidR="00971BD8" w:rsidRDefault="00971BD8">
      <w:pPr>
        <w:pStyle w:val="ConsPlusNormal"/>
        <w:jc w:val="center"/>
      </w:pPr>
      <w:r>
        <w:t>края - профессиональных училищах-интернатах</w:t>
      </w:r>
    </w:p>
    <w:p w:rsidR="00971BD8" w:rsidRDefault="00971BD8">
      <w:pPr>
        <w:pStyle w:val="ConsPlusNormal"/>
        <w:jc w:val="center"/>
      </w:pPr>
      <w:r>
        <w:t>для инвалидов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ind w:firstLine="540"/>
        <w:jc w:val="both"/>
      </w:pPr>
      <w:r>
        <w:t xml:space="preserve">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 и семейной политики Краснодарского края от 13.10.2015 N 1171.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right"/>
      </w:pPr>
      <w:r>
        <w:t>Начальник отдела организации</w:t>
      </w:r>
    </w:p>
    <w:p w:rsidR="00971BD8" w:rsidRDefault="00971BD8">
      <w:pPr>
        <w:pStyle w:val="ConsPlusNormal"/>
        <w:jc w:val="right"/>
      </w:pPr>
      <w:r>
        <w:t>реабилитации инвалидов</w:t>
      </w:r>
    </w:p>
    <w:p w:rsidR="00971BD8" w:rsidRDefault="00971BD8">
      <w:pPr>
        <w:pStyle w:val="ConsPlusNormal"/>
        <w:jc w:val="right"/>
      </w:pPr>
      <w:r>
        <w:t>И.В.ОЛЕЙНИК</w:t>
      </w: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jc w:val="both"/>
      </w:pPr>
    </w:p>
    <w:p w:rsidR="00971BD8" w:rsidRDefault="00971B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8DE" w:rsidRDefault="000F68DE">
      <w:bookmarkStart w:id="2" w:name="_GoBack"/>
      <w:bookmarkEnd w:id="2"/>
    </w:p>
    <w:sectPr w:rsidR="000F68DE" w:rsidSect="00E97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D8"/>
    <w:rsid w:val="000F68DE"/>
    <w:rsid w:val="00952A51"/>
    <w:rsid w:val="009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72FC033640BBEA96859F021172419049B98DE1EF6731D7E284273F1639CD2C71C89F2E4341D294DBF44B5s4a7N" TargetMode="External"/><Relationship Id="rId13" Type="http://schemas.openxmlformats.org/officeDocument/2006/relationships/hyperlink" Target="consultantplus://offline/ref=BA072FC033640BBEA96859F021172419049B98DE1EF6731D7E284273F1639CD2C71C89F2E4341D294DBF44B4s4a3N" TargetMode="External"/><Relationship Id="rId18" Type="http://schemas.openxmlformats.org/officeDocument/2006/relationships/hyperlink" Target="consultantplus://offline/ref=BA072FC033640BBEA96859F021172419049B98DE1EF6731D7E284273F1639CD2C71C89F2E4341D294DBF44B4s4a5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A072FC033640BBEA96847FD377B7B130198CFDA1FF5784820754424AE339A87875C8FA7A7701020s4aAN" TargetMode="External"/><Relationship Id="rId12" Type="http://schemas.openxmlformats.org/officeDocument/2006/relationships/hyperlink" Target="consultantplus://offline/ref=BA072FC033640BBEA96859F021172419049B98DE1EF6731D7E284273F1639CD2C71C89F2E4341D294DBF44B4s4a0N" TargetMode="External"/><Relationship Id="rId17" Type="http://schemas.openxmlformats.org/officeDocument/2006/relationships/hyperlink" Target="consultantplus://offline/ref=BA072FC033640BBEA96847FD377B7B130291C4D71DF1784820754424AE339A87875C8FA7A7701029s4a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072FC033640BBEA96859F021172419049B98DE1EF6731D7E284273F1639CD2C71C89F2E4341D294DBF44B4s4a5N" TargetMode="External"/><Relationship Id="rId20" Type="http://schemas.openxmlformats.org/officeDocument/2006/relationships/hyperlink" Target="consultantplus://offline/ref=BA072FC033640BBEA96859F021172419049B98DE1EF6731D7E284273F1639CD2C71C89F2E4341D294DBF44B4s4a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072FC033640BBEA96859F021172419049B98DE1EF6731D7E284273F1639CD2C71C89F2E4341D294DBF44B5s4a4N" TargetMode="External"/><Relationship Id="rId11" Type="http://schemas.openxmlformats.org/officeDocument/2006/relationships/hyperlink" Target="consultantplus://offline/ref=BA072FC033640BBEA96859F021172419049B98DE1EF6731D7E284273F1639CD2C71C89F2E4341D294DBF44B5s4a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A072FC033640BBEA96847FD377B7B130291C4D71DF1784820754424AE339A87875C8FA7A7701029s4aEN" TargetMode="External"/><Relationship Id="rId10" Type="http://schemas.openxmlformats.org/officeDocument/2006/relationships/hyperlink" Target="consultantplus://offline/ref=BA072FC033640BBEA96859F021172419049B98DE1EF6731D7E284273F1639CD2C71C89F2E4341D294DBF44B5s4a9N" TargetMode="External"/><Relationship Id="rId19" Type="http://schemas.openxmlformats.org/officeDocument/2006/relationships/hyperlink" Target="consultantplus://offline/ref=BA072FC033640BBEA96847FD377B7B130296C4D119F7784820754424AE339A87875C8FsAa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072FC033640BBEA96859F021172419049B98DE1EF6731D7E284273F1639CD2C71C89F2E4341D294DBF44B5s4a7N" TargetMode="External"/><Relationship Id="rId14" Type="http://schemas.openxmlformats.org/officeDocument/2006/relationships/hyperlink" Target="consultantplus://offline/ref=BA072FC033640BBEA96859F021172419049B98DE1EF6731D7E284273F1639CD2C71C89F2E4341D294DBF44B5s4a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3022</Words>
  <Characters>17230</Characters>
  <Application>Microsoft Office Word</Application>
  <DocSecurity>0</DocSecurity>
  <Lines>143</Lines>
  <Paragraphs>40</Paragraphs>
  <ScaleCrop>false</ScaleCrop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Мусаева Янина Владимировна</cp:lastModifiedBy>
  <cp:revision>1</cp:revision>
  <dcterms:created xsi:type="dcterms:W3CDTF">2018-05-23T13:26:00Z</dcterms:created>
  <dcterms:modified xsi:type="dcterms:W3CDTF">2018-05-23T13:27:00Z</dcterms:modified>
</cp:coreProperties>
</file>