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ED" w:rsidRPr="00FF690F" w:rsidRDefault="009141D1" w:rsidP="009141D1">
      <w:pPr>
        <w:widowControl w:val="0"/>
        <w:spacing w:after="0" w:line="240" w:lineRule="auto"/>
        <w:ind w:left="20" w:right="-1"/>
        <w:jc w:val="right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  <w:t>ПРОЕКТ</w:t>
      </w:r>
      <w:bookmarkStart w:id="0" w:name="_GoBack"/>
      <w:bookmarkEnd w:id="0"/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B424ED" w:rsidRPr="00FF690F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B424ED" w:rsidRDefault="00B424ED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5D2942" w:rsidRPr="00FF690F" w:rsidRDefault="005D2942" w:rsidP="00B424ED">
      <w:pPr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542D6E" w:rsidRDefault="00B424ED" w:rsidP="004872E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A3">
        <w:rPr>
          <w:rFonts w:ascii="Times New Roman" w:hAnsi="Times New Roman"/>
          <w:b/>
          <w:sz w:val="28"/>
          <w:szCs w:val="28"/>
        </w:rPr>
        <w:t xml:space="preserve">О внесении изменений в приказ </w:t>
      </w:r>
      <w:r w:rsidR="00542D6E" w:rsidRPr="00A20541">
        <w:rPr>
          <w:rFonts w:ascii="Times New Roman" w:hAnsi="Times New Roman" w:cs="Times New Roman"/>
          <w:b/>
          <w:sz w:val="28"/>
          <w:szCs w:val="28"/>
        </w:rPr>
        <w:t xml:space="preserve">министерства социального </w:t>
      </w:r>
    </w:p>
    <w:p w:rsidR="00542D6E" w:rsidRDefault="00542D6E" w:rsidP="004872E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41">
        <w:rPr>
          <w:rFonts w:ascii="Times New Roman" w:hAnsi="Times New Roman" w:cs="Times New Roman"/>
          <w:b/>
          <w:sz w:val="28"/>
          <w:szCs w:val="28"/>
        </w:rPr>
        <w:t xml:space="preserve">развития и семейной политики Краснодарского края </w:t>
      </w:r>
    </w:p>
    <w:p w:rsidR="00542D6E" w:rsidRDefault="00542D6E" w:rsidP="004872E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12 ноября 2014 г.</w:t>
      </w:r>
      <w:r w:rsidRPr="00A205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A20541">
        <w:rPr>
          <w:rFonts w:ascii="Times New Roman" w:hAnsi="Times New Roman" w:cs="Times New Roman"/>
          <w:b/>
          <w:sz w:val="28"/>
          <w:szCs w:val="28"/>
        </w:rPr>
        <w:t xml:space="preserve">867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Pr="00A20541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</w:p>
    <w:p w:rsidR="00542D6E" w:rsidRDefault="00542D6E" w:rsidP="004872E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41">
        <w:rPr>
          <w:rFonts w:ascii="Times New Roman" w:hAnsi="Times New Roman" w:cs="Times New Roman"/>
          <w:b/>
          <w:sz w:val="28"/>
          <w:szCs w:val="28"/>
        </w:rPr>
        <w:t xml:space="preserve">предоставления дополнительных мер социальной поддержки </w:t>
      </w:r>
    </w:p>
    <w:p w:rsidR="00542D6E" w:rsidRDefault="00542D6E" w:rsidP="004872E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41">
        <w:rPr>
          <w:rFonts w:ascii="Times New Roman" w:hAnsi="Times New Roman" w:cs="Times New Roman"/>
          <w:b/>
          <w:sz w:val="28"/>
          <w:szCs w:val="28"/>
        </w:rPr>
        <w:t xml:space="preserve">инвалидам боевых действий и членам семей военнослужащих, </w:t>
      </w:r>
    </w:p>
    <w:p w:rsidR="00542D6E" w:rsidRDefault="00542D6E" w:rsidP="004872E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41">
        <w:rPr>
          <w:rFonts w:ascii="Times New Roman" w:hAnsi="Times New Roman" w:cs="Times New Roman"/>
          <w:b/>
          <w:sz w:val="28"/>
          <w:szCs w:val="28"/>
        </w:rPr>
        <w:t xml:space="preserve">погибших при исполнении воинского долга, и о признании </w:t>
      </w:r>
    </w:p>
    <w:p w:rsidR="00542D6E" w:rsidRDefault="00542D6E" w:rsidP="004872E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41">
        <w:rPr>
          <w:rFonts w:ascii="Times New Roman" w:hAnsi="Times New Roman" w:cs="Times New Roman"/>
          <w:b/>
          <w:sz w:val="28"/>
          <w:szCs w:val="28"/>
        </w:rPr>
        <w:t xml:space="preserve">утратившими силу некоторых правовых актов департамента </w:t>
      </w:r>
    </w:p>
    <w:p w:rsidR="00542D6E" w:rsidRDefault="00542D6E" w:rsidP="004872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0541">
        <w:rPr>
          <w:rFonts w:ascii="Times New Roman" w:hAnsi="Times New Roman"/>
          <w:b/>
          <w:sz w:val="28"/>
          <w:szCs w:val="28"/>
        </w:rPr>
        <w:t>социальной защиты насе</w:t>
      </w:r>
      <w:r>
        <w:rPr>
          <w:rFonts w:ascii="Times New Roman" w:hAnsi="Times New Roman"/>
          <w:b/>
          <w:sz w:val="28"/>
          <w:szCs w:val="28"/>
        </w:rPr>
        <w:t>ления Краснодарского края"</w:t>
      </w:r>
      <w:r w:rsidR="009E4AE5">
        <w:rPr>
          <w:rFonts w:ascii="Times New Roman" w:hAnsi="Times New Roman"/>
          <w:b/>
          <w:sz w:val="28"/>
          <w:szCs w:val="28"/>
        </w:rPr>
        <w:t xml:space="preserve"> </w:t>
      </w:r>
    </w:p>
    <w:p w:rsidR="00B424ED" w:rsidRPr="00044CA3" w:rsidRDefault="00B424ED" w:rsidP="009E4A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24ED" w:rsidRDefault="00B424ED" w:rsidP="00B424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24ED" w:rsidRPr="00A1044D" w:rsidRDefault="00B424ED" w:rsidP="00B424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044D">
        <w:rPr>
          <w:rFonts w:ascii="Times New Roman" w:hAnsi="Times New Roman"/>
          <w:sz w:val="28"/>
          <w:szCs w:val="28"/>
        </w:rPr>
        <w:t xml:space="preserve">В целях приведения в </w:t>
      </w:r>
      <w:r w:rsidRPr="003776A9">
        <w:rPr>
          <w:rFonts w:ascii="Times New Roman" w:hAnsi="Times New Roman"/>
          <w:sz w:val="28"/>
          <w:szCs w:val="28"/>
        </w:rPr>
        <w:t>соответствие с</w:t>
      </w:r>
      <w:r w:rsidR="003776A9" w:rsidRPr="003776A9">
        <w:rPr>
          <w:rFonts w:ascii="Times New Roman" w:hAnsi="Times New Roman"/>
          <w:sz w:val="28"/>
          <w:szCs w:val="28"/>
        </w:rPr>
        <w:t xml:space="preserve"> Федеральным законом от 27 июля 2010</w:t>
      </w:r>
      <w:r w:rsidR="003776A9">
        <w:rPr>
          <w:rFonts w:ascii="Times New Roman" w:hAnsi="Times New Roman"/>
          <w:sz w:val="28"/>
          <w:szCs w:val="28"/>
        </w:rPr>
        <w:t xml:space="preserve"> </w:t>
      </w:r>
      <w:r w:rsidR="003776A9" w:rsidRPr="003776A9">
        <w:rPr>
          <w:rFonts w:ascii="Times New Roman" w:hAnsi="Times New Roman"/>
          <w:sz w:val="28"/>
          <w:szCs w:val="28"/>
        </w:rPr>
        <w:t>г</w:t>
      </w:r>
      <w:r w:rsidR="00117680">
        <w:rPr>
          <w:rFonts w:ascii="Times New Roman" w:hAnsi="Times New Roman"/>
          <w:sz w:val="28"/>
          <w:szCs w:val="28"/>
        </w:rPr>
        <w:t>.</w:t>
      </w:r>
      <w:r w:rsidR="003776A9">
        <w:rPr>
          <w:rFonts w:ascii="Times New Roman" w:hAnsi="Times New Roman"/>
          <w:sz w:val="28"/>
          <w:szCs w:val="28"/>
        </w:rPr>
        <w:t xml:space="preserve"> </w:t>
      </w:r>
      <w:r w:rsidR="003776A9" w:rsidRPr="003776A9">
        <w:rPr>
          <w:rFonts w:ascii="Times New Roman" w:hAnsi="Times New Roman"/>
          <w:sz w:val="28"/>
          <w:szCs w:val="28"/>
        </w:rPr>
        <w:t>№ 210-ФЗ "Об организации предоставления государственных и мун</w:t>
      </w:r>
      <w:r w:rsidR="003776A9" w:rsidRPr="003776A9">
        <w:rPr>
          <w:rFonts w:ascii="Times New Roman" w:hAnsi="Times New Roman"/>
          <w:sz w:val="28"/>
          <w:szCs w:val="28"/>
        </w:rPr>
        <w:t>и</w:t>
      </w:r>
      <w:r w:rsidR="003776A9" w:rsidRPr="003776A9">
        <w:rPr>
          <w:rFonts w:ascii="Times New Roman" w:hAnsi="Times New Roman"/>
          <w:sz w:val="28"/>
          <w:szCs w:val="28"/>
        </w:rPr>
        <w:t>ципальных услуг" и</w:t>
      </w:r>
      <w:r w:rsidRPr="003776A9">
        <w:rPr>
          <w:rFonts w:ascii="Times New Roman" w:hAnsi="Times New Roman"/>
          <w:sz w:val="28"/>
          <w:szCs w:val="28"/>
        </w:rPr>
        <w:t xml:space="preserve"> </w:t>
      </w:r>
      <w:r w:rsidRPr="003776A9">
        <w:rPr>
          <w:rFonts w:ascii="Times New Roman" w:hAnsi="Times New Roman"/>
          <w:sz w:val="28"/>
          <w:szCs w:val="28"/>
          <w:lang w:eastAsia="ru-RU"/>
        </w:rPr>
        <w:t>Федеральным законом</w:t>
      </w:r>
      <w:r w:rsidRPr="003776A9">
        <w:rPr>
          <w:rFonts w:ascii="Times New Roman" w:hAnsi="Times New Roman"/>
          <w:sz w:val="28"/>
          <w:szCs w:val="28"/>
        </w:rPr>
        <w:t xml:space="preserve"> от </w:t>
      </w:r>
      <w:r w:rsidR="00A1044D" w:rsidRPr="003776A9">
        <w:rPr>
          <w:rFonts w:ascii="Times New Roman" w:eastAsiaTheme="minorHAnsi" w:hAnsi="Times New Roman"/>
          <w:sz w:val="28"/>
          <w:szCs w:val="28"/>
        </w:rPr>
        <w:t>18 июля 2019 г. № 184-ФЗ "О внесении изменений в Федеральный</w:t>
      </w:r>
      <w:r w:rsidR="00A1044D" w:rsidRPr="00A1044D">
        <w:rPr>
          <w:rFonts w:ascii="Times New Roman" w:eastAsiaTheme="minorHAnsi" w:hAnsi="Times New Roman"/>
          <w:sz w:val="28"/>
          <w:szCs w:val="28"/>
        </w:rPr>
        <w:t xml:space="preserve"> закон "О социальной защите инвалидов в Российской Федерации" и признании утратившим силу пункта 16 части 6 ст</w:t>
      </w:r>
      <w:r w:rsidR="00A1044D" w:rsidRPr="00A1044D">
        <w:rPr>
          <w:rFonts w:ascii="Times New Roman" w:eastAsiaTheme="minorHAnsi" w:hAnsi="Times New Roman"/>
          <w:sz w:val="28"/>
          <w:szCs w:val="28"/>
        </w:rPr>
        <w:t>а</w:t>
      </w:r>
      <w:r w:rsidR="00A1044D" w:rsidRPr="00A1044D">
        <w:rPr>
          <w:rFonts w:ascii="Times New Roman" w:eastAsiaTheme="minorHAnsi" w:hAnsi="Times New Roman"/>
          <w:sz w:val="28"/>
          <w:szCs w:val="28"/>
        </w:rPr>
        <w:t>тьи 7 Федерального закона "Об организации предоставления государственных и</w:t>
      </w:r>
      <w:proofErr w:type="gramEnd"/>
      <w:r w:rsidR="00A1044D" w:rsidRPr="00A1044D">
        <w:rPr>
          <w:rFonts w:ascii="Times New Roman" w:eastAsiaTheme="minorHAnsi" w:hAnsi="Times New Roman"/>
          <w:sz w:val="28"/>
          <w:szCs w:val="28"/>
        </w:rPr>
        <w:t xml:space="preserve"> муниципальных услуг" </w:t>
      </w:r>
      <w:proofErr w:type="gramStart"/>
      <w:r w:rsidRPr="00A1044D">
        <w:rPr>
          <w:rFonts w:ascii="Times New Roman" w:hAnsi="Times New Roman"/>
          <w:sz w:val="28"/>
          <w:szCs w:val="28"/>
        </w:rPr>
        <w:t>п</w:t>
      </w:r>
      <w:proofErr w:type="gramEnd"/>
      <w:r w:rsidRPr="00A1044D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AD0D48" w:rsidRDefault="00AD0D48" w:rsidP="00A1044D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4CA3">
        <w:rPr>
          <w:rFonts w:ascii="Times New Roman" w:hAnsi="Times New Roman"/>
          <w:sz w:val="28"/>
          <w:szCs w:val="28"/>
        </w:rPr>
        <w:t>Внести в</w:t>
      </w:r>
      <w:r w:rsidRPr="00AD0D48">
        <w:rPr>
          <w:rFonts w:ascii="Times New Roman" w:hAnsi="Times New Roman"/>
          <w:sz w:val="28"/>
          <w:szCs w:val="28"/>
        </w:rPr>
        <w:t xml:space="preserve"> </w:t>
      </w:r>
      <w:r w:rsidR="00A52B34">
        <w:rPr>
          <w:rFonts w:ascii="Times New Roman" w:hAnsi="Times New Roman"/>
          <w:sz w:val="28"/>
          <w:szCs w:val="28"/>
        </w:rPr>
        <w:t xml:space="preserve">приказ </w:t>
      </w:r>
      <w:r w:rsidRPr="00AD0D48">
        <w:rPr>
          <w:rFonts w:ascii="Times New Roman" w:hAnsi="Times New Roman"/>
          <w:sz w:val="28"/>
          <w:szCs w:val="28"/>
        </w:rPr>
        <w:t>министерства социального развития и семейной пол</w:t>
      </w:r>
      <w:r w:rsidRPr="00AD0D48">
        <w:rPr>
          <w:rFonts w:ascii="Times New Roman" w:hAnsi="Times New Roman"/>
          <w:sz w:val="28"/>
          <w:szCs w:val="28"/>
        </w:rPr>
        <w:t>и</w:t>
      </w:r>
      <w:r w:rsidRPr="00AD0D48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 w:rsidRPr="00AD0D48">
        <w:rPr>
          <w:rFonts w:ascii="Times New Roman" w:hAnsi="Times New Roman" w:cs="Times New Roman"/>
          <w:sz w:val="28"/>
          <w:szCs w:val="28"/>
        </w:rPr>
        <w:t>12 ноября 2014 г. № 867 "Об утверждении Поря</w:t>
      </w:r>
      <w:r w:rsidRPr="00AD0D48">
        <w:rPr>
          <w:rFonts w:ascii="Times New Roman" w:hAnsi="Times New Roman" w:cs="Times New Roman"/>
          <w:sz w:val="28"/>
          <w:szCs w:val="28"/>
        </w:rPr>
        <w:t>д</w:t>
      </w:r>
      <w:r w:rsidRPr="00AD0D48">
        <w:rPr>
          <w:rFonts w:ascii="Times New Roman" w:hAnsi="Times New Roman" w:cs="Times New Roman"/>
          <w:sz w:val="28"/>
          <w:szCs w:val="28"/>
        </w:rPr>
        <w:t xml:space="preserve">ка предоставления дополнительных мер социальной поддержки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D0D48">
        <w:rPr>
          <w:rFonts w:ascii="Times New Roman" w:hAnsi="Times New Roman" w:cs="Times New Roman"/>
          <w:sz w:val="28"/>
          <w:szCs w:val="28"/>
        </w:rPr>
        <w:t>нвалидам бо</w:t>
      </w:r>
      <w:r w:rsidRPr="00AD0D48">
        <w:rPr>
          <w:rFonts w:ascii="Times New Roman" w:hAnsi="Times New Roman" w:cs="Times New Roman"/>
          <w:sz w:val="28"/>
          <w:szCs w:val="28"/>
        </w:rPr>
        <w:t>е</w:t>
      </w:r>
      <w:r w:rsidRPr="00AD0D48">
        <w:rPr>
          <w:rFonts w:ascii="Times New Roman" w:hAnsi="Times New Roman" w:cs="Times New Roman"/>
          <w:sz w:val="28"/>
          <w:szCs w:val="28"/>
        </w:rPr>
        <w:t>вых действий и членам семей военнослужащих, погибших при исполнении в</w:t>
      </w:r>
      <w:r w:rsidRPr="00AD0D48">
        <w:rPr>
          <w:rFonts w:ascii="Times New Roman" w:hAnsi="Times New Roman" w:cs="Times New Roman"/>
          <w:sz w:val="28"/>
          <w:szCs w:val="28"/>
        </w:rPr>
        <w:t>о</w:t>
      </w:r>
      <w:r w:rsidRPr="00AD0D48">
        <w:rPr>
          <w:rFonts w:ascii="Times New Roman" w:hAnsi="Times New Roman" w:cs="Times New Roman"/>
          <w:sz w:val="28"/>
          <w:szCs w:val="28"/>
        </w:rPr>
        <w:t>инского долга, и о признании утратившими силу некоторых правовых актов д</w:t>
      </w:r>
      <w:r w:rsidRPr="00AD0D48">
        <w:rPr>
          <w:rFonts w:ascii="Times New Roman" w:hAnsi="Times New Roman" w:cs="Times New Roman"/>
          <w:sz w:val="28"/>
          <w:szCs w:val="28"/>
        </w:rPr>
        <w:t>е</w:t>
      </w:r>
      <w:r w:rsidRPr="00AD0D48">
        <w:rPr>
          <w:rFonts w:ascii="Times New Roman" w:hAnsi="Times New Roman" w:cs="Times New Roman"/>
          <w:sz w:val="28"/>
          <w:szCs w:val="28"/>
        </w:rPr>
        <w:t>партамента социальной защиты населения Краснодарского края</w:t>
      </w:r>
      <w:r w:rsidRPr="00AD0D48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CA3">
        <w:rPr>
          <w:rFonts w:ascii="Times New Roman" w:hAnsi="Times New Roman"/>
          <w:sz w:val="28"/>
          <w:szCs w:val="28"/>
        </w:rPr>
        <w:t>следующие изменения:</w:t>
      </w:r>
    </w:p>
    <w:p w:rsidR="00C67D60" w:rsidRPr="00C67D60" w:rsidRDefault="00C3158A" w:rsidP="003776A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CE7585" w:rsidRPr="00C67D60">
        <w:rPr>
          <w:rFonts w:ascii="Times New Roman" w:hAnsi="Times New Roman"/>
          <w:sz w:val="28"/>
          <w:szCs w:val="28"/>
          <w:lang w:eastAsia="ru-RU"/>
        </w:rPr>
        <w:t>пункт 3 изложить в следующей редакции: "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Отделу организации адре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с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ного предоставления льгот и субсидий (Ролик</w:t>
      </w:r>
      <w:r w:rsidR="00C67D60">
        <w:rPr>
          <w:rFonts w:ascii="Times New Roman" w:eastAsiaTheme="minorHAnsi" w:hAnsi="Times New Roman"/>
          <w:sz w:val="28"/>
          <w:szCs w:val="28"/>
        </w:rPr>
        <w:t xml:space="preserve"> Н.И.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), отделу по делам ветеранов (Чернышева</w:t>
      </w:r>
      <w:r w:rsidR="00C67D60">
        <w:rPr>
          <w:rFonts w:ascii="Times New Roman" w:eastAsiaTheme="minorHAnsi" w:hAnsi="Times New Roman"/>
          <w:sz w:val="28"/>
          <w:szCs w:val="28"/>
        </w:rPr>
        <w:t xml:space="preserve"> Е.В.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 xml:space="preserve">), </w:t>
      </w:r>
      <w:r w:rsidR="00C67D60" w:rsidRPr="00C67D60">
        <w:rPr>
          <w:rFonts w:ascii="Times New Roman" w:hAnsi="Times New Roman"/>
          <w:color w:val="000000"/>
          <w:sz w:val="28"/>
          <w:szCs w:val="28"/>
        </w:rPr>
        <w:t xml:space="preserve">планово-финансовому 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отделу (</w:t>
      </w:r>
      <w:proofErr w:type="spellStart"/>
      <w:r w:rsidR="00C67D60">
        <w:rPr>
          <w:rFonts w:ascii="Times New Roman" w:eastAsiaTheme="minorHAnsi" w:hAnsi="Times New Roman"/>
          <w:sz w:val="28"/>
          <w:szCs w:val="28"/>
        </w:rPr>
        <w:t>Печонова</w:t>
      </w:r>
      <w:proofErr w:type="spellEnd"/>
      <w:r w:rsidR="00C67D60">
        <w:rPr>
          <w:rFonts w:ascii="Times New Roman" w:eastAsiaTheme="minorHAnsi" w:hAnsi="Times New Roman"/>
          <w:sz w:val="28"/>
          <w:szCs w:val="28"/>
        </w:rPr>
        <w:t xml:space="preserve"> Е.И.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), отделу по в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о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просам капитального ремонта и строительства (Ярошенко</w:t>
      </w:r>
      <w:r w:rsidR="00C67D60">
        <w:rPr>
          <w:rFonts w:ascii="Times New Roman" w:eastAsiaTheme="minorHAnsi" w:hAnsi="Times New Roman"/>
          <w:sz w:val="28"/>
          <w:szCs w:val="28"/>
        </w:rPr>
        <w:t xml:space="preserve"> Н.Н.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) оказывать управлениям социальной защиты населения организационно-методическую помощь по вопросам, связанным с реализацией настоящего приказа в части к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а</w:t>
      </w:r>
      <w:r w:rsidR="00C67D60" w:rsidRPr="00C67D60">
        <w:rPr>
          <w:rFonts w:ascii="Times New Roman" w:eastAsiaTheme="minorHAnsi" w:hAnsi="Times New Roman"/>
          <w:sz w:val="28"/>
          <w:szCs w:val="28"/>
        </w:rPr>
        <w:t>сающейся</w:t>
      </w:r>
      <w:r w:rsidR="00C67D60">
        <w:rPr>
          <w:rFonts w:ascii="Times New Roman" w:eastAsiaTheme="minorHAnsi" w:hAnsi="Times New Roman"/>
          <w:sz w:val="28"/>
          <w:szCs w:val="28"/>
        </w:rPr>
        <w:t>;</w:t>
      </w:r>
    </w:p>
    <w:p w:rsidR="00C67D60" w:rsidRPr="003776A9" w:rsidRDefault="003776A9" w:rsidP="003776A9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C3158A" w:rsidRPr="003776A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C67D60" w:rsidRPr="003776A9">
        <w:rPr>
          <w:rFonts w:ascii="Times New Roman" w:hAnsi="Times New Roman"/>
          <w:sz w:val="28"/>
          <w:szCs w:val="28"/>
          <w:lang w:eastAsia="ru-RU"/>
        </w:rPr>
        <w:t>пункте 4 слово "Новик" заменить словами "Воробьев Е.Е.";</w:t>
      </w:r>
    </w:p>
    <w:p w:rsidR="00C67D60" w:rsidRPr="00C67D60" w:rsidRDefault="00C67D60" w:rsidP="00C67D6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C67D60">
        <w:rPr>
          <w:rFonts w:ascii="Times New Roman" w:hAnsi="Times New Roman"/>
          <w:sz w:val="28"/>
          <w:szCs w:val="28"/>
          <w:lang w:eastAsia="ru-RU"/>
        </w:rPr>
        <w:t xml:space="preserve">пункт 8 изложить в следующей редакции: 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r w:rsidRPr="00C67D60">
        <w:rPr>
          <w:rFonts w:ascii="Times New Roman" w:eastAsiaTheme="minorHAnsi" w:hAnsi="Times New Roman"/>
          <w:sz w:val="28"/>
          <w:szCs w:val="28"/>
        </w:rPr>
        <w:t xml:space="preserve">Контроль за выполнением настоящего приказа возложить на </w:t>
      </w:r>
      <w:r>
        <w:rPr>
          <w:rFonts w:ascii="Times New Roman" w:eastAsiaTheme="minorHAnsi" w:hAnsi="Times New Roman"/>
          <w:sz w:val="28"/>
          <w:szCs w:val="28"/>
        </w:rPr>
        <w:t>заместителя министра Д.А. Ирхина."</w:t>
      </w:r>
      <w:r w:rsidR="006E5F4C">
        <w:rPr>
          <w:rFonts w:ascii="Times New Roman" w:eastAsiaTheme="minorHAnsi" w:hAnsi="Times New Roman"/>
          <w:sz w:val="28"/>
          <w:szCs w:val="28"/>
        </w:rPr>
        <w:t>;</w:t>
      </w:r>
    </w:p>
    <w:p w:rsidR="006E5F4C" w:rsidRDefault="006E5F4C" w:rsidP="006E5F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в приложении:</w:t>
      </w:r>
    </w:p>
    <w:p w:rsidR="00F845D4" w:rsidRDefault="00F845D4" w:rsidP="006E5F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</w:t>
      </w:r>
      <w:r w:rsidR="00024536" w:rsidRPr="00A52B34">
        <w:rPr>
          <w:rFonts w:ascii="Times New Roman" w:hAnsi="Times New Roman"/>
          <w:sz w:val="28"/>
          <w:szCs w:val="28"/>
          <w:lang w:eastAsia="ru-RU"/>
        </w:rPr>
        <w:t>раздел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024536" w:rsidRPr="00A52B34">
        <w:rPr>
          <w:rFonts w:ascii="Times New Roman" w:hAnsi="Times New Roman"/>
          <w:sz w:val="28"/>
          <w:szCs w:val="28"/>
          <w:lang w:eastAsia="ru-RU"/>
        </w:rPr>
        <w:t xml:space="preserve"> 2 "Материальная помощь"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24536" w:rsidRDefault="00F845D4" w:rsidP="006E5F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2B34">
        <w:rPr>
          <w:rFonts w:ascii="Times New Roman" w:hAnsi="Times New Roman"/>
          <w:sz w:val="28"/>
          <w:szCs w:val="28"/>
          <w:lang w:eastAsia="ru-RU"/>
        </w:rPr>
        <w:t>абзац четверт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Pr="00A52B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6C3B">
        <w:rPr>
          <w:rFonts w:ascii="Times New Roman" w:hAnsi="Times New Roman"/>
          <w:sz w:val="28"/>
          <w:szCs w:val="28"/>
          <w:lang w:eastAsia="ru-RU"/>
        </w:rPr>
        <w:t>пункта</w:t>
      </w:r>
      <w:r w:rsidRPr="00A52B34">
        <w:rPr>
          <w:rFonts w:ascii="Times New Roman" w:hAnsi="Times New Roman"/>
          <w:sz w:val="28"/>
          <w:szCs w:val="28"/>
          <w:lang w:eastAsia="ru-RU"/>
        </w:rPr>
        <w:t xml:space="preserve"> 2.3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4D40">
        <w:rPr>
          <w:rFonts w:ascii="Times New Roman" w:hAnsi="Times New Roman"/>
          <w:sz w:val="28"/>
          <w:szCs w:val="28"/>
          <w:lang w:eastAsia="ru-RU"/>
        </w:rPr>
        <w:t>исключить</w:t>
      </w:r>
      <w:r w:rsidR="00A52B34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845D4" w:rsidRDefault="00B96C3B" w:rsidP="006E5F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</w:t>
      </w:r>
      <w:r w:rsidR="00F845D4">
        <w:rPr>
          <w:rFonts w:ascii="Times New Roman" w:hAnsi="Times New Roman"/>
          <w:sz w:val="28"/>
          <w:szCs w:val="28"/>
          <w:lang w:eastAsia="ru-RU"/>
        </w:rPr>
        <w:t xml:space="preserve"> 2.6 изложить в следующей редакции:</w:t>
      </w:r>
    </w:p>
    <w:p w:rsidR="00F845D4" w:rsidRPr="00AD325D" w:rsidRDefault="005D2942" w:rsidP="00AD32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AD325D">
        <w:rPr>
          <w:rFonts w:ascii="Times New Roman" w:hAnsi="Times New Roman"/>
          <w:sz w:val="28"/>
          <w:szCs w:val="28"/>
          <w:lang w:eastAsia="ru-RU"/>
        </w:rPr>
        <w:t>"</w:t>
      </w:r>
      <w:r w:rsidR="007E2E1D" w:rsidRPr="00AD325D">
        <w:rPr>
          <w:rFonts w:ascii="Times New Roman" w:hAnsi="Times New Roman"/>
          <w:sz w:val="28"/>
          <w:szCs w:val="28"/>
          <w:lang w:eastAsia="ru-RU"/>
        </w:rPr>
        <w:t>П</w:t>
      </w:r>
      <w:r w:rsidR="007E2E1D" w:rsidRPr="00AD325D">
        <w:rPr>
          <w:rFonts w:ascii="Times New Roman" w:eastAsiaTheme="minorHAnsi" w:hAnsi="Times New Roman"/>
          <w:sz w:val="28"/>
          <w:szCs w:val="28"/>
        </w:rPr>
        <w:t xml:space="preserve">ри обращении за предоставлением материальной помощи гражданина, являющегося инвалидом боевых действий, </w:t>
      </w:r>
      <w:r w:rsidR="00F845D4" w:rsidRPr="00AD325D">
        <w:rPr>
          <w:rFonts w:ascii="Times New Roman" w:eastAsiaTheme="minorHAnsi" w:hAnsi="Times New Roman"/>
          <w:sz w:val="28"/>
          <w:szCs w:val="28"/>
        </w:rPr>
        <w:t xml:space="preserve">управление социальной защиты населения </w:t>
      </w:r>
      <w:r w:rsidR="00AD325D" w:rsidRPr="00AD325D">
        <w:rPr>
          <w:rFonts w:ascii="Times New Roman" w:eastAsiaTheme="minorHAnsi" w:hAnsi="Times New Roman"/>
          <w:bCs/>
          <w:sz w:val="28"/>
          <w:szCs w:val="28"/>
        </w:rPr>
        <w:t xml:space="preserve">в течение </w:t>
      </w:r>
      <w:r w:rsidR="002F74DB">
        <w:rPr>
          <w:rFonts w:ascii="Times New Roman" w:eastAsiaTheme="minorHAnsi" w:hAnsi="Times New Roman"/>
          <w:bCs/>
          <w:sz w:val="28"/>
          <w:szCs w:val="28"/>
        </w:rPr>
        <w:t>2</w:t>
      </w:r>
      <w:r w:rsidR="00AD325D" w:rsidRPr="00AD325D">
        <w:rPr>
          <w:rFonts w:ascii="Times New Roman" w:eastAsiaTheme="minorHAnsi" w:hAnsi="Times New Roman"/>
          <w:bCs/>
          <w:sz w:val="28"/>
          <w:szCs w:val="28"/>
        </w:rPr>
        <w:t xml:space="preserve"> рабочих дней со дня подачи заявления </w:t>
      </w:r>
      <w:r w:rsidR="00F845D4" w:rsidRPr="00AD325D">
        <w:rPr>
          <w:rFonts w:ascii="Times New Roman" w:eastAsiaTheme="minorHAnsi" w:hAnsi="Times New Roman"/>
          <w:sz w:val="28"/>
          <w:szCs w:val="28"/>
        </w:rPr>
        <w:t>запрашивает, в том числе с использованием</w:t>
      </w:r>
      <w:r w:rsidR="00F845D4">
        <w:rPr>
          <w:rFonts w:ascii="Times New Roman" w:eastAsiaTheme="minorHAnsi" w:hAnsi="Times New Roman"/>
          <w:sz w:val="28"/>
          <w:szCs w:val="28"/>
        </w:rPr>
        <w:t xml:space="preserve"> системы межведомственного электронного вза</w:t>
      </w:r>
      <w:r w:rsidR="00F845D4">
        <w:rPr>
          <w:rFonts w:ascii="Times New Roman" w:eastAsiaTheme="minorHAnsi" w:hAnsi="Times New Roman"/>
          <w:sz w:val="28"/>
          <w:szCs w:val="28"/>
        </w:rPr>
        <w:t>и</w:t>
      </w:r>
      <w:r w:rsidR="00F845D4">
        <w:rPr>
          <w:rFonts w:ascii="Times New Roman" w:eastAsiaTheme="minorHAnsi" w:hAnsi="Times New Roman"/>
          <w:sz w:val="28"/>
          <w:szCs w:val="28"/>
        </w:rPr>
        <w:t>модействия</w:t>
      </w:r>
      <w:r w:rsidR="000A1F15">
        <w:rPr>
          <w:rFonts w:ascii="Times New Roman" w:eastAsiaTheme="minorHAnsi" w:hAnsi="Times New Roman"/>
          <w:sz w:val="28"/>
          <w:szCs w:val="28"/>
        </w:rPr>
        <w:t>,</w:t>
      </w:r>
      <w:r w:rsidR="00DE5043">
        <w:rPr>
          <w:rFonts w:ascii="Times New Roman" w:eastAsiaTheme="minorHAnsi" w:hAnsi="Times New Roman"/>
          <w:sz w:val="28"/>
          <w:szCs w:val="28"/>
        </w:rPr>
        <w:t xml:space="preserve"> в </w:t>
      </w:r>
      <w:r w:rsidR="007C775E">
        <w:rPr>
          <w:rFonts w:ascii="Times New Roman" w:eastAsiaTheme="minorHAnsi" w:hAnsi="Times New Roman"/>
          <w:sz w:val="28"/>
          <w:szCs w:val="28"/>
        </w:rPr>
        <w:t>Пенсионном фонде Российской Федерации – сведения</w:t>
      </w:r>
      <w:r w:rsidR="00AD325D">
        <w:rPr>
          <w:rFonts w:ascii="Times New Roman" w:eastAsiaTheme="minorHAnsi" w:hAnsi="Times New Roman"/>
          <w:sz w:val="28"/>
          <w:szCs w:val="28"/>
        </w:rPr>
        <w:t>,</w:t>
      </w:r>
      <w:r w:rsidR="007C775E">
        <w:rPr>
          <w:rFonts w:ascii="Times New Roman" w:eastAsiaTheme="minorHAnsi" w:hAnsi="Times New Roman"/>
          <w:sz w:val="28"/>
          <w:szCs w:val="28"/>
        </w:rPr>
        <w:t xml:space="preserve"> </w:t>
      </w:r>
      <w:r w:rsidR="00AD325D">
        <w:rPr>
          <w:rFonts w:ascii="Times New Roman" w:eastAsiaTheme="minorHAnsi" w:hAnsi="Times New Roman"/>
          <w:sz w:val="28"/>
          <w:szCs w:val="28"/>
        </w:rPr>
        <w:t>подтве</w:t>
      </w:r>
      <w:r w:rsidR="00AD325D">
        <w:rPr>
          <w:rFonts w:ascii="Times New Roman" w:eastAsiaTheme="minorHAnsi" w:hAnsi="Times New Roman"/>
          <w:sz w:val="28"/>
          <w:szCs w:val="28"/>
        </w:rPr>
        <w:t>р</w:t>
      </w:r>
      <w:r w:rsidR="00AD325D">
        <w:rPr>
          <w:rFonts w:ascii="Times New Roman" w:eastAsiaTheme="minorHAnsi" w:hAnsi="Times New Roman"/>
          <w:sz w:val="28"/>
          <w:szCs w:val="28"/>
        </w:rPr>
        <w:t xml:space="preserve">ждающие факт установления </w:t>
      </w:r>
      <w:r w:rsidR="007C775E">
        <w:rPr>
          <w:rFonts w:ascii="Times New Roman" w:eastAsiaTheme="minorHAnsi" w:hAnsi="Times New Roman"/>
          <w:sz w:val="28"/>
          <w:szCs w:val="28"/>
        </w:rPr>
        <w:t>инвалидности.</w:t>
      </w:r>
      <w:r w:rsidR="00F845D4" w:rsidRPr="00F845D4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7E2E1D" w:rsidRDefault="007E2E1D" w:rsidP="007E2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Заявитель вправе представить указанные сведения в управление социал</w:t>
      </w:r>
      <w:r>
        <w:rPr>
          <w:rFonts w:ascii="Times New Roman" w:eastAsiaTheme="minorHAnsi" w:hAnsi="Times New Roman"/>
          <w:sz w:val="28"/>
          <w:szCs w:val="28"/>
        </w:rPr>
        <w:t>ь</w:t>
      </w:r>
      <w:r>
        <w:rPr>
          <w:rFonts w:ascii="Times New Roman" w:eastAsiaTheme="minorHAnsi" w:hAnsi="Times New Roman"/>
          <w:sz w:val="28"/>
          <w:szCs w:val="28"/>
        </w:rPr>
        <w:t>ной защиты по собственной инициативе.</w:t>
      </w:r>
    </w:p>
    <w:p w:rsidR="00F845D4" w:rsidRDefault="00F845D4" w:rsidP="007E2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E5043">
        <w:rPr>
          <w:rFonts w:ascii="Times New Roman" w:eastAsiaTheme="minorHAnsi" w:hAnsi="Times New Roman"/>
          <w:sz w:val="28"/>
          <w:szCs w:val="28"/>
        </w:rPr>
        <w:t xml:space="preserve">Управление социальной защиты населения, получив от лиц, указанных в </w:t>
      </w:r>
      <w:hyperlink r:id="rId9" w:history="1">
        <w:r w:rsidRPr="00DE5043">
          <w:rPr>
            <w:rFonts w:ascii="Times New Roman" w:eastAsiaTheme="minorHAnsi" w:hAnsi="Times New Roman"/>
            <w:sz w:val="28"/>
            <w:szCs w:val="28"/>
          </w:rPr>
          <w:t>пункте 2.2</w:t>
        </w:r>
      </w:hyperlink>
      <w:r w:rsidRPr="00DE5043">
        <w:rPr>
          <w:rFonts w:ascii="Times New Roman" w:eastAsiaTheme="minorHAnsi" w:hAnsi="Times New Roman"/>
          <w:sz w:val="28"/>
          <w:szCs w:val="28"/>
        </w:rPr>
        <w:t xml:space="preserve"> настоящего Порядка, заявление с приложением соответствующих документов, перечисленных в </w:t>
      </w:r>
      <w:hyperlink r:id="rId10" w:history="1">
        <w:r w:rsidRPr="00DE5043">
          <w:rPr>
            <w:rFonts w:ascii="Times New Roman" w:eastAsiaTheme="minorHAnsi" w:hAnsi="Times New Roman"/>
            <w:sz w:val="28"/>
            <w:szCs w:val="28"/>
          </w:rPr>
          <w:t>пункте 2.3</w:t>
        </w:r>
      </w:hyperlink>
      <w:r w:rsidRPr="00DE5043">
        <w:rPr>
          <w:rFonts w:ascii="Times New Roman" w:eastAsiaTheme="minorHAnsi" w:hAnsi="Times New Roman"/>
          <w:sz w:val="28"/>
          <w:szCs w:val="28"/>
        </w:rPr>
        <w:t xml:space="preserve"> настоящего Порядка, в течение 10 р</w:t>
      </w:r>
      <w:r w:rsidRPr="00DE5043">
        <w:rPr>
          <w:rFonts w:ascii="Times New Roman" w:eastAsiaTheme="minorHAnsi" w:hAnsi="Times New Roman"/>
          <w:sz w:val="28"/>
          <w:szCs w:val="28"/>
        </w:rPr>
        <w:t>а</w:t>
      </w:r>
      <w:r w:rsidRPr="00DE5043">
        <w:rPr>
          <w:rFonts w:ascii="Times New Roman" w:eastAsiaTheme="minorHAnsi" w:hAnsi="Times New Roman"/>
          <w:sz w:val="28"/>
          <w:szCs w:val="28"/>
        </w:rPr>
        <w:t>бочих дней со дня их принятия принимает решение о предоставлении</w:t>
      </w:r>
      <w:r>
        <w:rPr>
          <w:rFonts w:ascii="Times New Roman" w:eastAsiaTheme="minorHAnsi" w:hAnsi="Times New Roman"/>
          <w:sz w:val="28"/>
          <w:szCs w:val="28"/>
        </w:rPr>
        <w:t>, либо об отказе в предоставлении получателям материальной помощи.</w:t>
      </w:r>
      <w:r w:rsidR="00DE5043">
        <w:rPr>
          <w:rFonts w:ascii="Times New Roman" w:eastAsiaTheme="minorHAnsi" w:hAnsi="Times New Roman"/>
          <w:sz w:val="28"/>
          <w:szCs w:val="28"/>
        </w:rPr>
        <w:t>";</w:t>
      </w:r>
    </w:p>
    <w:p w:rsidR="00F845D4" w:rsidRDefault="00DE5043" w:rsidP="006E5F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A52B34">
        <w:rPr>
          <w:rFonts w:ascii="Times New Roman" w:hAnsi="Times New Roman"/>
          <w:sz w:val="28"/>
          <w:szCs w:val="28"/>
          <w:lang w:eastAsia="ru-RU"/>
        </w:rPr>
        <w:t>раздел</w:t>
      </w:r>
      <w:r>
        <w:rPr>
          <w:rFonts w:ascii="Times New Roman" w:hAnsi="Times New Roman"/>
          <w:sz w:val="28"/>
          <w:szCs w:val="28"/>
          <w:lang w:eastAsia="ru-RU"/>
        </w:rPr>
        <w:t>е 3</w:t>
      </w:r>
      <w:r w:rsidRPr="00A52B34">
        <w:rPr>
          <w:rFonts w:ascii="Times New Roman" w:hAnsi="Times New Roman"/>
          <w:sz w:val="28"/>
          <w:szCs w:val="28"/>
          <w:lang w:eastAsia="ru-RU"/>
        </w:rPr>
        <w:t xml:space="preserve"> "</w:t>
      </w:r>
      <w:r>
        <w:rPr>
          <w:rFonts w:ascii="Times New Roman" w:hAnsi="Times New Roman"/>
          <w:sz w:val="28"/>
          <w:szCs w:val="28"/>
          <w:lang w:eastAsia="ru-RU"/>
        </w:rPr>
        <w:t>Целевая м</w:t>
      </w:r>
      <w:r w:rsidRPr="00A52B34">
        <w:rPr>
          <w:rFonts w:ascii="Times New Roman" w:hAnsi="Times New Roman"/>
          <w:sz w:val="28"/>
          <w:szCs w:val="28"/>
          <w:lang w:eastAsia="ru-RU"/>
        </w:rPr>
        <w:t>атериальная помощь"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F02A57" w:rsidRDefault="00A52B34" w:rsidP="006E5F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2B34">
        <w:rPr>
          <w:rFonts w:ascii="Times New Roman" w:hAnsi="Times New Roman"/>
          <w:sz w:val="28"/>
          <w:szCs w:val="28"/>
          <w:lang w:eastAsia="ru-RU"/>
        </w:rPr>
        <w:t>абзац четверт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Pr="00A52B34">
        <w:rPr>
          <w:rFonts w:ascii="Times New Roman" w:hAnsi="Times New Roman"/>
          <w:sz w:val="28"/>
          <w:szCs w:val="28"/>
          <w:lang w:eastAsia="ru-RU"/>
        </w:rPr>
        <w:t xml:space="preserve"> под</w:t>
      </w:r>
      <w:r w:rsidR="00615B2E">
        <w:rPr>
          <w:rFonts w:ascii="Times New Roman" w:hAnsi="Times New Roman"/>
          <w:sz w:val="28"/>
          <w:szCs w:val="28"/>
          <w:lang w:eastAsia="ru-RU"/>
        </w:rPr>
        <w:t>пункт</w:t>
      </w:r>
      <w:r w:rsidRPr="00A52B34">
        <w:rPr>
          <w:rFonts w:ascii="Times New Roman" w:hAnsi="Times New Roman"/>
          <w:sz w:val="28"/>
          <w:szCs w:val="28"/>
          <w:lang w:eastAsia="ru-RU"/>
        </w:rPr>
        <w:t xml:space="preserve">а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52B3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52B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4D40">
        <w:rPr>
          <w:rFonts w:ascii="Times New Roman" w:hAnsi="Times New Roman"/>
          <w:sz w:val="28"/>
          <w:szCs w:val="28"/>
          <w:lang w:eastAsia="ru-RU"/>
        </w:rPr>
        <w:t>исключить</w:t>
      </w:r>
      <w:r w:rsidR="00F02A57">
        <w:rPr>
          <w:rFonts w:ascii="Times New Roman" w:hAnsi="Times New Roman"/>
          <w:sz w:val="28"/>
          <w:szCs w:val="28"/>
          <w:lang w:eastAsia="ru-RU"/>
        </w:rPr>
        <w:t>;</w:t>
      </w:r>
    </w:p>
    <w:p w:rsidR="00DE5043" w:rsidRDefault="008C2E5A" w:rsidP="008C2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пункт 3.10</w:t>
      </w:r>
      <w:r w:rsidR="00F845D4">
        <w:rPr>
          <w:rFonts w:ascii="Times New Roman" w:eastAsiaTheme="minorHAnsi" w:hAnsi="Times New Roman"/>
          <w:sz w:val="28"/>
          <w:szCs w:val="28"/>
        </w:rPr>
        <w:t xml:space="preserve"> </w:t>
      </w:r>
      <w:r w:rsidR="00DE5043">
        <w:rPr>
          <w:rFonts w:ascii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644037" w:rsidRDefault="00DE5043" w:rsidP="008C2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"</w:t>
      </w:r>
      <w:r w:rsidR="005D2942">
        <w:rPr>
          <w:rFonts w:ascii="Times New Roman" w:hAnsi="Times New Roman"/>
          <w:sz w:val="28"/>
          <w:szCs w:val="28"/>
          <w:lang w:eastAsia="ru-RU"/>
        </w:rPr>
        <w:t>П</w:t>
      </w:r>
      <w:r w:rsidR="005D2942">
        <w:rPr>
          <w:rFonts w:ascii="Times New Roman" w:eastAsiaTheme="minorHAnsi" w:hAnsi="Times New Roman"/>
          <w:sz w:val="28"/>
          <w:szCs w:val="28"/>
        </w:rPr>
        <w:t>ри обращении за предоставлением целевой материальной помощи гражданина, являющегося инвалидом боевых действий,</w:t>
      </w:r>
      <w:r>
        <w:rPr>
          <w:rFonts w:ascii="Times New Roman" w:eastAsiaTheme="minorHAnsi" w:hAnsi="Times New Roman"/>
          <w:sz w:val="28"/>
          <w:szCs w:val="28"/>
        </w:rPr>
        <w:t xml:space="preserve"> управление социальной защиты населения </w:t>
      </w:r>
      <w:r w:rsidR="00AD325D" w:rsidRPr="00AD325D">
        <w:rPr>
          <w:rFonts w:ascii="Times New Roman" w:eastAsiaTheme="minorHAnsi" w:hAnsi="Times New Roman"/>
          <w:bCs/>
          <w:sz w:val="28"/>
          <w:szCs w:val="28"/>
        </w:rPr>
        <w:t xml:space="preserve">в течение </w:t>
      </w:r>
      <w:r w:rsidR="002F74DB">
        <w:rPr>
          <w:rFonts w:ascii="Times New Roman" w:eastAsiaTheme="minorHAnsi" w:hAnsi="Times New Roman"/>
          <w:bCs/>
          <w:sz w:val="28"/>
          <w:szCs w:val="28"/>
        </w:rPr>
        <w:t>2</w:t>
      </w:r>
      <w:r w:rsidR="00AD325D" w:rsidRPr="00AD325D">
        <w:rPr>
          <w:rFonts w:ascii="Times New Roman" w:eastAsiaTheme="minorHAnsi" w:hAnsi="Times New Roman"/>
          <w:bCs/>
          <w:sz w:val="28"/>
          <w:szCs w:val="28"/>
        </w:rPr>
        <w:t xml:space="preserve"> рабочих дней со дня подачи заявления </w:t>
      </w:r>
      <w:r>
        <w:rPr>
          <w:rFonts w:ascii="Times New Roman" w:eastAsiaTheme="minorHAnsi" w:hAnsi="Times New Roman"/>
          <w:sz w:val="28"/>
          <w:szCs w:val="28"/>
        </w:rPr>
        <w:t>запраш</w:t>
      </w:r>
      <w:r>
        <w:rPr>
          <w:rFonts w:ascii="Times New Roman" w:eastAsiaTheme="minorHAnsi" w:hAnsi="Times New Roman"/>
          <w:sz w:val="28"/>
          <w:szCs w:val="28"/>
        </w:rPr>
        <w:t>и</w:t>
      </w:r>
      <w:r>
        <w:rPr>
          <w:rFonts w:ascii="Times New Roman" w:eastAsiaTheme="minorHAnsi" w:hAnsi="Times New Roman"/>
          <w:sz w:val="28"/>
          <w:szCs w:val="28"/>
        </w:rPr>
        <w:t xml:space="preserve">вает, в том числе с использованием системы межведомственного электронного </w:t>
      </w:r>
      <w:r w:rsidRPr="00644037">
        <w:rPr>
          <w:rFonts w:ascii="Times New Roman" w:eastAsiaTheme="minorHAnsi" w:hAnsi="Times New Roman"/>
          <w:sz w:val="28"/>
          <w:szCs w:val="28"/>
        </w:rPr>
        <w:t>взаимодействия</w:t>
      </w:r>
      <w:r w:rsidR="000A1F15">
        <w:rPr>
          <w:rFonts w:ascii="Times New Roman" w:eastAsiaTheme="minorHAnsi" w:hAnsi="Times New Roman"/>
          <w:sz w:val="28"/>
          <w:szCs w:val="28"/>
        </w:rPr>
        <w:t>,</w:t>
      </w:r>
      <w:r w:rsidRPr="00644037">
        <w:rPr>
          <w:rFonts w:ascii="Times New Roman" w:eastAsiaTheme="minorHAnsi" w:hAnsi="Times New Roman"/>
          <w:sz w:val="28"/>
          <w:szCs w:val="28"/>
        </w:rPr>
        <w:t xml:space="preserve"> </w:t>
      </w:r>
      <w:r w:rsidR="00615B2E">
        <w:rPr>
          <w:rFonts w:ascii="Times New Roman" w:eastAsiaTheme="minorHAnsi" w:hAnsi="Times New Roman"/>
          <w:sz w:val="28"/>
          <w:szCs w:val="28"/>
        </w:rPr>
        <w:t>в Пенсионном фонде Российской Федерации – сведения</w:t>
      </w:r>
      <w:r w:rsidR="00AD325D">
        <w:rPr>
          <w:rFonts w:ascii="Times New Roman" w:eastAsiaTheme="minorHAnsi" w:hAnsi="Times New Roman"/>
          <w:sz w:val="28"/>
          <w:szCs w:val="28"/>
        </w:rPr>
        <w:t>,</w:t>
      </w:r>
      <w:r w:rsidR="00615B2E">
        <w:rPr>
          <w:rFonts w:ascii="Times New Roman" w:eastAsiaTheme="minorHAnsi" w:hAnsi="Times New Roman"/>
          <w:sz w:val="28"/>
          <w:szCs w:val="28"/>
        </w:rPr>
        <w:t xml:space="preserve"> </w:t>
      </w:r>
      <w:r w:rsidR="00AD325D">
        <w:rPr>
          <w:rFonts w:ascii="Times New Roman" w:eastAsiaTheme="minorHAnsi" w:hAnsi="Times New Roman"/>
          <w:sz w:val="28"/>
          <w:szCs w:val="28"/>
        </w:rPr>
        <w:t>по</w:t>
      </w:r>
      <w:r w:rsidR="00AD325D">
        <w:rPr>
          <w:rFonts w:ascii="Times New Roman" w:eastAsiaTheme="minorHAnsi" w:hAnsi="Times New Roman"/>
          <w:sz w:val="28"/>
          <w:szCs w:val="28"/>
        </w:rPr>
        <w:t>д</w:t>
      </w:r>
      <w:r w:rsidR="00AD325D">
        <w:rPr>
          <w:rFonts w:ascii="Times New Roman" w:eastAsiaTheme="minorHAnsi" w:hAnsi="Times New Roman"/>
          <w:sz w:val="28"/>
          <w:szCs w:val="28"/>
        </w:rPr>
        <w:t>тверждающие факт установления инвалидности</w:t>
      </w:r>
      <w:r w:rsidRPr="00644037">
        <w:rPr>
          <w:rFonts w:ascii="Times New Roman" w:hAnsi="Times New Roman"/>
          <w:sz w:val="28"/>
          <w:szCs w:val="28"/>
        </w:rPr>
        <w:t>.</w:t>
      </w:r>
      <w:r w:rsidRPr="00644037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5D2942" w:rsidRDefault="005D2942" w:rsidP="005D29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Заявитель вправе представить указанные сведения в управление социал</w:t>
      </w:r>
      <w:r>
        <w:rPr>
          <w:rFonts w:ascii="Times New Roman" w:eastAsiaTheme="minorHAnsi" w:hAnsi="Times New Roman"/>
          <w:sz w:val="28"/>
          <w:szCs w:val="28"/>
        </w:rPr>
        <w:t>ь</w:t>
      </w:r>
      <w:r>
        <w:rPr>
          <w:rFonts w:ascii="Times New Roman" w:eastAsiaTheme="minorHAnsi" w:hAnsi="Times New Roman"/>
          <w:sz w:val="28"/>
          <w:szCs w:val="28"/>
        </w:rPr>
        <w:t>ной защиты по собственной инициативе.</w:t>
      </w:r>
    </w:p>
    <w:p w:rsidR="008C2E5A" w:rsidRDefault="008C2E5A" w:rsidP="008C2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44037">
        <w:rPr>
          <w:rFonts w:ascii="Times New Roman" w:eastAsiaTheme="minorHAnsi" w:hAnsi="Times New Roman"/>
          <w:sz w:val="28"/>
          <w:szCs w:val="28"/>
        </w:rPr>
        <w:t xml:space="preserve">Управление социальной защиты населения, получив от лиц, указанных в </w:t>
      </w:r>
      <w:hyperlink r:id="rId11" w:history="1">
        <w:r w:rsidRPr="00644037">
          <w:rPr>
            <w:rFonts w:ascii="Times New Roman" w:eastAsiaTheme="minorHAnsi" w:hAnsi="Times New Roman"/>
            <w:sz w:val="28"/>
            <w:szCs w:val="28"/>
          </w:rPr>
          <w:t>пункте 3.4</w:t>
        </w:r>
      </w:hyperlink>
      <w:r w:rsidRPr="00644037">
        <w:rPr>
          <w:rFonts w:ascii="Times New Roman" w:eastAsiaTheme="minorHAnsi" w:hAnsi="Times New Roman"/>
          <w:sz w:val="28"/>
          <w:szCs w:val="28"/>
        </w:rPr>
        <w:t xml:space="preserve"> настоящего Порядка, заявление с приложением соответствующих документов, перечисленных в </w:t>
      </w:r>
      <w:hyperlink r:id="rId12" w:history="1">
        <w:r w:rsidRPr="00644037">
          <w:rPr>
            <w:rFonts w:ascii="Times New Roman" w:eastAsiaTheme="minorHAnsi" w:hAnsi="Times New Roman"/>
            <w:sz w:val="28"/>
            <w:szCs w:val="28"/>
          </w:rPr>
          <w:t>пунктах 3.7</w:t>
        </w:r>
      </w:hyperlink>
      <w:r w:rsidRPr="00644037">
        <w:rPr>
          <w:rFonts w:ascii="Times New Roman" w:eastAsiaTheme="minorHAnsi" w:hAnsi="Times New Roman"/>
          <w:sz w:val="28"/>
          <w:szCs w:val="28"/>
        </w:rPr>
        <w:t xml:space="preserve"> и </w:t>
      </w:r>
      <w:hyperlink r:id="rId13" w:history="1">
        <w:r w:rsidRPr="00644037">
          <w:rPr>
            <w:rFonts w:ascii="Times New Roman" w:eastAsiaTheme="minorHAnsi" w:hAnsi="Times New Roman"/>
            <w:sz w:val="28"/>
            <w:szCs w:val="28"/>
          </w:rPr>
          <w:t>3.8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настоящего Порядка, в течение 10</w:t>
      </w:r>
      <w:r w:rsidR="00644037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>рабочих дней со дня их принятия принимает решение о предоставлении либо об отказе в предоставлении заявителям целевой материальной помощи.</w:t>
      </w:r>
      <w:r w:rsidR="00644037">
        <w:rPr>
          <w:rFonts w:ascii="Times New Roman" w:eastAsiaTheme="minorHAnsi" w:hAnsi="Times New Roman"/>
          <w:sz w:val="28"/>
          <w:szCs w:val="28"/>
        </w:rPr>
        <w:t>".</w:t>
      </w:r>
    </w:p>
    <w:p w:rsidR="00B424ED" w:rsidRPr="00A52B34" w:rsidRDefault="00A52B34" w:rsidP="00A52B34">
      <w:pPr>
        <w:pStyle w:val="a8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2B34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B424ED" w:rsidRPr="00A52B34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proofErr w:type="spellStart"/>
      <w:r w:rsidR="00B424ED" w:rsidRPr="00A52B34">
        <w:rPr>
          <w:rFonts w:ascii="Times New Roman" w:hAnsi="Times New Roman"/>
          <w:sz w:val="28"/>
          <w:szCs w:val="28"/>
        </w:rPr>
        <w:t>Гаври-лец</w:t>
      </w:r>
      <w:proofErr w:type="spellEnd"/>
      <w:r w:rsidR="00B424ED" w:rsidRPr="00A52B34"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B424ED" w:rsidRPr="00FF690F" w:rsidRDefault="00B424ED" w:rsidP="00B42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90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направление на "Официальный и</w:t>
      </w:r>
      <w:r w:rsidRPr="00FF690F">
        <w:rPr>
          <w:rFonts w:ascii="Times New Roman" w:hAnsi="Times New Roman"/>
          <w:sz w:val="28"/>
          <w:szCs w:val="28"/>
        </w:rPr>
        <w:t>н</w:t>
      </w:r>
      <w:r w:rsidRPr="00FF690F">
        <w:rPr>
          <w:rFonts w:ascii="Times New Roman" w:hAnsi="Times New Roman"/>
          <w:sz w:val="28"/>
          <w:szCs w:val="28"/>
        </w:rPr>
        <w:t>тернет-портал правовой информации" (www.pravo.gov.ru);</w:t>
      </w:r>
    </w:p>
    <w:p w:rsidR="00B424ED" w:rsidRPr="00FF690F" w:rsidRDefault="00B424ED" w:rsidP="00B42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690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424ED" w:rsidRPr="00FF690F" w:rsidRDefault="00A52B34" w:rsidP="00A52B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B424ED" w:rsidRPr="00FF690F">
        <w:rPr>
          <w:rFonts w:ascii="Times New Roman" w:hAnsi="Times New Roman"/>
          <w:sz w:val="28"/>
          <w:szCs w:val="28"/>
          <w:lang w:eastAsia="ru-RU"/>
        </w:rPr>
        <w:t xml:space="preserve">Настоящий приказ вступает в силу </w:t>
      </w:r>
      <w:r w:rsidR="00F75241" w:rsidRPr="00E37F60">
        <w:rPr>
          <w:rFonts w:ascii="Times New Roman" w:hAnsi="Times New Roman"/>
          <w:sz w:val="28"/>
          <w:szCs w:val="28"/>
        </w:rPr>
        <w:t>на следующий день после его оф</w:t>
      </w:r>
      <w:r w:rsidR="00F75241" w:rsidRPr="00E37F60">
        <w:rPr>
          <w:rFonts w:ascii="Times New Roman" w:hAnsi="Times New Roman"/>
          <w:sz w:val="28"/>
          <w:szCs w:val="28"/>
        </w:rPr>
        <w:t>и</w:t>
      </w:r>
      <w:r w:rsidR="00F75241" w:rsidRPr="00E37F60">
        <w:rPr>
          <w:rFonts w:ascii="Times New Roman" w:hAnsi="Times New Roman"/>
          <w:sz w:val="28"/>
          <w:szCs w:val="28"/>
        </w:rPr>
        <w:t>циального опубликования</w:t>
      </w:r>
      <w:r w:rsidR="00F75241">
        <w:rPr>
          <w:rFonts w:ascii="Times New Roman" w:hAnsi="Times New Roman"/>
          <w:sz w:val="28"/>
          <w:szCs w:val="28"/>
        </w:rPr>
        <w:t xml:space="preserve">, </w:t>
      </w:r>
      <w:r w:rsidR="00082802">
        <w:rPr>
          <w:rFonts w:ascii="Times New Roman" w:hAnsi="Times New Roman"/>
          <w:sz w:val="28"/>
          <w:szCs w:val="28"/>
        </w:rPr>
        <w:t xml:space="preserve">за исключением подпункта 4 пункта 1, который вступает в силу с </w:t>
      </w:r>
      <w:r>
        <w:rPr>
          <w:rFonts w:ascii="Times New Roman" w:hAnsi="Times New Roman"/>
          <w:sz w:val="28"/>
          <w:szCs w:val="28"/>
          <w:lang w:eastAsia="ru-RU"/>
        </w:rPr>
        <w:t>1 июля 2020 г.</w:t>
      </w:r>
      <w:r w:rsidR="00B424ED" w:rsidRPr="00FF690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D325D" w:rsidRDefault="00AD325D" w:rsidP="005D2942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4F2A08" w:rsidRDefault="00B424ED" w:rsidP="005D2942">
      <w:pPr>
        <w:spacing w:after="0" w:line="240" w:lineRule="auto"/>
      </w:pPr>
      <w:r w:rsidRPr="00FF690F">
        <w:rPr>
          <w:rFonts w:ascii="Times New Roman" w:hAnsi="Times New Roman"/>
          <w:sz w:val="28"/>
          <w:szCs w:val="28"/>
          <w:lang w:eastAsia="ar-SA"/>
        </w:rPr>
        <w:t xml:space="preserve">Министр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</w:t>
      </w:r>
      <w:r w:rsidRPr="00FF690F">
        <w:rPr>
          <w:rFonts w:ascii="Times New Roman" w:hAnsi="Times New Roman"/>
          <w:sz w:val="28"/>
          <w:szCs w:val="28"/>
          <w:lang w:eastAsia="ar-SA"/>
        </w:rPr>
        <w:t xml:space="preserve">           С.П. Гаркуша</w:t>
      </w:r>
    </w:p>
    <w:sectPr w:rsidR="004F2A08" w:rsidSect="00AD325D">
      <w:headerReference w:type="default" r:id="rId14"/>
      <w:headerReference w:type="first" r:id="rId15"/>
      <w:pgSz w:w="11906" w:h="16838"/>
      <w:pgMar w:top="1134" w:right="567" w:bottom="993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81" w:rsidRDefault="00835481" w:rsidP="00CE7585">
      <w:pPr>
        <w:spacing w:after="0" w:line="240" w:lineRule="auto"/>
      </w:pPr>
      <w:r>
        <w:separator/>
      </w:r>
    </w:p>
  </w:endnote>
  <w:endnote w:type="continuationSeparator" w:id="0">
    <w:p w:rsidR="00835481" w:rsidRDefault="00835481" w:rsidP="00CE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81" w:rsidRDefault="00835481" w:rsidP="00CE7585">
      <w:pPr>
        <w:spacing w:after="0" w:line="240" w:lineRule="auto"/>
      </w:pPr>
      <w:r>
        <w:separator/>
      </w:r>
    </w:p>
  </w:footnote>
  <w:footnote w:type="continuationSeparator" w:id="0">
    <w:p w:rsidR="00835481" w:rsidRDefault="00835481" w:rsidP="00CE7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68" w:rsidRPr="00CF6968" w:rsidRDefault="006E5F4C" w:rsidP="00CF6968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CF6968">
      <w:rPr>
        <w:rFonts w:ascii="Times New Roman" w:hAnsi="Times New Roman"/>
        <w:sz w:val="28"/>
        <w:szCs w:val="28"/>
      </w:rPr>
      <w:fldChar w:fldCharType="begin"/>
    </w:r>
    <w:r w:rsidRPr="00CF6968">
      <w:rPr>
        <w:rFonts w:ascii="Times New Roman" w:hAnsi="Times New Roman"/>
        <w:sz w:val="28"/>
        <w:szCs w:val="28"/>
      </w:rPr>
      <w:instrText>PAGE   \* MERGEFORMAT</w:instrText>
    </w:r>
    <w:r w:rsidRPr="00CF6968">
      <w:rPr>
        <w:rFonts w:ascii="Times New Roman" w:hAnsi="Times New Roman"/>
        <w:sz w:val="28"/>
        <w:szCs w:val="28"/>
      </w:rPr>
      <w:fldChar w:fldCharType="separate"/>
    </w:r>
    <w:r w:rsidR="009141D1">
      <w:rPr>
        <w:rFonts w:ascii="Times New Roman" w:hAnsi="Times New Roman"/>
        <w:noProof/>
        <w:sz w:val="28"/>
        <w:szCs w:val="28"/>
      </w:rPr>
      <w:t>2</w:t>
    </w:r>
    <w:r w:rsidRPr="00CF696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585" w:rsidRDefault="00CE7585">
    <w:pPr>
      <w:pStyle w:val="a3"/>
    </w:pPr>
  </w:p>
  <w:p w:rsidR="00CE7585" w:rsidRDefault="00CE75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4290"/>
    <w:multiLevelType w:val="hybridMultilevel"/>
    <w:tmpl w:val="4D0E9C8A"/>
    <w:lvl w:ilvl="0" w:tplc="EC6C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5C19B0"/>
    <w:multiLevelType w:val="hybridMultilevel"/>
    <w:tmpl w:val="28A6B2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C3A2B"/>
    <w:multiLevelType w:val="hybridMultilevel"/>
    <w:tmpl w:val="D59A1DCA"/>
    <w:lvl w:ilvl="0" w:tplc="B7E6A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E1634B"/>
    <w:multiLevelType w:val="hybridMultilevel"/>
    <w:tmpl w:val="AD287E6C"/>
    <w:lvl w:ilvl="0" w:tplc="9D5A1076">
      <w:start w:val="1"/>
      <w:numFmt w:val="decimal"/>
      <w:lvlText w:val="%1."/>
      <w:lvlJc w:val="left"/>
      <w:pPr>
        <w:ind w:left="499" w:hanging="360"/>
      </w:pPr>
      <w:rPr>
        <w:rFonts w:ascii="Times New Roman" w:eastAsia="Times New Roman" w:hAnsi="Times New Roman" w:cs="Arial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4">
    <w:nsid w:val="66A64724"/>
    <w:multiLevelType w:val="hybridMultilevel"/>
    <w:tmpl w:val="237EE376"/>
    <w:lvl w:ilvl="0" w:tplc="BAEC974E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4ED"/>
    <w:rsid w:val="00024536"/>
    <w:rsid w:val="00082802"/>
    <w:rsid w:val="000A1F15"/>
    <w:rsid w:val="000E7A8E"/>
    <w:rsid w:val="00117680"/>
    <w:rsid w:val="00166721"/>
    <w:rsid w:val="002F74DB"/>
    <w:rsid w:val="003776A9"/>
    <w:rsid w:val="004872EA"/>
    <w:rsid w:val="00542D6E"/>
    <w:rsid w:val="005D2942"/>
    <w:rsid w:val="00615B2E"/>
    <w:rsid w:val="00644037"/>
    <w:rsid w:val="00676369"/>
    <w:rsid w:val="006E5F4C"/>
    <w:rsid w:val="007C775E"/>
    <w:rsid w:val="007E2E1D"/>
    <w:rsid w:val="00835481"/>
    <w:rsid w:val="008C2E5A"/>
    <w:rsid w:val="009141D1"/>
    <w:rsid w:val="00937901"/>
    <w:rsid w:val="009417E1"/>
    <w:rsid w:val="009E4AE5"/>
    <w:rsid w:val="00A1044D"/>
    <w:rsid w:val="00A52B34"/>
    <w:rsid w:val="00AD0D48"/>
    <w:rsid w:val="00AD325D"/>
    <w:rsid w:val="00AE2477"/>
    <w:rsid w:val="00B424ED"/>
    <w:rsid w:val="00B96C3B"/>
    <w:rsid w:val="00C11F47"/>
    <w:rsid w:val="00C3158A"/>
    <w:rsid w:val="00C67D60"/>
    <w:rsid w:val="00CE7585"/>
    <w:rsid w:val="00D34FD0"/>
    <w:rsid w:val="00DA4D40"/>
    <w:rsid w:val="00DE5043"/>
    <w:rsid w:val="00F02A57"/>
    <w:rsid w:val="00F75241"/>
    <w:rsid w:val="00F845D4"/>
    <w:rsid w:val="00FA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4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24ED"/>
    <w:rPr>
      <w:rFonts w:ascii="Calibri" w:eastAsia="Calibri" w:hAnsi="Calibri" w:cs="Times New Roman"/>
    </w:rPr>
  </w:style>
  <w:style w:type="paragraph" w:customStyle="1" w:styleId="a5">
    <w:name w:val="Прижатый влево"/>
    <w:basedOn w:val="a"/>
    <w:next w:val="a"/>
    <w:uiPriority w:val="99"/>
    <w:rsid w:val="00542D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4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4536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52B3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CE7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75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24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24ED"/>
    <w:rPr>
      <w:rFonts w:ascii="Calibri" w:eastAsia="Calibri" w:hAnsi="Calibri" w:cs="Times New Roman"/>
    </w:rPr>
  </w:style>
  <w:style w:type="paragraph" w:customStyle="1" w:styleId="a5">
    <w:name w:val="Прижатый влево"/>
    <w:basedOn w:val="a"/>
    <w:next w:val="a"/>
    <w:uiPriority w:val="99"/>
    <w:rsid w:val="00542D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4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4536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52B34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CE7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75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3ACEE312AD7E93A15FCC6731BB87393A338635C1F260744706A499B65AF80A9BC4DDD4A3C014FAF04C19CD21F4D27841C6A3F86733E383CB76E927FN8FB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3ACEE312AD7E93A15FCC6731BB87393A338635C1F260744706A499B65AF80A9BC4DDD4A3C014FAF04C19CD21A4D27841C6A3F86733E383CB76E927FN8FB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3ACEE312AD7E93A15FCC6731BB87393A338635C1F260744706A499B65AF80A9BC4DDD4A3C014FAF04C19CD11B4D27841C6A3F86733E383CB76E927FN8FBP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8B2403634172651EA85D75E2319EE93753097023DE451C88D50DA9FC93510B64A25AE1486681AC4FD10D29F3FB98A7AD3F69C306EC6DE8588E30AAC2KDf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2403634172651EA85D75E2319EE93753097023DE451C88D50DA9FC93510B64A25AE1486681AC4FD10D29F2F298A7AD3F69C306EC6DE8588E30AAC2KDf2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22A9D-9E01-4DCE-A562-8B2BB5FF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Юлиана Сергеевна</dc:creator>
  <cp:lastModifiedBy>Апазиди Наталья Эрасовна</cp:lastModifiedBy>
  <cp:revision>2</cp:revision>
  <cp:lastPrinted>2020-03-25T11:02:00Z</cp:lastPrinted>
  <dcterms:created xsi:type="dcterms:W3CDTF">2020-03-25T12:28:00Z</dcterms:created>
  <dcterms:modified xsi:type="dcterms:W3CDTF">2020-03-25T12:28:00Z</dcterms:modified>
</cp:coreProperties>
</file>