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A0" w:rsidRPr="009727A0" w:rsidRDefault="009727A0" w:rsidP="009727A0">
      <w:pPr>
        <w:widowControl/>
        <w:ind w:left="4679" w:firstLine="708"/>
        <w:rPr>
          <w:rFonts w:eastAsia="Calibri"/>
          <w:color w:val="000000"/>
          <w:sz w:val="28"/>
          <w:szCs w:val="28"/>
        </w:rPr>
      </w:pPr>
      <w:bookmarkStart w:id="0" w:name="_GoBack"/>
      <w:bookmarkEnd w:id="0"/>
      <w:r w:rsidRPr="009727A0">
        <w:rPr>
          <w:rFonts w:eastAsia="Calibri"/>
          <w:color w:val="000000"/>
          <w:sz w:val="28"/>
          <w:szCs w:val="28"/>
        </w:rPr>
        <w:t>Приложение</w:t>
      </w:r>
    </w:p>
    <w:p w:rsidR="009727A0" w:rsidRPr="009727A0" w:rsidRDefault="009727A0" w:rsidP="009727A0">
      <w:pPr>
        <w:widowControl/>
        <w:ind w:left="5387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УТВЕРЖДЕН </w:t>
      </w:r>
    </w:p>
    <w:p w:rsidR="009727A0" w:rsidRPr="009727A0" w:rsidRDefault="009727A0" w:rsidP="009727A0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приказом министерства труда </w:t>
      </w:r>
    </w:p>
    <w:p w:rsidR="009727A0" w:rsidRPr="009727A0" w:rsidRDefault="009727A0" w:rsidP="009727A0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и социального развития </w:t>
      </w:r>
    </w:p>
    <w:p w:rsidR="009727A0" w:rsidRPr="009727A0" w:rsidRDefault="009727A0" w:rsidP="009727A0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Краснодарского края </w:t>
      </w:r>
    </w:p>
    <w:p w:rsidR="009727A0" w:rsidRPr="009727A0" w:rsidRDefault="009727A0" w:rsidP="009727A0">
      <w:pPr>
        <w:widowControl/>
        <w:ind w:left="5387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от ______________ № ______</w:t>
      </w:r>
    </w:p>
    <w:p w:rsidR="009727A0" w:rsidRPr="009727A0" w:rsidRDefault="009727A0" w:rsidP="009727A0">
      <w:pPr>
        <w:widowControl/>
        <w:rPr>
          <w:rFonts w:eastAsia="Calibri"/>
          <w:b/>
          <w:bCs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rPr>
          <w:rFonts w:eastAsia="Calibri"/>
          <w:b/>
          <w:bCs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727A0">
        <w:rPr>
          <w:rFonts w:eastAsia="Calibri"/>
          <w:b/>
          <w:bCs/>
          <w:color w:val="000000"/>
          <w:sz w:val="28"/>
          <w:szCs w:val="28"/>
        </w:rPr>
        <w:t xml:space="preserve">АДМИНИСТРАТИВНЫЙ РЕГЛАМЕНТ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предоставления государственной услуги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"Предоставление мер социальной поддержки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>инвалидам и участникам Великой Отечественной войны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1941-1945 годов, </w:t>
      </w:r>
      <w:proofErr w:type="gramStart"/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>проживающим</w:t>
      </w:r>
      <w:proofErr w:type="gramEnd"/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на территории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Краснодарского края, источником финансирования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>которых</w:t>
      </w:r>
      <w:proofErr w:type="gramEnd"/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являются добровольные взносы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>и пожертвования, поступившие в бюджет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Краснодарского края на эти цели"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1. Общие положения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1.1. Предмет регулирования регламента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autoSpaceDE/>
        <w:autoSpaceDN/>
        <w:adjustRightInd/>
        <w:ind w:firstLine="708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9727A0">
        <w:rPr>
          <w:rFonts w:eastAsia="Calibri"/>
          <w:color w:val="000000"/>
          <w:sz w:val="28"/>
          <w:szCs w:val="28"/>
        </w:rPr>
        <w:t>Настоящий Административный регламент (далее – Регламент) определяет стандарты, сроки и последовательность административных процедур (де</w:t>
      </w:r>
      <w:r w:rsidRPr="009727A0">
        <w:rPr>
          <w:rFonts w:eastAsia="Calibri"/>
          <w:color w:val="000000"/>
          <w:sz w:val="28"/>
          <w:szCs w:val="28"/>
        </w:rPr>
        <w:t>й</w:t>
      </w:r>
      <w:r w:rsidRPr="009727A0">
        <w:rPr>
          <w:rFonts w:eastAsia="Calibri"/>
          <w:color w:val="000000"/>
          <w:sz w:val="28"/>
          <w:szCs w:val="28"/>
        </w:rPr>
        <w:t xml:space="preserve">ствий), осуществляемых в процессе предоставления государственной услуги 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"Предоставление мер социальной поддержки инвалидам и участникам Великой Отечественной войны 1941-1945 годов, проживающим на территории Красн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о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дарского края, источником финансирования которых являются добровольные взносы и пожертвования, поступившие в бюджет Краснодарского края на эти цели"</w:t>
      </w:r>
      <w:r w:rsidRPr="009727A0">
        <w:rPr>
          <w:rFonts w:eastAsia="Calibri"/>
          <w:color w:val="000000"/>
          <w:sz w:val="28"/>
          <w:szCs w:val="28"/>
        </w:rPr>
        <w:t xml:space="preserve"> (далее соответственно – государственная услуга, единовременная выпл</w:t>
      </w:r>
      <w:r w:rsidRPr="009727A0">
        <w:rPr>
          <w:rFonts w:eastAsia="Calibri"/>
          <w:color w:val="000000"/>
          <w:sz w:val="28"/>
          <w:szCs w:val="28"/>
        </w:rPr>
        <w:t>а</w:t>
      </w:r>
      <w:r w:rsidRPr="009727A0">
        <w:rPr>
          <w:rFonts w:eastAsia="Calibri"/>
          <w:color w:val="000000"/>
          <w:sz w:val="28"/>
          <w:szCs w:val="28"/>
        </w:rPr>
        <w:t>та).</w:t>
      </w:r>
      <w:proofErr w:type="gramEnd"/>
    </w:p>
    <w:p w:rsidR="009727A0" w:rsidRPr="009727A0" w:rsidRDefault="009727A0" w:rsidP="009727A0">
      <w:pPr>
        <w:widowControl/>
        <w:autoSpaceDE/>
        <w:autoSpaceDN/>
        <w:adjustRightInd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autoSpaceDE/>
        <w:autoSpaceDN/>
        <w:adjustRightInd/>
        <w:ind w:firstLine="708"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 </w:t>
      </w:r>
      <w:r w:rsidRPr="009727A0">
        <w:rPr>
          <w:rFonts w:eastAsia="Calibri"/>
          <w:b/>
          <w:color w:val="000000"/>
          <w:sz w:val="28"/>
          <w:szCs w:val="28"/>
        </w:rPr>
        <w:t>1.2. Круг заявителей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1.2.1. Заявители, имеющие право на обращение за предоставлением гос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дарственной услуги – инвалиды и участники Великой Отечественной войны 1941-1945 годов, место жительства которых расположено на территории Кра</w:t>
      </w:r>
      <w:r w:rsidRPr="009727A0">
        <w:rPr>
          <w:rFonts w:eastAsia="Calibri"/>
          <w:color w:val="000000"/>
          <w:sz w:val="28"/>
          <w:szCs w:val="28"/>
        </w:rPr>
        <w:t>с</w:t>
      </w:r>
      <w:r w:rsidRPr="009727A0">
        <w:rPr>
          <w:rFonts w:eastAsia="Calibri"/>
          <w:color w:val="000000"/>
          <w:sz w:val="28"/>
          <w:szCs w:val="28"/>
        </w:rPr>
        <w:t>нодарского края.</w:t>
      </w: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1.2.2.</w:t>
      </w:r>
      <w:r w:rsidRPr="009727A0">
        <w:rPr>
          <w:rFonts w:eastAsia="Calibri"/>
          <w:sz w:val="28"/>
          <w:szCs w:val="28"/>
        </w:rPr>
        <w:t xml:space="preserve"> </w:t>
      </w:r>
      <w:r w:rsidRPr="009727A0">
        <w:rPr>
          <w:rFonts w:eastAsia="Calibri"/>
          <w:color w:val="000000"/>
          <w:sz w:val="28"/>
          <w:szCs w:val="28"/>
        </w:rPr>
        <w:t>За получением государственной услуги может обратиться довере</w:t>
      </w:r>
      <w:r w:rsidRPr="009727A0">
        <w:rPr>
          <w:rFonts w:eastAsia="Calibri"/>
          <w:color w:val="000000"/>
          <w:sz w:val="28"/>
          <w:szCs w:val="28"/>
        </w:rPr>
        <w:t>н</w:t>
      </w:r>
      <w:r w:rsidRPr="009727A0">
        <w:rPr>
          <w:rFonts w:eastAsia="Calibri"/>
          <w:color w:val="000000"/>
          <w:sz w:val="28"/>
          <w:szCs w:val="28"/>
        </w:rPr>
        <w:t>ное лицо или законный представитель лица, имеющего право на получение го</w:t>
      </w:r>
      <w:r w:rsidRPr="009727A0">
        <w:rPr>
          <w:rFonts w:eastAsia="Calibri"/>
          <w:color w:val="000000"/>
          <w:sz w:val="28"/>
          <w:szCs w:val="28"/>
        </w:rPr>
        <w:t>с</w:t>
      </w:r>
      <w:r w:rsidRPr="009727A0">
        <w:rPr>
          <w:rFonts w:eastAsia="Calibri"/>
          <w:color w:val="000000"/>
          <w:sz w:val="28"/>
          <w:szCs w:val="28"/>
        </w:rPr>
        <w:t>ударственной услуги  (далее – представители).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1.2.3. Участие представителя не лишает заявителя права на личное уч</w:t>
      </w:r>
      <w:r w:rsidRPr="009727A0">
        <w:rPr>
          <w:rFonts w:eastAsia="Calibri"/>
          <w:color w:val="000000"/>
          <w:sz w:val="28"/>
          <w:szCs w:val="28"/>
        </w:rPr>
        <w:t>а</w:t>
      </w:r>
      <w:r w:rsidRPr="009727A0">
        <w:rPr>
          <w:rFonts w:eastAsia="Calibri"/>
          <w:color w:val="000000"/>
          <w:sz w:val="28"/>
          <w:szCs w:val="28"/>
        </w:rPr>
        <w:t xml:space="preserve">стие в правоотношениях по предоставлению государственной услуги. 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autoSpaceDE/>
        <w:autoSpaceDN/>
        <w:adjustRightInd/>
        <w:jc w:val="center"/>
        <w:outlineLvl w:val="1"/>
        <w:rPr>
          <w:rFonts w:eastAsia="Calibri"/>
          <w:b/>
          <w:sz w:val="28"/>
          <w:szCs w:val="28"/>
          <w:lang w:eastAsia="ar-SA"/>
        </w:rPr>
      </w:pPr>
      <w:r w:rsidRPr="009727A0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1.3.</w:t>
      </w:r>
      <w:r w:rsidRPr="009727A0">
        <w:rPr>
          <w:rFonts w:eastAsia="Calibri"/>
          <w:b/>
          <w:sz w:val="28"/>
          <w:szCs w:val="28"/>
          <w:lang w:eastAsia="ar-SA"/>
        </w:rPr>
        <w:t xml:space="preserve"> Требования к порядку информирования </w:t>
      </w: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ar-SA"/>
        </w:rPr>
        <w:t>о предоставлении государственной услуги</w:t>
      </w:r>
    </w:p>
    <w:p w:rsidR="009727A0" w:rsidRPr="009727A0" w:rsidRDefault="009727A0" w:rsidP="009727A0">
      <w:pPr>
        <w:widowControl/>
        <w:autoSpaceDE/>
        <w:autoSpaceDN/>
        <w:adjustRightInd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1.3.1. Информирование о порядке предоставления государственной усл</w:t>
      </w:r>
      <w:r w:rsidRPr="009727A0">
        <w:rPr>
          <w:rFonts w:eastAsia="Calibri"/>
          <w:sz w:val="28"/>
          <w:szCs w:val="28"/>
          <w:lang w:eastAsia="ar-SA"/>
        </w:rPr>
        <w:t>у</w:t>
      </w:r>
      <w:r w:rsidRPr="009727A0">
        <w:rPr>
          <w:rFonts w:eastAsia="Calibri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9727A0">
        <w:rPr>
          <w:rFonts w:eastAsia="Calibri"/>
          <w:sz w:val="28"/>
          <w:szCs w:val="28"/>
          <w:lang w:eastAsia="ar-SA"/>
        </w:rPr>
        <w:t>р</w:t>
      </w:r>
      <w:r w:rsidRPr="009727A0">
        <w:rPr>
          <w:rFonts w:eastAsia="Calibri"/>
          <w:sz w:val="28"/>
          <w:szCs w:val="28"/>
          <w:lang w:eastAsia="ar-SA"/>
        </w:rPr>
        <w:t>ского края (далее – министерство), управлениями социальной защиты насел</w:t>
      </w:r>
      <w:r w:rsidRPr="009727A0">
        <w:rPr>
          <w:rFonts w:eastAsia="Calibri"/>
          <w:sz w:val="28"/>
          <w:szCs w:val="28"/>
          <w:lang w:eastAsia="ar-SA"/>
        </w:rPr>
        <w:t>е</w:t>
      </w:r>
      <w:r w:rsidRPr="009727A0">
        <w:rPr>
          <w:rFonts w:eastAsia="Calibri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9727A0">
        <w:rPr>
          <w:rFonts w:eastAsia="Calibri"/>
          <w:sz w:val="28"/>
          <w:szCs w:val="28"/>
          <w:lang w:eastAsia="ar-SA"/>
        </w:rPr>
        <w:t>и</w:t>
      </w:r>
      <w:r w:rsidRPr="009727A0">
        <w:rPr>
          <w:rFonts w:eastAsia="Calibri"/>
          <w:sz w:val="28"/>
          <w:szCs w:val="28"/>
          <w:lang w:eastAsia="ar-SA"/>
        </w:rPr>
        <w:t>ципальных образованиях (далее – управление социальной защиты населения) и многофункциональными центрами предоставления государственных и муниц</w:t>
      </w:r>
      <w:r w:rsidRPr="009727A0">
        <w:rPr>
          <w:rFonts w:eastAsia="Calibri"/>
          <w:sz w:val="28"/>
          <w:szCs w:val="28"/>
          <w:lang w:eastAsia="ar-SA"/>
        </w:rPr>
        <w:t>и</w:t>
      </w:r>
      <w:r w:rsidRPr="009727A0">
        <w:rPr>
          <w:rFonts w:eastAsia="Calibri"/>
          <w:sz w:val="28"/>
          <w:szCs w:val="28"/>
          <w:lang w:eastAsia="ar-SA"/>
        </w:rPr>
        <w:t>пальных услуг Краснодарского края (далее – МФЦ):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по телефону;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(предст</w:t>
      </w:r>
      <w:r w:rsidRPr="009727A0">
        <w:rPr>
          <w:rFonts w:eastAsia="Calibri"/>
          <w:sz w:val="28"/>
          <w:szCs w:val="28"/>
          <w:lang w:eastAsia="ar-SA"/>
        </w:rPr>
        <w:t>а</w:t>
      </w:r>
      <w:r w:rsidRPr="009727A0">
        <w:rPr>
          <w:rFonts w:eastAsia="Calibri"/>
          <w:sz w:val="28"/>
          <w:szCs w:val="28"/>
          <w:lang w:eastAsia="ar-SA"/>
        </w:rPr>
        <w:t>вителя) по почте;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9727A0">
        <w:rPr>
          <w:rFonts w:eastAsia="Calibri"/>
          <w:sz w:val="28"/>
          <w:szCs w:val="28"/>
          <w:lang w:eastAsia="ar-SA"/>
        </w:rPr>
        <w:t>а</w:t>
      </w:r>
      <w:r w:rsidRPr="009727A0">
        <w:rPr>
          <w:rFonts w:eastAsia="Calibri"/>
          <w:sz w:val="28"/>
          <w:szCs w:val="28"/>
          <w:lang w:eastAsia="ar-SA"/>
        </w:rPr>
        <w:t>лам связи ответа на обращение заявителя (представителя);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при личном приеме заявителя (представителя) в министерстве, управл</w:t>
      </w:r>
      <w:r w:rsidRPr="009727A0">
        <w:rPr>
          <w:rFonts w:eastAsia="Calibri"/>
          <w:sz w:val="28"/>
          <w:szCs w:val="28"/>
          <w:lang w:eastAsia="ar-SA"/>
        </w:rPr>
        <w:t>е</w:t>
      </w:r>
      <w:r w:rsidRPr="009727A0">
        <w:rPr>
          <w:rFonts w:eastAsia="Calibri"/>
          <w:sz w:val="28"/>
          <w:szCs w:val="28"/>
          <w:lang w:eastAsia="ar-SA"/>
        </w:rPr>
        <w:t>ниях социальной защиты населения и МФЦ;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9727A0">
        <w:rPr>
          <w:rFonts w:eastAsia="Calibri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информационно-телекоммуникационной сети "Интернет" –  http://www.sznkuban.ru (далее – официальный сайт министерства), в федеральной государственной информац</w:t>
      </w:r>
      <w:r w:rsidRPr="009727A0">
        <w:rPr>
          <w:rFonts w:eastAsia="Calibri"/>
          <w:sz w:val="28"/>
          <w:szCs w:val="28"/>
          <w:lang w:eastAsia="ar-SA"/>
        </w:rPr>
        <w:t>и</w:t>
      </w:r>
      <w:r w:rsidRPr="009727A0">
        <w:rPr>
          <w:rFonts w:eastAsia="Calibri"/>
          <w:sz w:val="28"/>
          <w:szCs w:val="28"/>
          <w:lang w:eastAsia="ar-SA"/>
        </w:rPr>
        <w:t>онной системе "Единый портал государственных и муниципальных услуг (функций)" (www.gosuslugi.ru) (далее – Единый портал) и государственной и</w:t>
      </w:r>
      <w:r w:rsidRPr="009727A0">
        <w:rPr>
          <w:rFonts w:eastAsia="Calibri"/>
          <w:sz w:val="28"/>
          <w:szCs w:val="28"/>
          <w:lang w:eastAsia="ar-SA"/>
        </w:rPr>
        <w:t>н</w:t>
      </w:r>
      <w:r w:rsidRPr="009727A0">
        <w:rPr>
          <w:rFonts w:eastAsia="Calibri"/>
          <w:sz w:val="28"/>
          <w:szCs w:val="28"/>
          <w:lang w:eastAsia="ar-SA"/>
        </w:rPr>
        <w:t>формационной системе Краснодарского края "Портал государственных и м</w:t>
      </w:r>
      <w:r w:rsidRPr="009727A0">
        <w:rPr>
          <w:rFonts w:eastAsia="Calibri"/>
          <w:sz w:val="28"/>
          <w:szCs w:val="28"/>
          <w:lang w:eastAsia="ar-SA"/>
        </w:rPr>
        <w:t>у</w:t>
      </w:r>
      <w:r w:rsidRPr="009727A0">
        <w:rPr>
          <w:rFonts w:eastAsia="Calibri"/>
          <w:sz w:val="28"/>
          <w:szCs w:val="28"/>
          <w:lang w:eastAsia="ar-SA"/>
        </w:rPr>
        <w:t>ниципальных услуг (функций) Краснодарского края" (www.pgu.krasnodar</w:t>
      </w:r>
      <w:proofErr w:type="gramEnd"/>
      <w:r w:rsidRPr="009727A0">
        <w:rPr>
          <w:rFonts w:eastAsia="Calibri"/>
          <w:sz w:val="28"/>
          <w:szCs w:val="28"/>
          <w:lang w:eastAsia="ar-SA"/>
        </w:rPr>
        <w:t>.</w:t>
      </w:r>
      <w:proofErr w:type="gramStart"/>
      <w:r w:rsidRPr="009727A0">
        <w:rPr>
          <w:rFonts w:eastAsia="Calibri"/>
          <w:sz w:val="28"/>
          <w:szCs w:val="28"/>
          <w:lang w:eastAsia="ar-SA"/>
        </w:rPr>
        <w:t>ru) в информационно-телекоммуникационной сети "Интернет" (далее – Регионал</w:t>
      </w:r>
      <w:r w:rsidRPr="009727A0">
        <w:rPr>
          <w:rFonts w:eastAsia="Calibri"/>
          <w:sz w:val="28"/>
          <w:szCs w:val="28"/>
          <w:lang w:eastAsia="ar-SA"/>
        </w:rPr>
        <w:t>ь</w:t>
      </w:r>
      <w:r w:rsidRPr="009727A0">
        <w:rPr>
          <w:rFonts w:eastAsia="Calibri"/>
          <w:sz w:val="28"/>
          <w:szCs w:val="28"/>
          <w:lang w:eastAsia="ar-SA"/>
        </w:rPr>
        <w:t>ный портал);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при личном обращении заявителя (представителя) по телефону горячей линии.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Справочная информация размещается на официальном сайте министе</w:t>
      </w:r>
      <w:r w:rsidRPr="009727A0">
        <w:rPr>
          <w:rFonts w:eastAsia="Calibri"/>
          <w:sz w:val="28"/>
          <w:szCs w:val="28"/>
          <w:lang w:eastAsia="ar-SA"/>
        </w:rPr>
        <w:t>р</w:t>
      </w:r>
      <w:r w:rsidRPr="009727A0">
        <w:rPr>
          <w:rFonts w:eastAsia="Calibri"/>
          <w:sz w:val="28"/>
          <w:szCs w:val="28"/>
          <w:lang w:eastAsia="ar-SA"/>
        </w:rPr>
        <w:t>ства, на Едином портале, Региональном портале.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1.3.2. На информационных стендах в доступных для ознакомления местах в управлениях социальной защиты населения размещается следующая инфо</w:t>
      </w:r>
      <w:r w:rsidRPr="009727A0">
        <w:rPr>
          <w:rFonts w:eastAsia="Calibri"/>
          <w:sz w:val="28"/>
          <w:szCs w:val="28"/>
          <w:lang w:eastAsia="ar-SA"/>
        </w:rPr>
        <w:t>р</w:t>
      </w:r>
      <w:r w:rsidRPr="009727A0">
        <w:rPr>
          <w:rFonts w:eastAsia="Calibri"/>
          <w:sz w:val="28"/>
          <w:szCs w:val="28"/>
          <w:lang w:eastAsia="ar-SA"/>
        </w:rPr>
        <w:t>мация: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9727A0">
        <w:rPr>
          <w:rFonts w:eastAsia="Calibri"/>
          <w:sz w:val="28"/>
          <w:szCs w:val="28"/>
          <w:lang w:eastAsia="ar-SA"/>
        </w:rPr>
        <w:t>д</w:t>
      </w:r>
      <w:r w:rsidRPr="009727A0">
        <w:rPr>
          <w:rFonts w:eastAsia="Calibri"/>
          <w:sz w:val="28"/>
          <w:szCs w:val="28"/>
          <w:lang w:eastAsia="ar-SA"/>
        </w:rPr>
        <w:t>ставить по собственной инициативе;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9727A0">
        <w:rPr>
          <w:rFonts w:eastAsia="Calibri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9727A0">
        <w:rPr>
          <w:rFonts w:eastAsia="Calibri"/>
          <w:sz w:val="28"/>
          <w:szCs w:val="28"/>
          <w:lang w:eastAsia="ar-SA"/>
        </w:rPr>
        <w:t>б</w:t>
      </w:r>
      <w:r w:rsidRPr="009727A0">
        <w:rPr>
          <w:rFonts w:eastAsia="Calibri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9727A0">
        <w:rPr>
          <w:rFonts w:eastAsia="Calibri"/>
          <w:sz w:val="28"/>
          <w:szCs w:val="28"/>
          <w:lang w:eastAsia="ar-SA"/>
        </w:rPr>
        <w:t>у</w:t>
      </w:r>
      <w:r w:rsidRPr="009727A0">
        <w:rPr>
          <w:rFonts w:eastAsia="Calibri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lastRenderedPageBreak/>
        <w:t>образец заполнения заявления для получения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9727A0">
        <w:rPr>
          <w:rFonts w:eastAsia="Calibri"/>
          <w:sz w:val="28"/>
          <w:szCs w:val="28"/>
          <w:lang w:eastAsia="ar-SA"/>
        </w:rPr>
        <w:t>а</w:t>
      </w:r>
      <w:r w:rsidRPr="009727A0">
        <w:rPr>
          <w:rFonts w:eastAsia="Calibri"/>
          <w:sz w:val="28"/>
          <w:szCs w:val="28"/>
          <w:lang w:eastAsia="ar-SA"/>
        </w:rPr>
        <w:t>бинетов, расположение специальных помещений, залов и т.д.).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1.3.3. На официальном сайте министерства размещается следующая и</w:t>
      </w:r>
      <w:r w:rsidRPr="009727A0">
        <w:rPr>
          <w:rFonts w:eastAsia="Calibri"/>
          <w:sz w:val="28"/>
          <w:szCs w:val="28"/>
          <w:lang w:eastAsia="ar-SA"/>
        </w:rPr>
        <w:t>н</w:t>
      </w:r>
      <w:r w:rsidRPr="009727A0">
        <w:rPr>
          <w:rFonts w:eastAsia="Calibri"/>
          <w:sz w:val="28"/>
          <w:szCs w:val="28"/>
          <w:lang w:eastAsia="ar-SA"/>
        </w:rPr>
        <w:t>формация: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текст Регламента;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9727A0">
        <w:rPr>
          <w:rFonts w:eastAsia="Calibri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9727A0">
        <w:rPr>
          <w:rFonts w:eastAsia="Calibri"/>
          <w:sz w:val="28"/>
          <w:szCs w:val="28"/>
          <w:lang w:eastAsia="ar-SA"/>
        </w:rPr>
        <w:t>б</w:t>
      </w:r>
      <w:r w:rsidRPr="009727A0">
        <w:rPr>
          <w:rFonts w:eastAsia="Calibri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9727A0">
        <w:rPr>
          <w:rFonts w:eastAsia="Calibri"/>
          <w:sz w:val="28"/>
          <w:szCs w:val="28"/>
          <w:lang w:eastAsia="ar-SA"/>
        </w:rPr>
        <w:t>у</w:t>
      </w:r>
      <w:r w:rsidRPr="009727A0">
        <w:rPr>
          <w:rFonts w:eastAsia="Calibri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9727A0">
        <w:rPr>
          <w:rFonts w:eastAsia="Calibri"/>
          <w:sz w:val="28"/>
          <w:szCs w:val="28"/>
          <w:lang w:eastAsia="ar-SA"/>
        </w:rPr>
        <w:t>е</w:t>
      </w:r>
      <w:r w:rsidRPr="009727A0">
        <w:rPr>
          <w:rFonts w:eastAsia="Calibri"/>
          <w:sz w:val="28"/>
          <w:szCs w:val="28"/>
          <w:lang w:eastAsia="ar-SA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9727A0">
        <w:rPr>
          <w:rFonts w:eastAsia="Calibri"/>
          <w:sz w:val="28"/>
          <w:szCs w:val="28"/>
          <w:lang w:eastAsia="ar-SA"/>
        </w:rPr>
        <w:t>н</w:t>
      </w:r>
      <w:r w:rsidRPr="009727A0">
        <w:rPr>
          <w:rFonts w:eastAsia="Calibri"/>
          <w:sz w:val="28"/>
          <w:szCs w:val="28"/>
          <w:lang w:eastAsia="ar-SA"/>
        </w:rPr>
        <w:t>ной почты и (или) формы обратной связи в информационно-телекоммуникационной сети "Интернет".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Информация на официальном сайте министерства предоставляется заяв</w:t>
      </w:r>
      <w:r w:rsidRPr="009727A0">
        <w:rPr>
          <w:rFonts w:eastAsia="Calibri"/>
          <w:sz w:val="28"/>
          <w:szCs w:val="28"/>
          <w:lang w:eastAsia="ar-SA"/>
        </w:rPr>
        <w:t>и</w:t>
      </w:r>
      <w:r w:rsidRPr="009727A0">
        <w:rPr>
          <w:rFonts w:eastAsia="Calibri"/>
          <w:sz w:val="28"/>
          <w:szCs w:val="28"/>
          <w:lang w:eastAsia="ar-SA"/>
        </w:rPr>
        <w:t>телю (представителю) бесплатно.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  <w:lang w:eastAsia="ar-SA"/>
        </w:rPr>
        <w:t>Доступ к информации осуществляется без выполнения заявителем (пре</w:t>
      </w:r>
      <w:r w:rsidRPr="009727A0">
        <w:rPr>
          <w:rFonts w:eastAsia="Calibri"/>
          <w:sz w:val="28"/>
          <w:szCs w:val="28"/>
          <w:lang w:eastAsia="ar-SA"/>
        </w:rPr>
        <w:t>д</w:t>
      </w:r>
      <w:r w:rsidRPr="009727A0">
        <w:rPr>
          <w:rFonts w:eastAsia="Calibri"/>
          <w:sz w:val="28"/>
          <w:szCs w:val="28"/>
          <w:lang w:eastAsia="ar-SA"/>
        </w:rPr>
        <w:t>ставителем) каких-либо требований, в том числе без использования програм</w:t>
      </w:r>
      <w:r w:rsidRPr="009727A0">
        <w:rPr>
          <w:rFonts w:eastAsia="Calibri"/>
          <w:sz w:val="28"/>
          <w:szCs w:val="28"/>
          <w:lang w:eastAsia="ar-SA"/>
        </w:rPr>
        <w:t>м</w:t>
      </w:r>
      <w:r w:rsidRPr="009727A0">
        <w:rPr>
          <w:rFonts w:eastAsia="Calibri"/>
          <w:sz w:val="28"/>
          <w:szCs w:val="28"/>
          <w:lang w:eastAsia="ar-SA"/>
        </w:rPr>
        <w:t>ного обеспечения,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(представителя) или пред</w:t>
      </w:r>
      <w:r w:rsidRPr="009727A0">
        <w:rPr>
          <w:rFonts w:eastAsia="Calibri"/>
          <w:sz w:val="28"/>
          <w:szCs w:val="28"/>
          <w:lang w:eastAsia="ar-SA"/>
        </w:rPr>
        <w:t>о</w:t>
      </w:r>
      <w:r w:rsidRPr="009727A0">
        <w:rPr>
          <w:rFonts w:eastAsia="Calibri"/>
          <w:sz w:val="28"/>
          <w:szCs w:val="28"/>
          <w:lang w:eastAsia="ar-SA"/>
        </w:rPr>
        <w:t>ставление им персональных данных.</w:t>
      </w:r>
    </w:p>
    <w:p w:rsidR="009727A0" w:rsidRPr="009727A0" w:rsidRDefault="009727A0" w:rsidP="009727A0">
      <w:pPr>
        <w:widowControl/>
        <w:outlineLvl w:val="0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 Стандарт предоставления 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2.1. Наименование 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autoSpaceDE/>
        <w:autoSpaceDN/>
        <w:adjustRightInd/>
        <w:ind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Предоставление мер социальной поддержки инвалидам и участникам В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е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ликой Отечественной войны 1941-1945 годов, проживающим на территории Краснодарского края, источником финансирования которых являются добр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о</w:t>
      </w:r>
      <w:r w:rsidRPr="009727A0">
        <w:rPr>
          <w:rFonts w:eastAsia="Calibri"/>
          <w:bCs/>
          <w:color w:val="000000"/>
          <w:sz w:val="28"/>
          <w:szCs w:val="28"/>
          <w:lang w:eastAsia="en-US"/>
        </w:rPr>
        <w:t>вольные взносы и пожертвования, поступившие в бюджет Краснодарского края на эти цели</w:t>
      </w:r>
      <w:r w:rsidRPr="009727A0">
        <w:rPr>
          <w:rFonts w:eastAsia="Calibri"/>
          <w:sz w:val="28"/>
          <w:szCs w:val="28"/>
        </w:rPr>
        <w:t>.</w:t>
      </w:r>
    </w:p>
    <w:p w:rsidR="009727A0" w:rsidRPr="009727A0" w:rsidRDefault="009727A0" w:rsidP="009727A0">
      <w:pPr>
        <w:widowControl/>
        <w:autoSpaceDE/>
        <w:autoSpaceDN/>
        <w:adjustRightInd/>
        <w:ind w:firstLine="708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2.2. Наименование органа, предоставляющего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государственную услугу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560"/>
        </w:tabs>
        <w:autoSpaceDE/>
        <w:autoSpaceDN/>
        <w:adjustRightInd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2.2.1. Предоставление государственной услуги осуществляется управл</w:t>
      </w:r>
      <w:r w:rsidRPr="009727A0">
        <w:rPr>
          <w:rFonts w:eastAsia="Calibri"/>
          <w:sz w:val="28"/>
          <w:szCs w:val="28"/>
          <w:lang w:eastAsia="en-US"/>
        </w:rPr>
        <w:t>е</w:t>
      </w:r>
      <w:r w:rsidRPr="009727A0">
        <w:rPr>
          <w:rFonts w:eastAsia="Calibri"/>
          <w:sz w:val="28"/>
          <w:szCs w:val="28"/>
          <w:lang w:eastAsia="en-US"/>
        </w:rPr>
        <w:t>ниями социальной защиты населения.</w:t>
      </w: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  <w:lang w:eastAsia="en-US"/>
        </w:rPr>
        <w:t>2.2.2. </w:t>
      </w:r>
      <w:r w:rsidRPr="009727A0">
        <w:rPr>
          <w:rFonts w:eastAsia="Calibri"/>
          <w:sz w:val="28"/>
          <w:szCs w:val="28"/>
        </w:rPr>
        <w:t xml:space="preserve">В предоставлении государственной услуги принимает участие МФЦ по экстерриториальному принципу на территории Краснодарского края в </w:t>
      </w:r>
      <w:r w:rsidRPr="009727A0">
        <w:rPr>
          <w:rFonts w:eastAsia="Calibri"/>
          <w:sz w:val="28"/>
          <w:szCs w:val="28"/>
        </w:rPr>
        <w:lastRenderedPageBreak/>
        <w:t>части приема заявления и документов на предоставление государственной услуги.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t>2.2.3. </w:t>
      </w:r>
      <w:proofErr w:type="gramStart"/>
      <w:r w:rsidRPr="009727A0">
        <w:rPr>
          <w:rFonts w:eastAsia="Calibri"/>
          <w:sz w:val="28"/>
          <w:szCs w:val="28"/>
        </w:rPr>
        <w:t>Управлениям социальной защиты населения запрещается требовать от заявителя (представителя) осуществления действий, в том числе согласов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ний, необходимых для получения государственной услуги и связанных с обр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щением в иные государственные органы и организации, за исключением пол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утвержденных нормативным правовым актом Краснодарского края.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2.3. Описание результата предоставления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2.3.1. Результатом предоставления государственной услуги является: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назначение и выплата единовременной выплаты; 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принятие решения об отказе в предоставлении единовременной выплаты;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2.3.2. Решение об отказе в предоставлении государственной услуги направляется </w:t>
      </w:r>
      <w:r w:rsidRPr="009727A0">
        <w:rPr>
          <w:rFonts w:eastAsia="Calibri"/>
          <w:color w:val="000000"/>
          <w:sz w:val="28"/>
          <w:szCs w:val="28"/>
        </w:rPr>
        <w:t>(выдается) заявителю (представителю) в форме уведомления об отказе в предоставлении государственной услуги.</w:t>
      </w:r>
    </w:p>
    <w:p w:rsidR="009727A0" w:rsidRPr="009727A0" w:rsidRDefault="009727A0" w:rsidP="009727A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2.3.3. </w:t>
      </w:r>
      <w:proofErr w:type="gramStart"/>
      <w:r w:rsidRPr="009727A0">
        <w:rPr>
          <w:rFonts w:eastAsia="Calibri"/>
          <w:sz w:val="28"/>
          <w:szCs w:val="28"/>
        </w:rPr>
        <w:t>Уведомление о назначении либо об отказе в назначении единовр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менной выплаты должностное лицо управления социальной защиты населения направляет заявителю (представителю) по почте на бумажном носителе либо в форме электронного документа, подписанного усиленной квалифицированной электронной подписью уполномоченного должностного лица управления соц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альной защиты населения (в случае подачи заявителем (представителем) зая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в форме электронного документа, через Единый портал).</w:t>
      </w:r>
      <w:proofErr w:type="gramEnd"/>
    </w:p>
    <w:p w:rsidR="009727A0" w:rsidRPr="009727A0" w:rsidRDefault="009727A0" w:rsidP="009727A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 предоставления государственной услуги по экстерриториал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ному принципу на территории Краснодарского края в виде электронного док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мента и (или) электронного образа документа заверяется уполномоченным должностным лицом управления социальной защиты населения.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Для получения результата предоставления государственной услуги на бумажном носителе заявитель (представитель) имеет право обратиться неп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средственно в управление социальной защиты населения.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2.4. Срок предоставления государственной услуги</w:t>
      </w:r>
    </w:p>
    <w:p w:rsidR="009727A0" w:rsidRPr="009727A0" w:rsidRDefault="009727A0" w:rsidP="009727A0">
      <w:pPr>
        <w:widowControl/>
        <w:ind w:firstLine="709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2.4.1. Решение о предоставлении (об отказе в предоставлении) единовр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менной выплаты принимается управлением социальной защиты населения в т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чение 10 рабочих дней со дня получения заявления и документов, предусмо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 xml:space="preserve">ренных пунктом 2.6.1 Регламента. 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2.4.2. В течение 5 рабочих дней со дня принятия решения об отказе в предоставлении единовременной выплаты управление социальной защиты населения направляет в письменной форме заявителю (представителю) соо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ветствующее уведомление.</w:t>
      </w: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2.4.3. Единовременная выплата перечисляется заявителю (представителю) управлением социальной защиты населения по выбору заявителя: на банко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ский счет, открытый в кредитной организации на имя заявителя (представителя заявителя – если открыт номинальный счет), либо через организацию фед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ральной почтовой связи в течение 30 дней со дня принятия решения о ее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ставлении.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2.5. Нормативные правовые акты, регулирующие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предоставление 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го опубликования), размещен на официальном сайте министерства, Едином портале и Региональном портале.</w:t>
      </w:r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2.6. Исчерпывающий перечень документов,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необходимых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в соответствии с нормативными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правовыми актами для предоставления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 и услуг, которые являются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необходимыми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и обязательными для предоставления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подлежащих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представлению заявителем (представителем),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способы их получения заявителем (представителем),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 том числе в электронной форме,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порядок их представления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2.6.1. В</w:t>
      </w:r>
      <w:r w:rsidRPr="009727A0">
        <w:rPr>
          <w:rFonts w:eastAsia="Calibri"/>
          <w:sz w:val="28"/>
          <w:szCs w:val="28"/>
          <w:lang w:eastAsia="en-US"/>
        </w:rPr>
        <w:t xml:space="preserve"> целях получения государственной услуги заявителем</w:t>
      </w:r>
      <w:r w:rsidRPr="009727A0">
        <w:rPr>
          <w:rFonts w:eastAsia="Calibri"/>
          <w:color w:val="000000"/>
          <w:sz w:val="28"/>
          <w:szCs w:val="28"/>
        </w:rPr>
        <w:t xml:space="preserve"> (представ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телем) предоставляется</w:t>
      </w:r>
      <w:r w:rsidRPr="009727A0">
        <w:rPr>
          <w:rFonts w:eastAsia="Calibri"/>
          <w:sz w:val="28"/>
          <w:szCs w:val="28"/>
        </w:rPr>
        <w:t xml:space="preserve"> </w:t>
      </w:r>
      <w:r w:rsidRPr="009727A0">
        <w:rPr>
          <w:rFonts w:eastAsia="Calibri"/>
          <w:sz w:val="28"/>
          <w:szCs w:val="28"/>
          <w:lang w:eastAsia="en-US"/>
        </w:rPr>
        <w:t>в управление социальной защиты населения по месту жительства</w:t>
      </w:r>
      <w:r w:rsidRPr="009727A0">
        <w:rPr>
          <w:rFonts w:eastAsia="Calibri"/>
          <w:color w:val="000000"/>
          <w:sz w:val="28"/>
          <w:szCs w:val="28"/>
        </w:rPr>
        <w:t>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заявление о предоставлении единовременной выплаты с указанием сп</w:t>
      </w:r>
      <w:r w:rsidRPr="009727A0">
        <w:rPr>
          <w:rFonts w:eastAsia="Calibri"/>
          <w:color w:val="000000"/>
          <w:sz w:val="28"/>
          <w:szCs w:val="28"/>
        </w:rPr>
        <w:t>о</w:t>
      </w:r>
      <w:r w:rsidRPr="009727A0">
        <w:rPr>
          <w:rFonts w:eastAsia="Calibri"/>
          <w:color w:val="000000"/>
          <w:sz w:val="28"/>
          <w:szCs w:val="28"/>
        </w:rPr>
        <w:t xml:space="preserve">соба выплаты;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копия документа, удостоверяющего личность и подтверждающего место жительства на территории Краснодарского края;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копия документа (документов), подтверждающего (подтверждающих) о</w:t>
      </w:r>
      <w:r w:rsidRPr="009727A0">
        <w:rPr>
          <w:rFonts w:eastAsia="Calibri"/>
          <w:sz w:val="28"/>
          <w:szCs w:val="28"/>
          <w:lang w:eastAsia="en-US"/>
        </w:rPr>
        <w:t>т</w:t>
      </w:r>
      <w:r w:rsidRPr="009727A0">
        <w:rPr>
          <w:rFonts w:eastAsia="Calibri"/>
          <w:sz w:val="28"/>
          <w:szCs w:val="28"/>
          <w:lang w:eastAsia="en-US"/>
        </w:rPr>
        <w:t>несение заявителя к категории инвалидов и участников Великой Отечественной войны 1941-1945 годов;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копия документа, содержащего реквизиты счета в кредитной организ</w:t>
      </w:r>
      <w:r w:rsidRPr="009727A0">
        <w:rPr>
          <w:rFonts w:eastAsia="Calibri"/>
          <w:sz w:val="28"/>
          <w:szCs w:val="28"/>
          <w:lang w:eastAsia="en-US"/>
        </w:rPr>
        <w:t>а</w:t>
      </w:r>
      <w:r w:rsidRPr="009727A0">
        <w:rPr>
          <w:rFonts w:eastAsia="Calibri"/>
          <w:sz w:val="28"/>
          <w:szCs w:val="28"/>
          <w:lang w:eastAsia="en-US"/>
        </w:rPr>
        <w:t>ции, открытого на имя заявителя (представителя заявителя – если открыт ном</w:t>
      </w:r>
      <w:r w:rsidRPr="009727A0">
        <w:rPr>
          <w:rFonts w:eastAsia="Calibri"/>
          <w:sz w:val="28"/>
          <w:szCs w:val="28"/>
          <w:lang w:eastAsia="en-US"/>
        </w:rPr>
        <w:t>и</w:t>
      </w:r>
      <w:r w:rsidRPr="009727A0">
        <w:rPr>
          <w:rFonts w:eastAsia="Calibri"/>
          <w:sz w:val="28"/>
          <w:szCs w:val="28"/>
          <w:lang w:eastAsia="en-US"/>
        </w:rPr>
        <w:t>нальный счет), – в случае перечисления денежных средств на счет, открытый в кредитной организации;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копия документа, подтверждающего полномочия представителя, – в сл</w:t>
      </w:r>
      <w:r w:rsidRPr="009727A0">
        <w:rPr>
          <w:rFonts w:eastAsia="Calibri"/>
          <w:sz w:val="28"/>
          <w:szCs w:val="28"/>
          <w:lang w:eastAsia="en-US"/>
        </w:rPr>
        <w:t>у</w:t>
      </w:r>
      <w:r w:rsidRPr="009727A0">
        <w:rPr>
          <w:rFonts w:eastAsia="Calibri"/>
          <w:sz w:val="28"/>
          <w:szCs w:val="28"/>
          <w:lang w:eastAsia="en-US"/>
        </w:rPr>
        <w:t>чае представления интересов заявителя представителем.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Копии документов, указанные в пункте 2.6.1 Регламента, представляются в управление социальной защиты населения заверенными в установленном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конодательством Российской Федерации порядке.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2.6.2. </w:t>
      </w:r>
      <w:proofErr w:type="gramStart"/>
      <w:r w:rsidRPr="009727A0">
        <w:rPr>
          <w:rFonts w:eastAsia="Calibri"/>
          <w:sz w:val="28"/>
          <w:szCs w:val="28"/>
        </w:rPr>
        <w:t>Заявление  и документы, указанные в настоящем подразделе, под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ются заявителем (представителем): непосредственно в управление социальной защиты населения по месту жительства заявителя; в МФЦ; в электронном виде с использованием Единого портала; посредством почтовой связи способом, позволяющим подтвердить факт и дату отправления (обязанность подтвержд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 xml:space="preserve">ния факта отправки лежит на заявителе (представителю).  </w:t>
      </w:r>
      <w:proofErr w:type="gramEnd"/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2.7. Исчерпывающий перечень документов,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необходимых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в соответствии с нормативными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правовыми актами для предоставления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которые находятся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 распоряжении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государственных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органов, органов местного самоуправления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и иных органов, участвующих в предоставлении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государственных и муниципальных услуг,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и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которые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заявитель (представитель) вправе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представить, а также способы их получения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заявителями (представителями), в том числе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в электронной форме, порядок их представления</w:t>
      </w:r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560"/>
        </w:tabs>
        <w:ind w:firstLine="709"/>
        <w:jc w:val="both"/>
        <w:outlineLvl w:val="2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Calibri"/>
          <w:color w:val="000000"/>
          <w:sz w:val="28"/>
          <w:szCs w:val="28"/>
        </w:rPr>
        <w:t>Документы, необходимые в соответствии с нормативными правовыми а</w:t>
      </w:r>
      <w:r w:rsidRPr="009727A0">
        <w:rPr>
          <w:rFonts w:eastAsia="Calibri"/>
          <w:color w:val="000000"/>
          <w:sz w:val="28"/>
          <w:szCs w:val="28"/>
        </w:rPr>
        <w:t>к</w:t>
      </w:r>
      <w:r w:rsidRPr="009727A0">
        <w:rPr>
          <w:rFonts w:eastAsia="Calibri"/>
          <w:color w:val="000000"/>
          <w:sz w:val="28"/>
          <w:szCs w:val="28"/>
        </w:rPr>
        <w:t>тами для предоставления государственной услуги, которые находится в расп</w:t>
      </w:r>
      <w:r w:rsidRPr="009727A0">
        <w:rPr>
          <w:rFonts w:eastAsia="Calibri"/>
          <w:color w:val="000000"/>
          <w:sz w:val="28"/>
          <w:szCs w:val="28"/>
        </w:rPr>
        <w:t>о</w:t>
      </w:r>
      <w:r w:rsidRPr="009727A0">
        <w:rPr>
          <w:rFonts w:eastAsia="Calibri"/>
          <w:color w:val="000000"/>
          <w:sz w:val="28"/>
          <w:szCs w:val="28"/>
        </w:rPr>
        <w:t>ряжении государственного органа, участвующего в предоставлении госуда</w:t>
      </w:r>
      <w:r w:rsidRPr="009727A0">
        <w:rPr>
          <w:rFonts w:eastAsia="Calibri"/>
          <w:color w:val="000000"/>
          <w:sz w:val="28"/>
          <w:szCs w:val="28"/>
        </w:rPr>
        <w:t>р</w:t>
      </w:r>
      <w:r w:rsidRPr="009727A0">
        <w:rPr>
          <w:rFonts w:eastAsia="Calibri"/>
          <w:color w:val="000000"/>
          <w:sz w:val="28"/>
          <w:szCs w:val="28"/>
        </w:rPr>
        <w:t>ственной услуги, и которые заявитель (представитель) вправе представить с</w:t>
      </w:r>
      <w:r w:rsidRPr="009727A0">
        <w:rPr>
          <w:rFonts w:eastAsia="Calibri"/>
          <w:color w:val="000000"/>
          <w:sz w:val="28"/>
          <w:szCs w:val="28"/>
        </w:rPr>
        <w:t>а</w:t>
      </w:r>
      <w:r w:rsidRPr="009727A0">
        <w:rPr>
          <w:rFonts w:eastAsia="Calibri"/>
          <w:color w:val="000000"/>
          <w:sz w:val="28"/>
          <w:szCs w:val="28"/>
        </w:rPr>
        <w:t>мостоятельно, отсутствуют.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2.8. Указание на запрет требовать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от заявителя (представителя)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  <w:highlight w:val="cyan"/>
        </w:rPr>
      </w:pPr>
    </w:p>
    <w:p w:rsidR="009727A0" w:rsidRPr="009727A0" w:rsidRDefault="009727A0" w:rsidP="009727A0">
      <w:pPr>
        <w:tabs>
          <w:tab w:val="left" w:pos="1560"/>
        </w:tabs>
        <w:adjustRightInd/>
        <w:ind w:firstLine="709"/>
        <w:jc w:val="both"/>
        <w:outlineLvl w:val="2"/>
        <w:rPr>
          <w:sz w:val="28"/>
          <w:szCs w:val="28"/>
        </w:rPr>
      </w:pPr>
      <w:r w:rsidRPr="009727A0">
        <w:rPr>
          <w:sz w:val="28"/>
          <w:szCs w:val="28"/>
        </w:rPr>
        <w:t>2.8.1. При предоставлении государственной услуги от заявителя (предст</w:t>
      </w:r>
      <w:r w:rsidRPr="009727A0">
        <w:rPr>
          <w:sz w:val="28"/>
          <w:szCs w:val="28"/>
        </w:rPr>
        <w:t>а</w:t>
      </w:r>
      <w:r w:rsidRPr="009727A0">
        <w:rPr>
          <w:sz w:val="28"/>
          <w:szCs w:val="28"/>
        </w:rPr>
        <w:t>вителя) запрещается требовать:</w:t>
      </w:r>
    </w:p>
    <w:p w:rsidR="009727A0" w:rsidRPr="009727A0" w:rsidRDefault="009727A0" w:rsidP="009727A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9727A0">
        <w:rPr>
          <w:sz w:val="28"/>
          <w:szCs w:val="28"/>
        </w:rPr>
        <w:t>о</w:t>
      </w:r>
      <w:r w:rsidRPr="009727A0">
        <w:rPr>
          <w:sz w:val="28"/>
          <w:szCs w:val="28"/>
        </w:rPr>
        <w:t>ставлением государственной услуги;</w:t>
      </w:r>
    </w:p>
    <w:p w:rsidR="009727A0" w:rsidRPr="009727A0" w:rsidRDefault="009727A0" w:rsidP="009727A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727A0">
        <w:rPr>
          <w:sz w:val="28"/>
          <w:szCs w:val="28"/>
        </w:rPr>
        <w:t>представления документов и информации, которые в соответствии с но</w:t>
      </w:r>
      <w:r w:rsidRPr="009727A0">
        <w:rPr>
          <w:sz w:val="28"/>
          <w:szCs w:val="28"/>
        </w:rPr>
        <w:t>р</w:t>
      </w:r>
      <w:r w:rsidRPr="009727A0">
        <w:rPr>
          <w:sz w:val="28"/>
          <w:szCs w:val="28"/>
        </w:rPr>
        <w:t>мативными правовыми актами Российской Федерации, нормативными прав</w:t>
      </w:r>
      <w:r w:rsidRPr="009727A0">
        <w:rPr>
          <w:sz w:val="28"/>
          <w:szCs w:val="28"/>
        </w:rPr>
        <w:t>о</w:t>
      </w:r>
      <w:r w:rsidRPr="009727A0">
        <w:rPr>
          <w:sz w:val="28"/>
          <w:szCs w:val="28"/>
        </w:rPr>
        <w:t>выми актами Краснодарского края и муниципальными правовыми актами нах</w:t>
      </w:r>
      <w:r w:rsidRPr="009727A0">
        <w:rPr>
          <w:sz w:val="28"/>
          <w:szCs w:val="28"/>
        </w:rPr>
        <w:t>о</w:t>
      </w:r>
      <w:r w:rsidRPr="009727A0">
        <w:rPr>
          <w:sz w:val="28"/>
          <w:szCs w:val="28"/>
        </w:rPr>
        <w:t>дятся в распоряжении управлений социальной защиты населения, иных гос</w:t>
      </w:r>
      <w:r w:rsidRPr="009727A0">
        <w:rPr>
          <w:sz w:val="28"/>
          <w:szCs w:val="28"/>
        </w:rPr>
        <w:t>у</w:t>
      </w:r>
      <w:r w:rsidRPr="009727A0">
        <w:rPr>
          <w:sz w:val="28"/>
          <w:szCs w:val="28"/>
        </w:rPr>
        <w:t>дарственных органов, органов местного самоуправления и (или) подведо</w:t>
      </w:r>
      <w:r w:rsidRPr="009727A0">
        <w:rPr>
          <w:sz w:val="28"/>
          <w:szCs w:val="28"/>
        </w:rPr>
        <w:t>м</w:t>
      </w:r>
      <w:r w:rsidRPr="009727A0">
        <w:rPr>
          <w:sz w:val="28"/>
          <w:szCs w:val="28"/>
        </w:rPr>
        <w:t>ственных государственным органам и органам местного самоуправления орг</w:t>
      </w:r>
      <w:r w:rsidRPr="009727A0">
        <w:rPr>
          <w:sz w:val="28"/>
          <w:szCs w:val="28"/>
        </w:rPr>
        <w:t>а</w:t>
      </w:r>
      <w:r w:rsidRPr="009727A0">
        <w:rPr>
          <w:sz w:val="28"/>
          <w:szCs w:val="28"/>
        </w:rPr>
        <w:t>низаций, участвующих в предоставлении государственной услуги, за исключ</w:t>
      </w:r>
      <w:r w:rsidRPr="009727A0">
        <w:rPr>
          <w:sz w:val="28"/>
          <w:szCs w:val="28"/>
        </w:rPr>
        <w:t>е</w:t>
      </w:r>
      <w:r w:rsidRPr="009727A0">
        <w:rPr>
          <w:sz w:val="28"/>
          <w:szCs w:val="28"/>
        </w:rPr>
        <w:t>нием документов, указанных в части 6 статьи 7 Федерального</w:t>
      </w:r>
      <w:proofErr w:type="gramEnd"/>
      <w:r w:rsidRPr="009727A0">
        <w:rPr>
          <w:sz w:val="28"/>
          <w:szCs w:val="28"/>
        </w:rPr>
        <w:t xml:space="preserve"> закона от 27 июля  2010 г. № 210-ФЗ "Об организации предоставления государственных и муниципальных услуг";</w:t>
      </w:r>
    </w:p>
    <w:p w:rsidR="009727A0" w:rsidRPr="009727A0" w:rsidRDefault="009727A0" w:rsidP="009727A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727A0">
        <w:rPr>
          <w:sz w:val="28"/>
          <w:szCs w:val="28"/>
        </w:rPr>
        <w:lastRenderedPageBreak/>
        <w:t>представления документов и информации, отсутствие и (или) недост</w:t>
      </w:r>
      <w:r w:rsidRPr="009727A0">
        <w:rPr>
          <w:sz w:val="28"/>
          <w:szCs w:val="28"/>
        </w:rPr>
        <w:t>о</w:t>
      </w:r>
      <w:r w:rsidRPr="009727A0">
        <w:rPr>
          <w:sz w:val="28"/>
          <w:szCs w:val="28"/>
        </w:rPr>
        <w:t>верность которых не указывались при первоначальном отказе в приеме док</w:t>
      </w:r>
      <w:r w:rsidRPr="009727A0">
        <w:rPr>
          <w:sz w:val="28"/>
          <w:szCs w:val="28"/>
        </w:rPr>
        <w:t>у</w:t>
      </w:r>
      <w:r w:rsidRPr="009727A0">
        <w:rPr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9727A0">
        <w:rPr>
          <w:sz w:val="28"/>
          <w:szCs w:val="28"/>
        </w:rPr>
        <w:t>т</w:t>
      </w:r>
      <w:r w:rsidRPr="009727A0">
        <w:rPr>
          <w:sz w:val="28"/>
          <w:szCs w:val="28"/>
        </w:rPr>
        <w:t>ренных пунктом 4 части 1 статьи 7 Федерального закона от 27 июля 2010 г.     № 210-ФЗ "Об организации предоставления государственных и муниципальных услуг".</w:t>
      </w:r>
      <w:proofErr w:type="gramEnd"/>
    </w:p>
    <w:p w:rsidR="009727A0" w:rsidRPr="009727A0" w:rsidRDefault="009727A0" w:rsidP="009727A0">
      <w:pPr>
        <w:widowControl/>
        <w:tabs>
          <w:tab w:val="left" w:pos="1560"/>
        </w:tabs>
        <w:autoSpaceDE/>
        <w:autoSpaceDN/>
        <w:adjustRightInd/>
        <w:ind w:firstLine="709"/>
        <w:jc w:val="both"/>
        <w:outlineLvl w:val="2"/>
        <w:rPr>
          <w:sz w:val="28"/>
          <w:szCs w:val="28"/>
        </w:rPr>
      </w:pPr>
      <w:r w:rsidRPr="009727A0">
        <w:rPr>
          <w:sz w:val="28"/>
          <w:szCs w:val="28"/>
        </w:rPr>
        <w:t>2.8.2. При предоставлении государственной услуги через МФЦ по эк</w:t>
      </w:r>
      <w:r w:rsidRPr="009727A0">
        <w:rPr>
          <w:sz w:val="28"/>
          <w:szCs w:val="28"/>
        </w:rPr>
        <w:t>с</w:t>
      </w:r>
      <w:r w:rsidRPr="009727A0">
        <w:rPr>
          <w:sz w:val="28"/>
          <w:szCs w:val="28"/>
        </w:rPr>
        <w:t xml:space="preserve">территориальному принципу </w:t>
      </w:r>
      <w:r w:rsidRPr="009727A0">
        <w:rPr>
          <w:rFonts w:eastAsia="Calibri"/>
          <w:sz w:val="28"/>
          <w:szCs w:val="28"/>
        </w:rPr>
        <w:t xml:space="preserve">на территории Краснодарского края </w:t>
      </w:r>
      <w:r w:rsidRPr="009727A0">
        <w:rPr>
          <w:sz w:val="28"/>
          <w:szCs w:val="28"/>
        </w:rPr>
        <w:t>управление социальной защиты населения не вправе требовать от заявителя (представит</w:t>
      </w:r>
      <w:r w:rsidRPr="009727A0">
        <w:rPr>
          <w:sz w:val="28"/>
          <w:szCs w:val="28"/>
        </w:rPr>
        <w:t>е</w:t>
      </w:r>
      <w:r w:rsidRPr="009727A0">
        <w:rPr>
          <w:sz w:val="28"/>
          <w:szCs w:val="28"/>
        </w:rPr>
        <w:t>ля)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9727A0">
        <w:rPr>
          <w:sz w:val="28"/>
          <w:szCs w:val="28"/>
        </w:rPr>
        <w:t>о</w:t>
      </w:r>
      <w:r w:rsidRPr="009727A0">
        <w:rPr>
          <w:sz w:val="28"/>
          <w:szCs w:val="28"/>
        </w:rPr>
        <w:t>ставление государственных услуг.</w:t>
      </w:r>
    </w:p>
    <w:p w:rsidR="009727A0" w:rsidRPr="009727A0" w:rsidRDefault="009727A0" w:rsidP="009727A0">
      <w:pPr>
        <w:widowControl/>
        <w:tabs>
          <w:tab w:val="left" w:pos="1560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2.9. Исчерпывающий перечень оснований для отказа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в приеме документов, необходимых для предоставления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9727A0" w:rsidRPr="009727A0" w:rsidRDefault="009727A0" w:rsidP="009727A0">
      <w:pPr>
        <w:widowControl/>
        <w:tabs>
          <w:tab w:val="left" w:pos="1560"/>
        </w:tabs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Основанием для отказа в приеме документов, необходимых для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ставления государственной услуги, является несоблюдение установленных условий признания действительности усиленной квалифицированной эле</w:t>
      </w:r>
      <w:r w:rsidRPr="009727A0">
        <w:rPr>
          <w:rFonts w:eastAsia="Calibri"/>
          <w:sz w:val="28"/>
          <w:szCs w:val="28"/>
        </w:rPr>
        <w:t>к</w:t>
      </w:r>
      <w:r w:rsidRPr="009727A0">
        <w:rPr>
          <w:rFonts w:eastAsia="Calibri"/>
          <w:sz w:val="28"/>
          <w:szCs w:val="28"/>
        </w:rPr>
        <w:t>тронной подписи согласно пункту 9 Правил использования усиленной квал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фицированной электронной подписи при обращении за получением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ственных и муниципальных услуг, утвержденных постановлением Правител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ства Российской Федерации от 25 августа 2012 г. № 852 "Об утверждении Пр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 w:rsidRPr="009727A0">
        <w:rPr>
          <w:rFonts w:eastAsia="Calibri"/>
          <w:sz w:val="28"/>
          <w:szCs w:val="28"/>
        </w:rPr>
        <w:t xml:space="preserve"> получением государственных и муниципальных услуг и о внес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нии изменения в Правила разработки и утверждения административных регл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ментов предоставления государственных услуг".</w:t>
      </w:r>
    </w:p>
    <w:p w:rsidR="009727A0" w:rsidRPr="009727A0" w:rsidRDefault="009727A0" w:rsidP="009727A0">
      <w:pPr>
        <w:widowControl/>
        <w:ind w:firstLine="540"/>
        <w:jc w:val="both"/>
        <w:rPr>
          <w:rFonts w:eastAsia="Calibri"/>
          <w:sz w:val="28"/>
          <w:szCs w:val="28"/>
          <w:highlight w:val="green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2.10. Исчерпывающий перечень оснований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для приостановления или отказа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в предоставлении 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2.10.1.</w:t>
      </w:r>
      <w:r w:rsidRPr="009727A0">
        <w:rPr>
          <w:rFonts w:eastAsia="Calibri"/>
          <w:color w:val="000000"/>
          <w:sz w:val="28"/>
          <w:szCs w:val="28"/>
        </w:rPr>
        <w:tab/>
        <w:t>Основания для приостановления государственной услуги не предусмотрены.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2.10.2.</w:t>
      </w:r>
      <w:r w:rsidRPr="009727A0">
        <w:rPr>
          <w:rFonts w:eastAsia="Calibri"/>
          <w:color w:val="000000"/>
          <w:sz w:val="28"/>
          <w:szCs w:val="28"/>
        </w:rPr>
        <w:tab/>
        <w:t xml:space="preserve">Основаниями для отказа в предоставлении государственной услуги являются: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обращение с заявлением лица, не обладающего правом на получение ед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новременной выплаты;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непредставление заявителем (представителем) документов (одного или нескольких), указанных в пункте 2.6.1 Регламента;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наличие в представленных документах исправлений, ошибок, противор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чий, которые не позволяют однозначно истолковать их содержание.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2.11. Перечень услуг, которые являются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необходимыми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и обязательными для предоставления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в том числе сведения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о документе (документах), выдаваемом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(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выдаваемых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) организациями, участвующими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в предоставлении государственной услуги</w:t>
      </w:r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 законодательством Российской Фед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 xml:space="preserve">рации и Краснодарского края не предусмотрено. </w:t>
      </w:r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2.12. Порядок, размер и основания взимания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пошлины или иной платы,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взимаемой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за предоставление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9727A0">
        <w:rPr>
          <w:rFonts w:eastAsia="Calibri"/>
          <w:bCs/>
          <w:color w:val="000000" w:themeColor="text1"/>
          <w:sz w:val="28"/>
          <w:szCs w:val="28"/>
        </w:rPr>
        <w:t>Государственная пошлина или иная плата за предоставление госуда</w:t>
      </w:r>
      <w:r w:rsidRPr="009727A0">
        <w:rPr>
          <w:rFonts w:eastAsia="Calibri"/>
          <w:bCs/>
          <w:color w:val="000000" w:themeColor="text1"/>
          <w:sz w:val="28"/>
          <w:szCs w:val="28"/>
        </w:rPr>
        <w:t>р</w:t>
      </w:r>
      <w:r w:rsidRPr="009727A0">
        <w:rPr>
          <w:rFonts w:eastAsia="Calibri"/>
          <w:bCs/>
          <w:color w:val="000000" w:themeColor="text1"/>
          <w:sz w:val="28"/>
          <w:szCs w:val="28"/>
        </w:rPr>
        <w:t>ственной услуги не взимается.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Предоставление государственной услуги осуществляется бесплатно.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2.13. Порядок, размер и основания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взимания платы за предоставление услуг, которые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являются необходимыми и обязательными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для предоставления государственной услуги,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включая информацию о методике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расчета размера такой платы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Взимание платы за предоставление услуг, которые являются необход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9727A0">
        <w:rPr>
          <w:rFonts w:eastAsia="Calibri"/>
          <w:color w:val="000000"/>
          <w:sz w:val="28"/>
          <w:szCs w:val="28"/>
        </w:rPr>
        <w:t>с</w:t>
      </w:r>
      <w:r w:rsidRPr="009727A0">
        <w:rPr>
          <w:rFonts w:eastAsia="Calibri"/>
          <w:color w:val="000000"/>
          <w:sz w:val="28"/>
          <w:szCs w:val="28"/>
        </w:rPr>
        <w:t xml:space="preserve">сийской Федерации и Краснодарского края не предусмотрено. 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2.14. Максимальный срок ожидания в очереди </w:t>
      </w: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при подаче запроса о предоставлении </w:t>
      </w: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услуги, предоставляемой </w:t>
      </w: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организацией, участвующей в предоставлении </w:t>
      </w: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и при получении результата </w:t>
      </w: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предоставления таких услуг</w:t>
      </w:r>
    </w:p>
    <w:p w:rsidR="009727A0" w:rsidRPr="009727A0" w:rsidRDefault="009727A0" w:rsidP="009727A0">
      <w:pPr>
        <w:widowControl/>
        <w:ind w:left="708" w:firstLine="1"/>
        <w:jc w:val="center"/>
        <w:outlineLvl w:val="1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Срок ожидания в очереди при подаче документов, а также при получении результата предоставления государственной услуги на личном приеме в упра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лении социальной защиты населения или МФЦ не должен превышать 15 минут.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lastRenderedPageBreak/>
        <w:t xml:space="preserve">2.15. Срок и порядок регистрации запроса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заявителя (представителя) о предоставлении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 и услуги,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предоставляемой организацией, участвующей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 предоставлении государственной услуги,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в том числе в электронной форме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2.15.1. Регистрация документов, представленных заявителем (представ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телем) непосредственно в управление социальной защиты населения, 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ществляется должностным лицом управления социальной защиты населения в день их получения.</w:t>
      </w:r>
      <w:r w:rsidRPr="009727A0">
        <w:rPr>
          <w:sz w:val="28"/>
          <w:szCs w:val="28"/>
          <w:lang w:eastAsia="en-US"/>
        </w:rPr>
        <w:t xml:space="preserve"> Должностное лицо управления социальной защиты насел</w:t>
      </w:r>
      <w:r w:rsidRPr="009727A0">
        <w:rPr>
          <w:sz w:val="28"/>
          <w:szCs w:val="28"/>
          <w:lang w:eastAsia="en-US"/>
        </w:rPr>
        <w:t>е</w:t>
      </w:r>
      <w:r w:rsidRPr="009727A0">
        <w:rPr>
          <w:sz w:val="28"/>
          <w:szCs w:val="28"/>
          <w:lang w:eastAsia="en-US"/>
        </w:rPr>
        <w:t xml:space="preserve">ния </w:t>
      </w:r>
      <w:r w:rsidRPr="009727A0">
        <w:rPr>
          <w:rFonts w:eastAsia="Calibri"/>
          <w:sz w:val="28"/>
          <w:szCs w:val="28"/>
        </w:rPr>
        <w:t>выдает заявителю (представителю) расписку-уведомление о приеме (рег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 xml:space="preserve">страции) документов, указанных в </w:t>
      </w:r>
      <w:r w:rsidRPr="009727A0">
        <w:rPr>
          <w:rFonts w:eastAsia="Calibri"/>
          <w:sz w:val="28"/>
          <w:szCs w:val="28"/>
          <w:lang w:eastAsia="en-US"/>
        </w:rPr>
        <w:t>пункте 2.6.1 Регламента</w:t>
      </w:r>
      <w:r w:rsidRPr="009727A0">
        <w:rPr>
          <w:rFonts w:eastAsia="Calibri"/>
          <w:sz w:val="28"/>
          <w:szCs w:val="28"/>
        </w:rPr>
        <w:t>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Прием и регистрация заявления и документов (сведений), необходимых для предоставления государственной услуги, поданных заявителем (представ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телем), осуществляется должностным лицом</w:t>
      </w:r>
      <w:r w:rsidRPr="009727A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727A0">
        <w:rPr>
          <w:rFonts w:eastAsia="Calibri"/>
          <w:color w:val="000000"/>
          <w:sz w:val="28"/>
          <w:szCs w:val="28"/>
        </w:rPr>
        <w:t>управления социальной защиты населения в день подачи указанного заявления и документов.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2.15.2. Регистрация документов, поступивших в управление социальной защиты населения через </w:t>
      </w:r>
      <w:r w:rsidRPr="009727A0">
        <w:rPr>
          <w:rFonts w:eastAsia="Calibri"/>
          <w:sz w:val="28"/>
          <w:szCs w:val="28"/>
          <w:lang w:eastAsia="en-US"/>
        </w:rPr>
        <w:t>МФЦ,</w:t>
      </w:r>
      <w:r w:rsidRPr="009727A0">
        <w:rPr>
          <w:rFonts w:eastAsia="Calibri"/>
          <w:color w:val="000000"/>
          <w:sz w:val="28"/>
          <w:szCs w:val="28"/>
        </w:rPr>
        <w:t xml:space="preserve"> Региональный портал, отделение почтовой св</w:t>
      </w:r>
      <w:r w:rsidRPr="009727A0">
        <w:rPr>
          <w:rFonts w:eastAsia="Calibri"/>
          <w:color w:val="000000"/>
          <w:sz w:val="28"/>
          <w:szCs w:val="28"/>
        </w:rPr>
        <w:t>я</w:t>
      </w:r>
      <w:r w:rsidRPr="009727A0">
        <w:rPr>
          <w:rFonts w:eastAsia="Calibri"/>
          <w:color w:val="000000"/>
          <w:sz w:val="28"/>
          <w:szCs w:val="28"/>
        </w:rPr>
        <w:t>зи осуществляется должностным лицом управления социальной защиты нас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ления в день их поступления за исключением случаев, указанных в подразделе 2.15. Регламента.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2.15.3. Документы, поступившие в управление социальной защиты нас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ления в выходной, нерабочий праздничный день или после окончания рабочего дня, регистрируется должностным лицом управления социальной защиты нас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 xml:space="preserve">ления в первый, следующий за ним рабочий день.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2.16. Требования к помещениям,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в которых предоставляется государственная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услуга, к залу ожидания, местам для заполнения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запросов о предоставлении  государственной услуги,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информационным стендам с образцами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их заполнения и перечнем документов,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9727A0">
        <w:rPr>
          <w:rFonts w:eastAsia="Calibri"/>
          <w:b/>
          <w:bCs/>
          <w:sz w:val="28"/>
          <w:szCs w:val="28"/>
        </w:rPr>
        <w:t>необходимых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 для предоставления каждой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государственной услуги, размещению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и оформлению </w:t>
      </w:r>
      <w:proofErr w:type="gramStart"/>
      <w:r w:rsidRPr="009727A0">
        <w:rPr>
          <w:rFonts w:eastAsia="Calibri"/>
          <w:b/>
          <w:bCs/>
          <w:sz w:val="28"/>
          <w:szCs w:val="28"/>
        </w:rPr>
        <w:t>визуальной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, текстовой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и мультимедийной информации о порядке предоставления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такой услуги, в том числе к обеспечению доступности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для инвалидов указанных объектов в соответствии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с законодательством Российской Федерации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о социальной защите инвалидов</w:t>
      </w:r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9727A0">
        <w:rPr>
          <w:rFonts w:eastAsia="Calibri"/>
          <w:sz w:val="28"/>
          <w:szCs w:val="28"/>
        </w:rPr>
        <w:t>я</w:t>
      </w:r>
      <w:r w:rsidRPr="009727A0">
        <w:rPr>
          <w:rFonts w:eastAsia="Calibri"/>
          <w:sz w:val="28"/>
          <w:szCs w:val="28"/>
        </w:rPr>
        <w:t>ет свою деятельность, на видном месте.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Здание, в котором предоставляется государственная услуга, должно быть оборудовано отдельным входом для свободного доступа заявителей (предст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вителей) в помещение.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Вход в здание должен быть оборудован информационной табличкой (в</w:t>
      </w:r>
      <w:r w:rsidRPr="009727A0">
        <w:rPr>
          <w:rFonts w:eastAsia="Calibri"/>
          <w:sz w:val="28"/>
          <w:szCs w:val="28"/>
        </w:rPr>
        <w:t>ы</w:t>
      </w:r>
      <w:r w:rsidRPr="009727A0">
        <w:rPr>
          <w:rFonts w:eastAsia="Calibri"/>
          <w:sz w:val="28"/>
          <w:szCs w:val="28"/>
        </w:rPr>
        <w:t>веской), содержащей информацию об управлении социальной защиты насел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ния, осуществляющем предоставление государственной услуги, а также обор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дован удобной лестницей с поручнями, пандусами для беспрепятственного п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редвижения граждан.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9727A0">
        <w:rPr>
          <w:rFonts w:eastAsia="Calibri"/>
          <w:sz w:val="28"/>
          <w:szCs w:val="28"/>
        </w:rPr>
        <w:t>ю</w:t>
      </w:r>
      <w:r w:rsidRPr="009727A0">
        <w:rPr>
          <w:rFonts w:eastAsia="Calibri"/>
          <w:sz w:val="28"/>
          <w:szCs w:val="28"/>
        </w:rPr>
        <w:t>щим законодательством.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Информационные стенды должны содержать образцы заполнения заявл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Для инвалидов должны обеспечиваться: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ного пользования транспортом, средствами связи и информации, к местам 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дыха и к предоставляемым в них услугам;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дарственные услуги, а также входа в такие помещения и выхода из них, поса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сопровождение инвалидов, имеющих стойкие расстройства функции зр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и самостоятельного передвижения, и оказание им помощи;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надлежащее размещение оборудования и носителей информации, необх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дублирование необходимой для инвалидов звуковой и зрительной и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формации, а также надписей, знаков и иной текстовой и графической информ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ции знаками, выполненными рельефно-точечным шрифтом Брайля;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допуск </w:t>
      </w:r>
      <w:proofErr w:type="spellStart"/>
      <w:r w:rsidRPr="009727A0">
        <w:rPr>
          <w:rFonts w:eastAsia="Calibri"/>
          <w:sz w:val="28"/>
          <w:szCs w:val="28"/>
        </w:rPr>
        <w:t>сурдопереводчика</w:t>
      </w:r>
      <w:proofErr w:type="spellEnd"/>
      <w:r w:rsidRPr="009727A0">
        <w:rPr>
          <w:rFonts w:eastAsia="Calibri"/>
          <w:sz w:val="28"/>
          <w:szCs w:val="28"/>
        </w:rPr>
        <w:t xml:space="preserve"> и </w:t>
      </w:r>
      <w:proofErr w:type="spellStart"/>
      <w:r w:rsidRPr="009727A0">
        <w:rPr>
          <w:rFonts w:eastAsia="Calibri"/>
          <w:sz w:val="28"/>
          <w:szCs w:val="28"/>
        </w:rPr>
        <w:t>тифлосурдопереводчика</w:t>
      </w:r>
      <w:proofErr w:type="spellEnd"/>
      <w:r w:rsidRPr="009727A0">
        <w:rPr>
          <w:rFonts w:eastAsia="Calibri"/>
          <w:sz w:val="28"/>
          <w:szCs w:val="28"/>
        </w:rPr>
        <w:t>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оказание должностными лицами управления социальной защиты насел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инвалидам помощи в преодолении барьеров, мешающих получению ими государственных услуг наравне с другими лицами.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2.16.2.</w:t>
      </w:r>
      <w:r w:rsidRPr="009727A0">
        <w:rPr>
          <w:rFonts w:eastAsia="Calibri"/>
          <w:sz w:val="28"/>
          <w:szCs w:val="28"/>
        </w:rPr>
        <w:tab/>
        <w:t>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2.16.3. Помещения, предназначенные для приема заявителей (представ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телей), оборудуются информационными стендами, содержащими сведения, указанные в пункте 1.3.2 Регламента.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2.16.4. Помещения для приема заявителей (представителей) должны соо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 xml:space="preserve">ветствовать комфортным для граждан условиям и оптимальным условиям </w:t>
      </w:r>
      <w:proofErr w:type="gramStart"/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боты должностных лиц управления социальной защиты населения</w:t>
      </w:r>
      <w:proofErr w:type="gramEnd"/>
      <w:r w:rsidRPr="009727A0">
        <w:rPr>
          <w:rFonts w:eastAsia="Calibri"/>
          <w:sz w:val="28"/>
          <w:szCs w:val="28"/>
        </w:rPr>
        <w:t xml:space="preserve"> и работн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ков МФЦ и должны обеспечивать: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комфортное расположение заявителя (представителя) и должностного лица управления социальной защиты населения и работников МФЦ;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возможность и удобство оформления заявителем (представителем) пис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менного обращения;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телефонную связь;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возможность копирования документов;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наличие письменных принадлежностей и бумаги формата A4.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2.16.5. В помещениях, в которых предоставляется государственная усл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 w:rsidRPr="009727A0">
        <w:rPr>
          <w:rFonts w:eastAsia="Calibri"/>
          <w:sz w:val="28"/>
          <w:szCs w:val="28"/>
        </w:rPr>
        <w:t>ж</w:t>
      </w:r>
      <w:r w:rsidRPr="009727A0">
        <w:rPr>
          <w:rFonts w:eastAsia="Calibri"/>
          <w:sz w:val="28"/>
          <w:szCs w:val="28"/>
        </w:rPr>
        <w:t>ности оформления документов. Количество мест для ожидания приема получ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2.16.6. В помещениях, в которых предоставляется государственная усл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га, предусматривается оборудование доступных мест общественного пользов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ния (туалет).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2.16.7. Места ожидания предоставления государственной услуги обор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дуются стульями, кресельными секциями или скамейками (</w:t>
      </w:r>
      <w:proofErr w:type="spellStart"/>
      <w:r w:rsidRPr="009727A0">
        <w:rPr>
          <w:rFonts w:eastAsia="Calibri"/>
          <w:sz w:val="28"/>
          <w:szCs w:val="28"/>
        </w:rPr>
        <w:t>банкетками</w:t>
      </w:r>
      <w:proofErr w:type="spellEnd"/>
      <w:r w:rsidRPr="009727A0">
        <w:rPr>
          <w:rFonts w:eastAsia="Calibri"/>
          <w:sz w:val="28"/>
          <w:szCs w:val="28"/>
        </w:rPr>
        <w:t>).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2.16.8. Прием заявителей (представителей) при предоставлении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ственной услуги осуществляется согласно графику (режиму) работы управл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социальной защиты населения либо МФЦ.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2.16.9. 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бинета.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Должностные лица управления социальной защиты населения, осущест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9727A0">
        <w:rPr>
          <w:rFonts w:eastAsia="Calibri"/>
          <w:sz w:val="28"/>
          <w:szCs w:val="28"/>
        </w:rPr>
        <w:t>бэйджами</w:t>
      </w:r>
      <w:proofErr w:type="spellEnd"/>
      <w:r w:rsidRPr="009727A0">
        <w:rPr>
          <w:rFonts w:eastAsia="Calibri"/>
          <w:sz w:val="28"/>
          <w:szCs w:val="28"/>
        </w:rPr>
        <w:t>) и (или) настольн</w:t>
      </w:r>
      <w:r w:rsidRPr="009727A0">
        <w:rPr>
          <w:rFonts w:eastAsia="Calibri"/>
          <w:sz w:val="28"/>
          <w:szCs w:val="28"/>
        </w:rPr>
        <w:t>ы</w:t>
      </w:r>
      <w:r w:rsidRPr="009727A0">
        <w:rPr>
          <w:rFonts w:eastAsia="Calibri"/>
          <w:sz w:val="28"/>
          <w:szCs w:val="28"/>
        </w:rPr>
        <w:t>ми табличками.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lastRenderedPageBreak/>
        <w:t xml:space="preserve">2.17. Показатели доступности и качества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государственной  услуги, в том числе количество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взаимодействий заявителя (представителя)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с должностными лицами при предоставлении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государственной услуги и их продолжительность,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возможность получения информации о ходе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предоставления государственной услуги,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в том числе с использованием информационно-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коммуникационных технологий, возможность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либо невозможность получения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 государственной услуги в </w:t>
      </w:r>
      <w:proofErr w:type="gramStart"/>
      <w:r w:rsidRPr="009727A0">
        <w:rPr>
          <w:rFonts w:eastAsia="Calibri"/>
          <w:b/>
          <w:sz w:val="28"/>
          <w:szCs w:val="28"/>
          <w:lang w:eastAsia="en-US"/>
        </w:rPr>
        <w:t>многофункциональном</w:t>
      </w:r>
      <w:proofErr w:type="gramEnd"/>
      <w:r w:rsidRPr="009727A0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центре предоставления </w:t>
      </w:r>
      <w:proofErr w:type="gramStart"/>
      <w:r w:rsidRPr="009727A0">
        <w:rPr>
          <w:rFonts w:eastAsia="Calibri"/>
          <w:b/>
          <w:sz w:val="28"/>
          <w:szCs w:val="28"/>
          <w:lang w:eastAsia="en-US"/>
        </w:rPr>
        <w:t>государственных</w:t>
      </w:r>
      <w:proofErr w:type="gramEnd"/>
      <w:r w:rsidRPr="009727A0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и муниципальных услуг (в том числе в полном объеме),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в любом территориальном подразделении органа,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proofErr w:type="gramStart"/>
      <w:r w:rsidRPr="009727A0">
        <w:rPr>
          <w:rFonts w:eastAsia="Calibri"/>
          <w:b/>
          <w:sz w:val="28"/>
          <w:szCs w:val="28"/>
          <w:lang w:eastAsia="en-US"/>
        </w:rPr>
        <w:t>предоставляющего</w:t>
      </w:r>
      <w:proofErr w:type="gramEnd"/>
      <w:r w:rsidRPr="009727A0">
        <w:rPr>
          <w:rFonts w:eastAsia="Calibri"/>
          <w:b/>
          <w:sz w:val="28"/>
          <w:szCs w:val="28"/>
          <w:lang w:eastAsia="en-US"/>
        </w:rPr>
        <w:t xml:space="preserve">  государственную услугу,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по выбору заявителя (представителя)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 (экстерриториальный принцип), посредством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запроса  о предоставлении нескольких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государственных и (или) муниципальных услуг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в многофункциональных центрах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 предоставления </w:t>
      </w:r>
      <w:proofErr w:type="gramStart"/>
      <w:r w:rsidRPr="009727A0">
        <w:rPr>
          <w:rFonts w:eastAsia="Calibri"/>
          <w:b/>
          <w:sz w:val="28"/>
          <w:szCs w:val="28"/>
          <w:lang w:eastAsia="en-US"/>
        </w:rPr>
        <w:t>государственных</w:t>
      </w:r>
      <w:proofErr w:type="gramEnd"/>
      <w:r w:rsidRPr="009727A0">
        <w:rPr>
          <w:rFonts w:eastAsia="Calibri"/>
          <w:b/>
          <w:sz w:val="28"/>
          <w:szCs w:val="28"/>
          <w:lang w:eastAsia="en-US"/>
        </w:rPr>
        <w:t xml:space="preserve"> и муниципальных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услуг, </w:t>
      </w:r>
      <w:proofErr w:type="gramStart"/>
      <w:r w:rsidRPr="009727A0">
        <w:rPr>
          <w:rFonts w:eastAsia="Calibri"/>
          <w:b/>
          <w:sz w:val="28"/>
          <w:szCs w:val="28"/>
          <w:lang w:eastAsia="en-US"/>
        </w:rPr>
        <w:t>предусмотренного</w:t>
      </w:r>
      <w:proofErr w:type="gramEnd"/>
      <w:r w:rsidRPr="009727A0">
        <w:rPr>
          <w:rFonts w:eastAsia="Calibri"/>
          <w:b/>
          <w:sz w:val="28"/>
          <w:szCs w:val="28"/>
          <w:lang w:eastAsia="en-US"/>
        </w:rPr>
        <w:t xml:space="preserve"> статьей 15.1 Федерального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закона от 27 июля 2010 г. № 210-ФЗ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"Об организации предоставления </w:t>
      </w:r>
      <w:proofErr w:type="gramStart"/>
      <w:r w:rsidRPr="009727A0">
        <w:rPr>
          <w:rFonts w:eastAsia="Calibri"/>
          <w:b/>
          <w:sz w:val="28"/>
          <w:szCs w:val="28"/>
          <w:lang w:eastAsia="en-US"/>
        </w:rPr>
        <w:t>государственных</w:t>
      </w:r>
      <w:proofErr w:type="gramEnd"/>
      <w:r w:rsidRPr="009727A0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и муниципальных услуг"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tabs>
          <w:tab w:val="left" w:pos="1701"/>
        </w:tabs>
        <w:adjustRightInd/>
        <w:ind w:firstLine="709"/>
        <w:jc w:val="both"/>
        <w:outlineLvl w:val="2"/>
        <w:rPr>
          <w:sz w:val="28"/>
          <w:szCs w:val="28"/>
        </w:rPr>
      </w:pPr>
      <w:r w:rsidRPr="009727A0">
        <w:rPr>
          <w:sz w:val="28"/>
          <w:szCs w:val="28"/>
        </w:rPr>
        <w:t>2.17.1. Показателями доступности и качества государственной услуги я</w:t>
      </w:r>
      <w:r w:rsidRPr="009727A0">
        <w:rPr>
          <w:sz w:val="28"/>
          <w:szCs w:val="28"/>
        </w:rPr>
        <w:t>в</w:t>
      </w:r>
      <w:r w:rsidRPr="009727A0">
        <w:rPr>
          <w:sz w:val="28"/>
          <w:szCs w:val="28"/>
        </w:rPr>
        <w:t>ляются: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удовлетворенность заявителей (представителей) качеством государстве</w:t>
      </w:r>
      <w:r w:rsidRPr="009727A0">
        <w:rPr>
          <w:sz w:val="28"/>
          <w:szCs w:val="28"/>
        </w:rPr>
        <w:t>н</w:t>
      </w:r>
      <w:r w:rsidRPr="009727A0">
        <w:rPr>
          <w:sz w:val="28"/>
          <w:szCs w:val="28"/>
        </w:rPr>
        <w:t>ной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полнота, актуальность и достоверность информации о порядке пред</w:t>
      </w:r>
      <w:r w:rsidRPr="009727A0">
        <w:rPr>
          <w:sz w:val="28"/>
          <w:szCs w:val="28"/>
        </w:rPr>
        <w:t>о</w:t>
      </w:r>
      <w:r w:rsidRPr="009727A0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соблюдение сроков предоставления государственной услуги и сроков в</w:t>
      </w:r>
      <w:r w:rsidRPr="009727A0">
        <w:rPr>
          <w:sz w:val="28"/>
          <w:szCs w:val="28"/>
        </w:rPr>
        <w:t>ы</w:t>
      </w:r>
      <w:r w:rsidRPr="009727A0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отсутствие обоснованных жалоб со стороны заявителей (представителей) по результатам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предоставление возможности подачи заявления о предоставлении гос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дарственной услуги и документов (сведений), необходимых для предоставл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предоставление возможности подачи заявления о предоставлении гос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дарственной услуги и документов (сведений), необходимых для предоставл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lastRenderedPageBreak/>
        <w:t>ния государственной услуги, в МФЦ, в том числе на обращение в любой по в</w:t>
      </w:r>
      <w:r w:rsidRPr="009727A0">
        <w:rPr>
          <w:rFonts w:eastAsia="Calibri"/>
          <w:sz w:val="28"/>
          <w:szCs w:val="28"/>
        </w:rPr>
        <w:t>ы</w:t>
      </w:r>
      <w:r w:rsidRPr="009727A0">
        <w:rPr>
          <w:rFonts w:eastAsia="Calibri"/>
          <w:sz w:val="28"/>
          <w:szCs w:val="28"/>
        </w:rPr>
        <w:t>бору заявителя (представителя) МФЦ в пределах территории Краснодарского края для предоставления государственной услуги по экстерриториальному принципу</w:t>
      </w:r>
      <w:r w:rsidRPr="009727A0">
        <w:rPr>
          <w:rFonts w:eastAsia="Calibri"/>
          <w:sz w:val="28"/>
          <w:szCs w:val="28"/>
          <w:lang w:eastAsia="en-US"/>
        </w:rPr>
        <w:t xml:space="preserve"> </w:t>
      </w:r>
      <w:r w:rsidRPr="009727A0">
        <w:rPr>
          <w:rFonts w:eastAsia="Calibri"/>
          <w:sz w:val="28"/>
          <w:szCs w:val="28"/>
        </w:rPr>
        <w:t>на территории Краснодарского края;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предоставление возможности получения информации о ходе предоста</w:t>
      </w:r>
      <w:r w:rsidRPr="009727A0">
        <w:rPr>
          <w:sz w:val="28"/>
          <w:szCs w:val="28"/>
        </w:rPr>
        <w:t>в</w:t>
      </w:r>
      <w:r w:rsidRPr="009727A0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своевременное рассмотрение документов, представленных заявителем (представителем);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удобство и доступность получения информации заявителями (представ</w:t>
      </w:r>
      <w:r w:rsidRPr="009727A0">
        <w:rPr>
          <w:sz w:val="28"/>
          <w:szCs w:val="28"/>
        </w:rPr>
        <w:t>и</w:t>
      </w:r>
      <w:r w:rsidRPr="009727A0">
        <w:rPr>
          <w:sz w:val="28"/>
          <w:szCs w:val="28"/>
        </w:rPr>
        <w:t>телем) о порядке предоставления государственной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однократное взаимодействие заявителя (представителя) с работниками МФЦ при обращении за предоставлением государственной услуги через МФЦ;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однократное взаимодействие заявителя (представителя) с должностными лицами управления социальной защиты населения в случае его обращения за предоставлением государственной услуги в управление социальной защиты населения, а также получения результата предоставления государственной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продолжительность взаимодействия заявителя (представителя) с дол</w:t>
      </w:r>
      <w:r w:rsidRPr="009727A0">
        <w:rPr>
          <w:sz w:val="28"/>
          <w:szCs w:val="28"/>
        </w:rPr>
        <w:t>ж</w:t>
      </w:r>
      <w:r w:rsidRPr="009727A0">
        <w:rPr>
          <w:sz w:val="28"/>
          <w:szCs w:val="28"/>
        </w:rPr>
        <w:t>ностными лицами управления социальной защиты населения и работниками МФЦ не более 15 минут.</w:t>
      </w:r>
    </w:p>
    <w:p w:rsidR="009727A0" w:rsidRPr="009727A0" w:rsidRDefault="009727A0" w:rsidP="009727A0">
      <w:pPr>
        <w:tabs>
          <w:tab w:val="left" w:pos="1701"/>
        </w:tabs>
        <w:adjustRightInd/>
        <w:ind w:firstLine="709"/>
        <w:jc w:val="both"/>
        <w:outlineLvl w:val="2"/>
        <w:rPr>
          <w:sz w:val="28"/>
          <w:szCs w:val="28"/>
        </w:rPr>
      </w:pPr>
      <w:r w:rsidRPr="009727A0">
        <w:rPr>
          <w:sz w:val="28"/>
          <w:szCs w:val="28"/>
        </w:rPr>
        <w:t>2.17.2. При предоставлении государственной услуги в электронной форме посредством Регионального портала заявителю (представителю) обеспечивае</w:t>
      </w:r>
      <w:r w:rsidRPr="009727A0">
        <w:rPr>
          <w:sz w:val="28"/>
          <w:szCs w:val="28"/>
        </w:rPr>
        <w:t>т</w:t>
      </w:r>
      <w:r w:rsidRPr="009727A0">
        <w:rPr>
          <w:sz w:val="28"/>
          <w:szCs w:val="28"/>
        </w:rPr>
        <w:t>ся: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формирование запроса на предоставление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9727A0">
        <w:rPr>
          <w:sz w:val="28"/>
          <w:szCs w:val="28"/>
        </w:rPr>
        <w:t>у</w:t>
      </w:r>
      <w:r w:rsidRPr="009727A0">
        <w:rPr>
          <w:sz w:val="28"/>
          <w:szCs w:val="28"/>
        </w:rPr>
        <w:t>смотренном законодательством Российской Федерации;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прием и регистрация запроса и документов, необходимых для предоста</w:t>
      </w:r>
      <w:r w:rsidRPr="009727A0">
        <w:rPr>
          <w:sz w:val="28"/>
          <w:szCs w:val="28"/>
        </w:rPr>
        <w:t>в</w:t>
      </w:r>
      <w:r w:rsidRPr="009727A0">
        <w:rPr>
          <w:sz w:val="28"/>
          <w:szCs w:val="28"/>
        </w:rPr>
        <w:t>ления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(представителя) на Региональном портале;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получение результата предоставления услуги;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9727A0" w:rsidRPr="009727A0" w:rsidRDefault="009727A0" w:rsidP="009727A0">
      <w:pPr>
        <w:adjustRightInd/>
        <w:ind w:firstLine="709"/>
        <w:jc w:val="both"/>
        <w:rPr>
          <w:sz w:val="28"/>
          <w:szCs w:val="28"/>
        </w:rPr>
      </w:pPr>
      <w:proofErr w:type="gramStart"/>
      <w:r w:rsidRPr="009727A0">
        <w:rPr>
          <w:sz w:val="28"/>
          <w:szCs w:val="28"/>
        </w:rPr>
        <w:t>досудебное (внесудебное) обжалование решений и действий (безде</w:t>
      </w:r>
      <w:r w:rsidRPr="009727A0">
        <w:rPr>
          <w:sz w:val="28"/>
          <w:szCs w:val="28"/>
        </w:rPr>
        <w:t>й</w:t>
      </w:r>
      <w:r w:rsidRPr="009727A0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9727A0">
        <w:rPr>
          <w:sz w:val="28"/>
          <w:szCs w:val="28"/>
        </w:rPr>
        <w:t>с</w:t>
      </w:r>
      <w:r w:rsidRPr="009727A0">
        <w:rPr>
          <w:sz w:val="28"/>
          <w:szCs w:val="28"/>
        </w:rPr>
        <w:t>ударственного или муниципального служащего.</w:t>
      </w:r>
      <w:proofErr w:type="gramEnd"/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2.17.3. В процессе предоставления государственной услуги заявитель (представитель) вправе обращаться в управление социальной защиты насел</w:t>
      </w:r>
      <w:r w:rsidRPr="009727A0">
        <w:rPr>
          <w:rFonts w:eastAsia="Calibri"/>
          <w:sz w:val="28"/>
          <w:szCs w:val="28"/>
          <w:lang w:eastAsia="en-US"/>
        </w:rPr>
        <w:t>е</w:t>
      </w:r>
      <w:r w:rsidRPr="009727A0">
        <w:rPr>
          <w:rFonts w:eastAsia="Calibri"/>
          <w:sz w:val="28"/>
          <w:szCs w:val="28"/>
          <w:lang w:eastAsia="en-US"/>
        </w:rPr>
        <w:lastRenderedPageBreak/>
        <w:t>ния, по мере необходимости, в том числе за получением информации о ходе предоставления государственной услуги.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2.17.4. Государственная услуга не предоставляется по выбору заявителя (представителя) в любом управлении социальной защиты населения по эксте</w:t>
      </w:r>
      <w:r w:rsidRPr="009727A0">
        <w:rPr>
          <w:rFonts w:eastAsia="Calibri"/>
          <w:sz w:val="28"/>
          <w:szCs w:val="28"/>
          <w:lang w:eastAsia="en-US"/>
        </w:rPr>
        <w:t>р</w:t>
      </w:r>
      <w:r w:rsidRPr="009727A0">
        <w:rPr>
          <w:rFonts w:eastAsia="Calibri"/>
          <w:sz w:val="28"/>
          <w:szCs w:val="28"/>
          <w:lang w:eastAsia="en-US"/>
        </w:rPr>
        <w:t>риториальному принципу на территории Краснодарского края.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2.17.5. МФЦ принимает участие в предоставлении государственной усл</w:t>
      </w:r>
      <w:r w:rsidRPr="009727A0">
        <w:rPr>
          <w:rFonts w:eastAsia="Calibri"/>
          <w:sz w:val="28"/>
          <w:szCs w:val="28"/>
          <w:lang w:eastAsia="en-US"/>
        </w:rPr>
        <w:t>у</w:t>
      </w:r>
      <w:r w:rsidRPr="009727A0">
        <w:rPr>
          <w:rFonts w:eastAsia="Calibri"/>
          <w:sz w:val="28"/>
          <w:szCs w:val="28"/>
          <w:lang w:eastAsia="en-US"/>
        </w:rPr>
        <w:t>ги в части приема документов, необходимых для предоставления государстве</w:t>
      </w:r>
      <w:r w:rsidRPr="009727A0">
        <w:rPr>
          <w:rFonts w:eastAsia="Calibri"/>
          <w:sz w:val="28"/>
          <w:szCs w:val="28"/>
          <w:lang w:eastAsia="en-US"/>
        </w:rPr>
        <w:t>н</w:t>
      </w:r>
      <w:r w:rsidRPr="009727A0">
        <w:rPr>
          <w:rFonts w:eastAsia="Calibri"/>
          <w:sz w:val="28"/>
          <w:szCs w:val="28"/>
          <w:lang w:eastAsia="en-US"/>
        </w:rPr>
        <w:t>ной услуги по экстерриториальному принципу на территории Краснодарского края.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2.17.6. Предоставление государственной услуги посредством комплек</w:t>
      </w:r>
      <w:r w:rsidRPr="009727A0">
        <w:rPr>
          <w:rFonts w:eastAsia="Calibri"/>
          <w:sz w:val="28"/>
          <w:szCs w:val="28"/>
          <w:lang w:eastAsia="en-US"/>
        </w:rPr>
        <w:t>с</w:t>
      </w:r>
      <w:r w:rsidRPr="009727A0">
        <w:rPr>
          <w:rFonts w:eastAsia="Calibri"/>
          <w:sz w:val="28"/>
          <w:szCs w:val="28"/>
          <w:lang w:eastAsia="en-US"/>
        </w:rPr>
        <w:t>ного запроса, предусмотренного статьей 15</w:t>
      </w:r>
      <w:r w:rsidRPr="009727A0">
        <w:rPr>
          <w:rFonts w:eastAsia="Calibri"/>
          <w:sz w:val="28"/>
          <w:szCs w:val="28"/>
          <w:vertAlign w:val="superscript"/>
          <w:lang w:eastAsia="en-US"/>
        </w:rPr>
        <w:t>1</w:t>
      </w:r>
      <w:r w:rsidRPr="009727A0">
        <w:rPr>
          <w:rFonts w:eastAsia="Calibri"/>
          <w:sz w:val="28"/>
          <w:szCs w:val="28"/>
          <w:lang w:eastAsia="en-US"/>
        </w:rPr>
        <w:t xml:space="preserve"> Федерального закона от 27 июля 2010 г. № 210-ФЗ "Об организации предоставления государственных и мун</w:t>
      </w:r>
      <w:r w:rsidRPr="009727A0">
        <w:rPr>
          <w:rFonts w:eastAsia="Calibri"/>
          <w:sz w:val="28"/>
          <w:szCs w:val="28"/>
          <w:lang w:eastAsia="en-US"/>
        </w:rPr>
        <w:t>и</w:t>
      </w:r>
      <w:r w:rsidRPr="009727A0">
        <w:rPr>
          <w:rFonts w:eastAsia="Calibri"/>
          <w:sz w:val="28"/>
          <w:szCs w:val="28"/>
          <w:lang w:eastAsia="en-US"/>
        </w:rPr>
        <w:t>ципальных услуг", не осуществляется.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2.18. Иные требования,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 том числе учитывающие особенности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предоставления государственной услуги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по экстерриториальному принципу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(в случае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,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если государственная услуга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предоставляется по экстерриториальному принципу)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и особенности предоставления государственной </w:t>
      </w:r>
    </w:p>
    <w:p w:rsidR="009727A0" w:rsidRPr="009727A0" w:rsidRDefault="009727A0" w:rsidP="009727A0">
      <w:pPr>
        <w:widowControl/>
        <w:jc w:val="center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услуги в электронной форме</w:t>
      </w:r>
    </w:p>
    <w:p w:rsidR="009727A0" w:rsidRPr="009727A0" w:rsidRDefault="009727A0" w:rsidP="009727A0">
      <w:pPr>
        <w:tabs>
          <w:tab w:val="left" w:pos="170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2.18.1. Для получения государственной услуги заявитель (представитель)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через управления социальной защиты населения;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через МФЦ, в том числе по экстерриториальному принципу на террит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рии Краснодарского края с учетом положений статьи 6.3 Закона Краснодарск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го края от 2 марта 2012 г. № 2446-КЗ "Об отдельных вопросах организации предоставления государственных и муниципальных услуг на территории Кра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нодарского края";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портала, с применением простой электронной подписи или усиленной квалифицирова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электронной подписи по желанию заявителя.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2.18.2. Подача заявителем (представителем) запроса на предоставление государственной услуги в электронном виде осуществляется на Едином порт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ле после прохождения процедуры авторизации в федеральной государственной информационной системе "Единая система идентификац</w:t>
      </w:r>
      <w:proofErr w:type="gramStart"/>
      <w:r w:rsidRPr="009727A0">
        <w:rPr>
          <w:rFonts w:eastAsia="Calibri"/>
          <w:sz w:val="28"/>
          <w:szCs w:val="28"/>
        </w:rPr>
        <w:t>ии и ау</w:t>
      </w:r>
      <w:proofErr w:type="gramEnd"/>
      <w:r w:rsidRPr="009727A0">
        <w:rPr>
          <w:rFonts w:eastAsia="Calibri"/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действие информационных систем, используемых для предоставления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ственных и муниципальных услуг в электронной форме" (далее – ЕСИА).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2.18.3. Формирование запроса на Едином портале осуществляется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2.18.4. </w:t>
      </w:r>
      <w:proofErr w:type="gramStart"/>
      <w:r w:rsidRPr="009727A0">
        <w:rPr>
          <w:rFonts w:eastAsia="Calibri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заявление должно быть подпис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но простой электронной подписью заявителя (представителя) в соответствии с требованиями Федерального закона от 6 апреля 2011 г. № 63-ФЗ "Об электро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подписи" и статьями 21.1 и 21.2 Федерального закона от 27 июля 2010 г.   № 210-ФЗ "Об организации предоставления государственных и муниципальных услуг", пункта 2.1 Правил определения видов</w:t>
      </w:r>
      <w:proofErr w:type="gramEnd"/>
      <w:r w:rsidRPr="009727A0">
        <w:rPr>
          <w:rFonts w:eastAsia="Calibri"/>
          <w:sz w:val="28"/>
          <w:szCs w:val="28"/>
        </w:rPr>
        <w:t xml:space="preserve"> электронной подписи, использ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9727A0">
        <w:rPr>
          <w:rFonts w:eastAsia="Calibri"/>
          <w:sz w:val="28"/>
          <w:szCs w:val="28"/>
        </w:rPr>
        <w:t>й</w:t>
      </w:r>
      <w:r w:rsidRPr="009727A0">
        <w:rPr>
          <w:rFonts w:eastAsia="Calibri"/>
          <w:sz w:val="28"/>
          <w:szCs w:val="28"/>
        </w:rPr>
        <w:t>ской Федерации от 25 июня 2012 г. № 634 "О видах электронной подписи, и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пользование которых допускается при обращении за получением государстве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ных и муниципальных услуг".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Допускается также использование усиленной квалифицированной эле</w:t>
      </w:r>
      <w:r w:rsidRPr="009727A0">
        <w:rPr>
          <w:rFonts w:eastAsia="Calibri"/>
          <w:sz w:val="28"/>
          <w:szCs w:val="28"/>
        </w:rPr>
        <w:t>к</w:t>
      </w:r>
      <w:r w:rsidRPr="009727A0">
        <w:rPr>
          <w:rFonts w:eastAsia="Calibri"/>
          <w:sz w:val="28"/>
          <w:szCs w:val="28"/>
        </w:rPr>
        <w:t>тронной подписи для подписания указанного заявления.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Перечень видов электронной подписи, которые допускаются к использ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ванию при обращении за получением государственной услуги, оказываемой с применением простой электронной подписи, определяется на основании утве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ждаемой органом, предоставляющим государственную услугу, по согласов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ставления государственной услуги в соответствии с</w:t>
      </w:r>
      <w:proofErr w:type="gramEnd"/>
      <w:r w:rsidRPr="009727A0">
        <w:rPr>
          <w:rFonts w:eastAsia="Calibri"/>
          <w:sz w:val="28"/>
          <w:szCs w:val="28"/>
        </w:rPr>
        <w:t xml:space="preserve"> требованиями Федеральн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го закона от 6 апреля 2011 г. № 63-ФЗ "Об электронной подписи" и постано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В случае если федеральными законами и изданными в соответствии с н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ми нормативными правовыми актами, устанавливающими порядок предоста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государственной услуги, предусмотрено предоставление нотариально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веренных копий документов, соответствие электронного образа копии док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мента его оригиналу должно быть засвидетельствовано усиленной квалифиц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рованной электронной подписью нотариуса или иным лицом в порядке, уст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новленном статьей 185.1 Гражданского кодекса Российской Федерации.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2.18.5. МФЦ при обращении заявителя (представителя) за предоставлен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ем государственной услуги осуществляют: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формирование электронных документов и (или) электронных образов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явления, документов, принятых от заявителя (представителя), копий докуме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тов личного хранения, принятых от заявителя (представителя), обеспечивая их заверение электронной подписью в установленном порядке;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</w:t>
      </w:r>
      <w:r w:rsidRPr="009727A0">
        <w:rPr>
          <w:rFonts w:eastAsia="Calibri"/>
          <w:sz w:val="28"/>
          <w:szCs w:val="28"/>
        </w:rPr>
        <w:lastRenderedPageBreak/>
        <w:t>заверенных уполномоченным должностным лицом МФЦ, в управление соц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альной защиты населения, предоставляющее государственную услугу.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(заявления) и документов на предоставление государственной услуги по экстерриториальному принципу</w:t>
      </w:r>
      <w:r w:rsidRPr="009727A0">
        <w:rPr>
          <w:rFonts w:eastAsia="Calibri"/>
          <w:sz w:val="28"/>
          <w:szCs w:val="28"/>
          <w:lang w:eastAsia="en-US"/>
        </w:rPr>
        <w:t xml:space="preserve"> </w:t>
      </w:r>
      <w:r w:rsidRPr="009727A0">
        <w:rPr>
          <w:rFonts w:eastAsia="Calibri"/>
          <w:sz w:val="28"/>
          <w:szCs w:val="28"/>
        </w:rPr>
        <w:t>на территории Краснодарского края.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Действия по приему заявлений и документов в МФЦ по экстерритор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альному принципу</w:t>
      </w:r>
      <w:r w:rsidRPr="009727A0">
        <w:rPr>
          <w:rFonts w:eastAsia="Calibri"/>
          <w:sz w:val="28"/>
          <w:szCs w:val="28"/>
          <w:lang w:eastAsia="en-US"/>
        </w:rPr>
        <w:t xml:space="preserve"> </w:t>
      </w:r>
      <w:r w:rsidRPr="009727A0">
        <w:rPr>
          <w:rFonts w:eastAsia="Calibri"/>
          <w:sz w:val="28"/>
          <w:szCs w:val="28"/>
        </w:rPr>
        <w:t>на территории Краснодарского края осуществляются на о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новании соглашения о взаимодействии, заключенного уполномоченным МФЦ с министерством.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 3. Состав, последовательность и сроки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выполнения административных процедур (действий),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требования к порядку их выполнения, в том числе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особенности выполнения административных процедур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(действий) в электронной форме</w:t>
      </w:r>
      <w:r w:rsidRPr="009727A0">
        <w:rPr>
          <w:rFonts w:eastAsia="Calibri"/>
          <w:b/>
          <w:bCs/>
          <w:color w:val="000000"/>
          <w:sz w:val="28"/>
          <w:szCs w:val="28"/>
        </w:rPr>
        <w:t xml:space="preserve">, а также особенности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727A0">
        <w:rPr>
          <w:rFonts w:eastAsia="Calibri"/>
          <w:b/>
          <w:bCs/>
          <w:color w:val="000000"/>
          <w:sz w:val="28"/>
          <w:szCs w:val="28"/>
        </w:rPr>
        <w:t xml:space="preserve">выполнения административных процедур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727A0">
        <w:rPr>
          <w:rFonts w:eastAsia="Calibri"/>
          <w:b/>
          <w:bCs/>
          <w:color w:val="000000"/>
          <w:sz w:val="28"/>
          <w:szCs w:val="28"/>
        </w:rPr>
        <w:t>в многофункциональных центрах</w:t>
      </w:r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3.1. Исчерпывающий перечень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административных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процедур (действий)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3.1.1.</w:t>
      </w:r>
      <w:r w:rsidRPr="009727A0">
        <w:rPr>
          <w:rFonts w:eastAsia="Calibri"/>
          <w:color w:val="000000"/>
          <w:sz w:val="28"/>
          <w:szCs w:val="28"/>
        </w:rPr>
        <w:tab/>
      </w:r>
      <w:r w:rsidRPr="009727A0">
        <w:rPr>
          <w:rFonts w:eastAsia="Calibri"/>
          <w:sz w:val="28"/>
          <w:szCs w:val="28"/>
        </w:rPr>
        <w:t>Предоставление государственной услуги включает в себя следу</w:t>
      </w:r>
      <w:r w:rsidRPr="009727A0">
        <w:rPr>
          <w:rFonts w:eastAsia="Calibri"/>
          <w:sz w:val="28"/>
          <w:szCs w:val="28"/>
        </w:rPr>
        <w:t>ю</w:t>
      </w:r>
      <w:r w:rsidRPr="009727A0">
        <w:rPr>
          <w:rFonts w:eastAsia="Calibri"/>
          <w:sz w:val="28"/>
          <w:szCs w:val="28"/>
        </w:rPr>
        <w:t>щие административные процедуры:</w:t>
      </w: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прием и регистрация </w:t>
      </w:r>
      <w:r w:rsidRPr="009727A0">
        <w:rPr>
          <w:rFonts w:eastAsia="Calibri"/>
          <w:sz w:val="28"/>
          <w:szCs w:val="28"/>
        </w:rPr>
        <w:t>заявления и документов,  указанных  в пункте 2.6.1 Регламента (далее в настоящем разделе – заявление и документы);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рассмотрение заявления и документов,</w:t>
      </w:r>
      <w:r w:rsidRPr="009727A0">
        <w:rPr>
          <w:rFonts w:eastAsia="Calibri"/>
          <w:sz w:val="28"/>
          <w:szCs w:val="28"/>
        </w:rPr>
        <w:t xml:space="preserve"> указанных  в пункте 2.6.1 Регл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мента</w:t>
      </w:r>
      <w:r w:rsidRPr="009727A0">
        <w:rPr>
          <w:rFonts w:eastAsia="Calibri"/>
          <w:color w:val="000000"/>
          <w:sz w:val="28"/>
          <w:szCs w:val="28"/>
        </w:rPr>
        <w:t>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9727A0">
        <w:rPr>
          <w:rFonts w:eastAsia="Calibri"/>
          <w:color w:val="000000"/>
          <w:sz w:val="28"/>
          <w:szCs w:val="28"/>
        </w:rPr>
        <w:t>контроль за</w:t>
      </w:r>
      <w:proofErr w:type="gramEnd"/>
      <w:r w:rsidRPr="009727A0">
        <w:rPr>
          <w:rFonts w:eastAsia="Calibri"/>
          <w:color w:val="000000"/>
          <w:sz w:val="28"/>
          <w:szCs w:val="28"/>
        </w:rPr>
        <w:t xml:space="preserve"> обоснованностью определения наличия либо отсутствия у з</w:t>
      </w:r>
      <w:r w:rsidRPr="009727A0">
        <w:rPr>
          <w:rFonts w:eastAsia="Calibri"/>
          <w:color w:val="000000"/>
          <w:sz w:val="28"/>
          <w:szCs w:val="28"/>
        </w:rPr>
        <w:t>а</w:t>
      </w:r>
      <w:r w:rsidRPr="009727A0">
        <w:rPr>
          <w:rFonts w:eastAsia="Calibri"/>
          <w:color w:val="000000"/>
          <w:sz w:val="28"/>
          <w:szCs w:val="28"/>
        </w:rPr>
        <w:t>явителя (представителя) права на предоставление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направление уведомления об отказе в предоставлении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организация выплаты </w:t>
      </w:r>
      <w:r w:rsidRPr="009727A0">
        <w:rPr>
          <w:rFonts w:eastAsia="Calibri"/>
          <w:bCs/>
          <w:color w:val="000000"/>
          <w:sz w:val="28"/>
          <w:szCs w:val="28"/>
        </w:rPr>
        <w:t>единовременной выплаты</w:t>
      </w:r>
      <w:r w:rsidRPr="009727A0">
        <w:rPr>
          <w:rFonts w:eastAsia="Calibri"/>
          <w:color w:val="000000"/>
          <w:sz w:val="28"/>
          <w:szCs w:val="28"/>
        </w:rPr>
        <w:t>.</w:t>
      </w: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3.1.2. Предоставление государственной услуги в электронной форме включает в себя следующие административные процедуры (действия):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получение информации о порядке и сроках предоставления госуда</w:t>
      </w:r>
      <w:r w:rsidRPr="009727A0">
        <w:rPr>
          <w:rFonts w:eastAsia="Calibri"/>
          <w:color w:val="000000"/>
          <w:sz w:val="28"/>
          <w:szCs w:val="28"/>
        </w:rPr>
        <w:t>р</w:t>
      </w:r>
      <w:r w:rsidRPr="009727A0">
        <w:rPr>
          <w:rFonts w:eastAsia="Calibri"/>
          <w:color w:val="000000"/>
          <w:sz w:val="28"/>
          <w:szCs w:val="28"/>
        </w:rPr>
        <w:t>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формирование запроса о предоставлении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прием и регистрация управлением социальной защиты населения запроса для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lastRenderedPageBreak/>
        <w:t>получение сведений о ходе выполнения запроса о предоставлении гос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получение результата предоставления государственной услуги;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t>осуществление оценки качества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9727A0">
        <w:rPr>
          <w:rFonts w:eastAsia="Calibri"/>
          <w:color w:val="000000"/>
          <w:sz w:val="28"/>
          <w:szCs w:val="28"/>
        </w:rPr>
        <w:t>досудебное (внесудебное) обжалование решений и действий (безде</w:t>
      </w:r>
      <w:r w:rsidRPr="009727A0">
        <w:rPr>
          <w:rFonts w:eastAsia="Calibri"/>
          <w:color w:val="000000"/>
          <w:sz w:val="28"/>
          <w:szCs w:val="28"/>
        </w:rPr>
        <w:t>й</w:t>
      </w:r>
      <w:r w:rsidRPr="009727A0">
        <w:rPr>
          <w:rFonts w:eastAsia="Calibri"/>
          <w:color w:val="000000"/>
          <w:sz w:val="28"/>
          <w:szCs w:val="28"/>
        </w:rPr>
        <w:t>ствий)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9727A0" w:rsidRPr="009727A0" w:rsidRDefault="009727A0" w:rsidP="009727A0">
      <w:pPr>
        <w:widowControl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8"/>
        <w:jc w:val="center"/>
        <w:rPr>
          <w:rFonts w:eastAsia="Calibri"/>
          <w:b/>
          <w:sz w:val="28"/>
          <w:szCs w:val="28"/>
        </w:rPr>
      </w:pPr>
      <w:r w:rsidRPr="009727A0">
        <w:rPr>
          <w:rFonts w:eastAsia="Calibri"/>
          <w:b/>
          <w:sz w:val="28"/>
          <w:szCs w:val="28"/>
        </w:rPr>
        <w:t xml:space="preserve">3.2. Последовательность </w:t>
      </w:r>
    </w:p>
    <w:p w:rsidR="009727A0" w:rsidRPr="009727A0" w:rsidRDefault="009727A0" w:rsidP="009727A0">
      <w:pPr>
        <w:widowControl/>
        <w:ind w:firstLine="708"/>
        <w:jc w:val="center"/>
        <w:rPr>
          <w:rFonts w:eastAsia="Calibri"/>
          <w:b/>
          <w:sz w:val="28"/>
          <w:szCs w:val="28"/>
        </w:rPr>
      </w:pPr>
      <w:r w:rsidRPr="009727A0">
        <w:rPr>
          <w:rFonts w:eastAsia="Calibri"/>
          <w:b/>
          <w:sz w:val="28"/>
          <w:szCs w:val="28"/>
        </w:rPr>
        <w:t>административных процедур (действий)</w:t>
      </w:r>
    </w:p>
    <w:p w:rsidR="009727A0" w:rsidRPr="009727A0" w:rsidRDefault="009727A0" w:rsidP="009727A0">
      <w:pPr>
        <w:widowControl/>
        <w:ind w:firstLine="708"/>
        <w:jc w:val="center"/>
        <w:rPr>
          <w:rFonts w:eastAsia="Calibri"/>
          <w:b/>
          <w:sz w:val="28"/>
          <w:szCs w:val="28"/>
        </w:rPr>
      </w:pP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3.2.1.</w:t>
      </w:r>
      <w:r w:rsidRPr="009727A0">
        <w:rPr>
          <w:rFonts w:eastAsia="Calibri"/>
          <w:color w:val="000000"/>
          <w:sz w:val="28"/>
          <w:szCs w:val="28"/>
        </w:rPr>
        <w:t> Прием и регистрация заявления о предоставлении государственной услуги и прилагаемых к нему документов (сведений), указанных в пункте 2.6.1 Регламента.</w:t>
      </w: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3.2.1.1. Основанием для начала административной процедуры является обращение заявителя (представителя) за предоставлением государственной услуги в управление социальной защиты населения, с заявлением и документ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 xml:space="preserve">ми, указанными в </w:t>
      </w:r>
      <w:hyperlink r:id="rId8" w:history="1">
        <w:r w:rsidRPr="009727A0">
          <w:rPr>
            <w:rFonts w:eastAsia="Calibri"/>
            <w:sz w:val="28"/>
            <w:szCs w:val="28"/>
          </w:rPr>
          <w:t>пункте 2.6</w:t>
        </w:r>
      </w:hyperlink>
      <w:r w:rsidRPr="009727A0">
        <w:rPr>
          <w:rFonts w:eastAsia="Calibri"/>
          <w:sz w:val="28"/>
          <w:szCs w:val="28"/>
        </w:rPr>
        <w:t>.1 Регламента, получение заявления и документов управлением социальной защиты населения из МФЦ или из организации по</w:t>
      </w:r>
      <w:r w:rsidRPr="009727A0">
        <w:rPr>
          <w:rFonts w:eastAsia="Calibri"/>
          <w:sz w:val="28"/>
          <w:szCs w:val="28"/>
        </w:rPr>
        <w:t>ч</w:t>
      </w:r>
      <w:r w:rsidRPr="009727A0">
        <w:rPr>
          <w:rFonts w:eastAsia="Calibri"/>
          <w:sz w:val="28"/>
          <w:szCs w:val="28"/>
        </w:rPr>
        <w:t>товой связи.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3.2.1.2. </w:t>
      </w:r>
      <w:proofErr w:type="gramStart"/>
      <w:r w:rsidRPr="009727A0">
        <w:rPr>
          <w:rFonts w:eastAsia="Calibri"/>
          <w:sz w:val="28"/>
          <w:szCs w:val="28"/>
        </w:rPr>
        <w:t>Должностное лицо управления социальной защиты населения при приеме документов устанавливает личность заявителя (представителя) на осн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вании паспорта гражданина Российской Федерации и иных документов, уд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стоверяющих личность, проверяет полномочия представителя на обращение за предоставлением государственной услуги, а также вносит данные о получателе государственной услуги и представленные им сведения в базу данных получ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телей мер социальной поддержки управления социальной защиты населения.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3.2.1.3. Прием и регистрация документов, представленных заявителем (представителем), осуществляется должностным лицом управления социальной защиты населения в день обращения. Должностное лицо, осуществляющее прием документов, выдает заявителю (представителю) документ, подтвержд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ющий получение документов.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Заявление о предоставлении государственной услуги заполняется разбо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чиво от руки или с использованием программно-технического комплекса и подписывается после ознакомления с ним заявителем (представителем).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пунктом 2.6.1 Регламента, должностное лицо управления социальной защиты населения сличает ее с оригиналом и ставит на ней </w:t>
      </w:r>
      <w:proofErr w:type="spellStart"/>
      <w:r w:rsidRPr="009727A0">
        <w:rPr>
          <w:rFonts w:eastAsia="Calibri"/>
          <w:sz w:val="28"/>
          <w:szCs w:val="28"/>
        </w:rPr>
        <w:t>заверительную</w:t>
      </w:r>
      <w:proofErr w:type="spellEnd"/>
      <w:r w:rsidRPr="009727A0">
        <w:rPr>
          <w:rFonts w:eastAsia="Calibri"/>
          <w:sz w:val="28"/>
          <w:szCs w:val="28"/>
        </w:rPr>
        <w:t xml:space="preserve"> надпись "Верно", должность лица, заверившего копию, личную подпись, инициалы, фамилию, дату заверения, оригиналы документов возвращает заявителю (представителю).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3.2.1.4. Действия по приему документов не могут превышать 15 минут.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Максимальное время выполнения административной процедуры соста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ляет 1 рабочий день.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3.2.1.5. Прием и регистрация документов, представленных заявителем (представителем), направленных по почте, осуществляется должностным 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цом управления социальной защиты населения в день их поступления.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             заявления и документов по почте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Извещение о дате получения (регистрации) документов, направленных по почте, направляется управлением социальной защиты населения в течение 5 рабочих дней со дня их получения (регистрации) по почте.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3.2.1.6. При получении управлением социальной защиты населения зая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и документов, представленных заявителем (представителем), в том числе в электронной форме, направленных по почте, а также поступившим из МФЦ, должностное лицо вносит данные о получателе государственной услуги и пре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 xml:space="preserve">ставленные им сведения в базу данных </w:t>
      </w:r>
      <w:proofErr w:type="gramStart"/>
      <w:r w:rsidRPr="009727A0">
        <w:rPr>
          <w:rFonts w:eastAsia="Calibri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9727A0">
        <w:rPr>
          <w:rFonts w:eastAsia="Calibri"/>
          <w:sz w:val="28"/>
          <w:szCs w:val="28"/>
        </w:rPr>
        <w:t>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Максимальное время выполнения административной процедуры соста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ляет 15 минут.</w:t>
      </w:r>
    </w:p>
    <w:p w:rsidR="009727A0" w:rsidRPr="009727A0" w:rsidRDefault="009727A0" w:rsidP="009727A0">
      <w:pPr>
        <w:widowControl/>
        <w:ind w:firstLine="709"/>
        <w:jc w:val="both"/>
        <w:rPr>
          <w:sz w:val="28"/>
          <w:szCs w:val="28"/>
          <w:lang w:eastAsia="ar-SA"/>
        </w:rPr>
      </w:pPr>
      <w:r w:rsidRPr="009727A0">
        <w:rPr>
          <w:rFonts w:eastAsia="Calibri"/>
          <w:sz w:val="28"/>
          <w:szCs w:val="28"/>
        </w:rPr>
        <w:t xml:space="preserve">3.2.1.7. </w:t>
      </w:r>
      <w:r w:rsidRPr="009727A0">
        <w:rPr>
          <w:sz w:val="28"/>
          <w:szCs w:val="28"/>
          <w:lang w:eastAsia="ar-SA"/>
        </w:rPr>
        <w:t>Критерием принятия решения по данной административной пр</w:t>
      </w:r>
      <w:r w:rsidRPr="009727A0">
        <w:rPr>
          <w:sz w:val="28"/>
          <w:szCs w:val="28"/>
          <w:lang w:eastAsia="ar-SA"/>
        </w:rPr>
        <w:t>о</w:t>
      </w:r>
      <w:r w:rsidRPr="009727A0">
        <w:rPr>
          <w:sz w:val="28"/>
          <w:szCs w:val="28"/>
          <w:lang w:eastAsia="ar-SA"/>
        </w:rPr>
        <w:t xml:space="preserve">цедуре является наличие поступившего в </w:t>
      </w:r>
      <w:proofErr w:type="spellStart"/>
      <w:r w:rsidRPr="009727A0">
        <w:rPr>
          <w:sz w:val="28"/>
          <w:szCs w:val="28"/>
          <w:lang w:eastAsia="ar-SA"/>
        </w:rPr>
        <w:t>управлени</w:t>
      </w:r>
      <w:proofErr w:type="spellEnd"/>
      <w:r w:rsidRPr="009727A0">
        <w:rPr>
          <w:sz w:val="28"/>
          <w:szCs w:val="28"/>
          <w:lang w:eastAsia="ar-SA"/>
        </w:rPr>
        <w:t xml:space="preserve"> социальной защиты нас</w:t>
      </w:r>
      <w:r w:rsidRPr="009727A0">
        <w:rPr>
          <w:sz w:val="28"/>
          <w:szCs w:val="28"/>
          <w:lang w:eastAsia="ar-SA"/>
        </w:rPr>
        <w:t>е</w:t>
      </w:r>
      <w:r w:rsidRPr="009727A0">
        <w:rPr>
          <w:sz w:val="28"/>
          <w:szCs w:val="28"/>
          <w:lang w:eastAsia="ar-SA"/>
        </w:rPr>
        <w:t>ления заявления о предоставлении государственной услуги и прилагаемых к нему документов.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3.2.1.8. Результатом административной процедуры является прием и 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гистрация управлением социальной защиты населения документов, предста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 xml:space="preserve">ленных заявителем (представителем).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3.2.1.9. Способом фиксации результата выполнения административной процедуры является регистрация заявления о предоставлении государственной услуги с приложением </w:t>
      </w:r>
      <w:r w:rsidRPr="009727A0">
        <w:rPr>
          <w:rFonts w:eastAsia="Calibri"/>
          <w:bCs/>
          <w:sz w:val="28"/>
          <w:szCs w:val="28"/>
        </w:rPr>
        <w:t>документов, предусмотренных пунктом 2.6.1 Регламе</w:t>
      </w:r>
      <w:r w:rsidRPr="009727A0">
        <w:rPr>
          <w:rFonts w:eastAsia="Calibri"/>
          <w:bCs/>
          <w:sz w:val="28"/>
          <w:szCs w:val="28"/>
        </w:rPr>
        <w:t>н</w:t>
      </w:r>
      <w:r w:rsidRPr="009727A0">
        <w:rPr>
          <w:rFonts w:eastAsia="Calibri"/>
          <w:bCs/>
          <w:sz w:val="28"/>
          <w:szCs w:val="28"/>
        </w:rPr>
        <w:t>та</w:t>
      </w:r>
      <w:r w:rsidRPr="009727A0">
        <w:rPr>
          <w:rFonts w:eastAsia="Calibri"/>
          <w:sz w:val="28"/>
          <w:szCs w:val="28"/>
        </w:rPr>
        <w:t>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3.2.1.10. Должностное лицо управления социальной защиты населения, ответственное за выполнение настоящей административной процедуры, в </w:t>
      </w:r>
      <w:proofErr w:type="spellStart"/>
      <w:r w:rsidRPr="009727A0">
        <w:rPr>
          <w:rFonts w:eastAsia="Calibri"/>
          <w:sz w:val="28"/>
          <w:szCs w:val="28"/>
        </w:rPr>
        <w:t>теч</w:t>
      </w:r>
      <w:proofErr w:type="gramStart"/>
      <w:r w:rsidRPr="009727A0">
        <w:rPr>
          <w:rFonts w:eastAsia="Calibri"/>
          <w:sz w:val="28"/>
          <w:szCs w:val="28"/>
        </w:rPr>
        <w:t>е</w:t>
      </w:r>
      <w:proofErr w:type="spellEnd"/>
      <w:r w:rsidRPr="009727A0">
        <w:rPr>
          <w:rFonts w:eastAsia="Calibri"/>
          <w:sz w:val="28"/>
          <w:szCs w:val="28"/>
        </w:rPr>
        <w:t>-</w:t>
      </w:r>
      <w:proofErr w:type="gramEnd"/>
      <w:r w:rsidRPr="009727A0">
        <w:rPr>
          <w:rFonts w:eastAsia="Calibri"/>
          <w:sz w:val="28"/>
          <w:szCs w:val="28"/>
        </w:rPr>
        <w:t xml:space="preserve">               </w:t>
      </w:r>
      <w:proofErr w:type="spellStart"/>
      <w:r w:rsidRPr="009727A0">
        <w:rPr>
          <w:rFonts w:eastAsia="Calibri"/>
          <w:sz w:val="28"/>
          <w:szCs w:val="28"/>
        </w:rPr>
        <w:t>ние</w:t>
      </w:r>
      <w:proofErr w:type="spellEnd"/>
      <w:r w:rsidRPr="009727A0">
        <w:rPr>
          <w:rFonts w:eastAsia="Calibri"/>
          <w:sz w:val="28"/>
          <w:szCs w:val="28"/>
        </w:rPr>
        <w:t xml:space="preserve"> 1 рабочего дня передает зарегистрированные документы должностному 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цу, ответственному за рассмотрение документов, представленных заявителем (представителем).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9727A0">
        <w:rPr>
          <w:rFonts w:eastAsia="Calibri"/>
          <w:sz w:val="28"/>
          <w:szCs w:val="28"/>
        </w:rPr>
        <w:t>ю</w:t>
      </w:r>
      <w:r w:rsidRPr="009727A0">
        <w:rPr>
          <w:rFonts w:eastAsia="Calibri"/>
          <w:sz w:val="28"/>
          <w:szCs w:val="28"/>
        </w:rPr>
        <w:t>щего рабочего дня.</w:t>
      </w:r>
    </w:p>
    <w:p w:rsidR="009727A0" w:rsidRPr="009727A0" w:rsidRDefault="009727A0" w:rsidP="009727A0">
      <w:pPr>
        <w:widowControl/>
        <w:ind w:firstLine="708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3.2.2. Рассмотрение заявления и документов, указанных в пункте 2.6.1 Р</w:t>
      </w:r>
      <w:r w:rsidRPr="009727A0">
        <w:rPr>
          <w:rFonts w:eastAsia="Calibri"/>
          <w:bCs/>
          <w:sz w:val="28"/>
          <w:szCs w:val="28"/>
        </w:rPr>
        <w:t>е</w:t>
      </w:r>
      <w:r w:rsidRPr="009727A0">
        <w:rPr>
          <w:rFonts w:eastAsia="Calibri"/>
          <w:bCs/>
          <w:sz w:val="28"/>
          <w:szCs w:val="28"/>
        </w:rPr>
        <w:t>гламента.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3.2.2.1.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lastRenderedPageBreak/>
        <w:t>министративной процедуры, документов (информации),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3.2.2.2. Максимальное время выполнения административной процедуры по рассмотрению документов, необходимых для предоставления государстве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услуги, составляет 3 рабочих дня.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3.2.2.3. </w:t>
      </w:r>
      <w:proofErr w:type="gramStart"/>
      <w:r w:rsidRPr="009727A0">
        <w:rPr>
          <w:rFonts w:eastAsia="Calibri"/>
          <w:sz w:val="28"/>
          <w:szCs w:val="28"/>
        </w:rPr>
        <w:t>Должностное лицо, ответственное за рассмотрение заявления и документов, проверяет наличие необходимых для предоставления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заявителя права на получение государственной услуги в соотве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ствии с законодательством Российской Федерации, законодательством Красн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дарского края, иными нормативными правовыми актами Российской Федер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ции и Краснодарского края, регулирующим отношения по предоставлению</w:t>
      </w:r>
      <w:proofErr w:type="gramEnd"/>
      <w:r w:rsidRPr="009727A0">
        <w:rPr>
          <w:rFonts w:eastAsia="Calibri"/>
          <w:sz w:val="28"/>
          <w:szCs w:val="28"/>
        </w:rPr>
        <w:t xml:space="preserve"> го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3.2.2.4. Критерием принятия решения по данной административной пр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цедуре является</w:t>
      </w:r>
      <w:r w:rsidRPr="009727A0">
        <w:rPr>
          <w:rFonts w:eastAsia="Calibri"/>
          <w:bCs/>
          <w:sz w:val="28"/>
          <w:szCs w:val="28"/>
        </w:rPr>
        <w:t xml:space="preserve"> результат проверки представленных заявителем (представит</w:t>
      </w:r>
      <w:r w:rsidRPr="009727A0">
        <w:rPr>
          <w:rFonts w:eastAsia="Calibri"/>
          <w:bCs/>
          <w:sz w:val="28"/>
          <w:szCs w:val="28"/>
        </w:rPr>
        <w:t>е</w:t>
      </w:r>
      <w:r w:rsidRPr="009727A0">
        <w:rPr>
          <w:rFonts w:eastAsia="Calibri"/>
          <w:bCs/>
          <w:sz w:val="28"/>
          <w:szCs w:val="28"/>
        </w:rPr>
        <w:t>лем) документов на</w:t>
      </w:r>
      <w:r w:rsidRPr="009727A0">
        <w:rPr>
          <w:rFonts w:eastAsia="Calibri"/>
          <w:sz w:val="28"/>
          <w:szCs w:val="28"/>
        </w:rPr>
        <w:t xml:space="preserve"> соответствие действующему законодательству.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3.2.2.5. Результатом административной процедуры является определение наличия либо отсутствия у заявителя права на предоставление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3.2.2.6. Способом фиксации результата административной процедуры я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 xml:space="preserve">ляется подготовка </w:t>
      </w:r>
      <w:r w:rsidRPr="009727A0">
        <w:rPr>
          <w:rFonts w:eastAsia="Calibri"/>
          <w:bCs/>
          <w:sz w:val="28"/>
          <w:szCs w:val="28"/>
        </w:rPr>
        <w:t>решения о предоставлении, либо об отказе в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3.2.2.7. </w:t>
      </w:r>
      <w:proofErr w:type="gramStart"/>
      <w:r w:rsidRPr="009727A0">
        <w:rPr>
          <w:rFonts w:eastAsia="Calibri"/>
          <w:sz w:val="28"/>
          <w:szCs w:val="28"/>
        </w:rPr>
        <w:t>Должностное лицо, ответственное за рассмотрение заявления и документов, подготавливает проект решения о предоставлении, либо об отказе в предоставлении государственной услуги (в случае отказа в предоставлении государственной услуги), в этот же день передает их должностному лицу, 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ветственному за контроль за обоснованностью определения наличия либо 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сутствия у заявителя (представителя) права на получение государственной услуги.</w:t>
      </w:r>
      <w:proofErr w:type="gramEnd"/>
    </w:p>
    <w:p w:rsidR="009727A0" w:rsidRPr="009727A0" w:rsidRDefault="009727A0" w:rsidP="009727A0">
      <w:pPr>
        <w:widowControl/>
        <w:ind w:firstLine="708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3.2.3. </w:t>
      </w:r>
      <w:proofErr w:type="gramStart"/>
      <w:r w:rsidRPr="009727A0">
        <w:rPr>
          <w:rFonts w:eastAsia="Calibri"/>
          <w:bCs/>
          <w:sz w:val="28"/>
          <w:szCs w:val="28"/>
        </w:rPr>
        <w:t>Контроль за</w:t>
      </w:r>
      <w:proofErr w:type="gramEnd"/>
      <w:r w:rsidRPr="009727A0">
        <w:rPr>
          <w:rFonts w:eastAsia="Calibri"/>
          <w:bCs/>
          <w:sz w:val="28"/>
          <w:szCs w:val="28"/>
        </w:rPr>
        <w:t xml:space="preserve"> обоснованностью определения наличия либо                  отсутствия у заявителя (представителя) права на получение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3.2.3.1. 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министративной процедуры, проекта решения о предоставлении либо об отказе в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3.2.3.2. Максимальное время выполнения административной процедуры составляет 2 рабочих дня.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3.2.3.3. Должностное лицо, ответственное за выполнение настоящей а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министративной процедуры, проверяет обоснованность применения норм пр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ва, примененных при подготовке проекта решения о предоставлении либо об отказе в предоставлении государственной услуги, оценивает правильность оформления указанного решения, полноту содержащихся в нем сведений.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3.2.3.4. Критерием принятия решения по данной административной пр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цедуре является наличие либо отсутствие у заявителя (представителя) права на получение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3.2.3.5. Результатом административной процедуры является проверка обоснованности выводов о наличии либо отсутствии у заявителя (представит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ля) права на получение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3.2.3.6. Способом фиксации административной процедуры является  пр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ставление подписи должностным лицом, ответственным за выполнение наст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ящей административной процедуры, о соответствии предоставленных докуме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тов требованиям Регламента.</w:t>
      </w:r>
      <w:r w:rsidRPr="009727A0">
        <w:rPr>
          <w:rFonts w:eastAsia="Calibri"/>
          <w:sz w:val="28"/>
          <w:szCs w:val="28"/>
          <w:lang w:eastAsia="en-US"/>
        </w:rPr>
        <w:t xml:space="preserve">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3.2.3.7. Должностное лицо, ответственное за выполнение настоящей               административной процедуры, визирует проект решения о предоставлении           либо об отказе в предоставлении государственной услуги и в этот же день п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редает его должностному лицу, ответственному за принятие решения о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либо об отказе в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 случае если должностное лицо, ответственное за выполнение насто</w:t>
      </w:r>
      <w:r w:rsidRPr="009727A0">
        <w:rPr>
          <w:rFonts w:eastAsia="Calibri"/>
          <w:sz w:val="28"/>
          <w:szCs w:val="28"/>
        </w:rPr>
        <w:t>я</w:t>
      </w:r>
      <w:r w:rsidRPr="009727A0">
        <w:rPr>
          <w:rFonts w:eastAsia="Calibri"/>
          <w:sz w:val="28"/>
          <w:szCs w:val="28"/>
        </w:rPr>
        <w:t>щей административной процедуры, несогласно с проектом решения о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либо об отказе в предоставлении государственной услуги к проекту приобщаются мотивированные замечания.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заявления и документов, процедура согласования со специал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стом по контролю повторяется. При этом срок рассмотрения заявления и док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ментов, представленных заявителем (представителем), не увеличивается.</w:t>
      </w:r>
    </w:p>
    <w:p w:rsidR="009727A0" w:rsidRPr="009727A0" w:rsidRDefault="009727A0" w:rsidP="009727A0">
      <w:pPr>
        <w:widowControl/>
        <w:ind w:firstLine="708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3.2.4. Принятие решения о предоставлении либо об отказе в предоставл</w:t>
      </w:r>
      <w:r w:rsidRPr="009727A0">
        <w:rPr>
          <w:rFonts w:eastAsia="Calibri"/>
          <w:bCs/>
          <w:sz w:val="28"/>
          <w:szCs w:val="28"/>
        </w:rPr>
        <w:t>е</w:t>
      </w:r>
      <w:r w:rsidRPr="009727A0">
        <w:rPr>
          <w:rFonts w:eastAsia="Calibri"/>
          <w:bCs/>
          <w:sz w:val="28"/>
          <w:szCs w:val="28"/>
        </w:rPr>
        <w:t>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3.2.4.1. Основанием для начала административной процедуры является получение должностным лицом, ответственным за выполнение настоящей                      административной процедуры, проекта решения о предоставлении либо                    об отказе в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3.2.4.2. Максимальное время выполнения административной процедуры составляет 10 рабочих дней со дня получения заявления и документов, пред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смотренных пунктом 2.6.1 Регламента.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3.2.4.3. </w:t>
      </w:r>
      <w:proofErr w:type="gramStart"/>
      <w:r w:rsidRPr="009727A0">
        <w:rPr>
          <w:rFonts w:eastAsia="Calibri"/>
          <w:sz w:val="28"/>
          <w:szCs w:val="28"/>
        </w:rPr>
        <w:t>Должностное лицо, ответственное за принятие решения о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либо об отказе в предоставлении государственной услуги, рассма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ривает проект решения о предоставлении либо об отказе в предоставлении го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ударственной услуги, в том числе с замечаниями на проект решения, оценивает  его в соответствии с законодательством Российской Федерации, законодател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ством Краснодарского края, иными нормативными правовыми актами Росси</w:t>
      </w:r>
      <w:r w:rsidRPr="009727A0">
        <w:rPr>
          <w:rFonts w:eastAsia="Calibri"/>
          <w:sz w:val="28"/>
          <w:szCs w:val="28"/>
        </w:rPr>
        <w:t>й</w:t>
      </w:r>
      <w:r w:rsidRPr="009727A0">
        <w:rPr>
          <w:rFonts w:eastAsia="Calibri"/>
          <w:sz w:val="28"/>
          <w:szCs w:val="28"/>
        </w:rPr>
        <w:t>ской Федерации и Краснодарского края, регулирующими отношения по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ставлению государственной</w:t>
      </w:r>
      <w:proofErr w:type="gramEnd"/>
      <w:r w:rsidRPr="009727A0">
        <w:rPr>
          <w:rFonts w:eastAsia="Calibri"/>
          <w:sz w:val="28"/>
          <w:szCs w:val="28"/>
        </w:rPr>
        <w:t xml:space="preserve">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3.2.4.4.  В случае согласия должностного лица, ответственного за прин</w:t>
      </w:r>
      <w:r w:rsidRPr="009727A0">
        <w:rPr>
          <w:rFonts w:eastAsia="Calibri"/>
          <w:sz w:val="28"/>
          <w:szCs w:val="28"/>
        </w:rPr>
        <w:t>я</w:t>
      </w:r>
      <w:r w:rsidRPr="009727A0">
        <w:rPr>
          <w:rFonts w:eastAsia="Calibri"/>
          <w:sz w:val="28"/>
          <w:szCs w:val="28"/>
        </w:rPr>
        <w:t>тие решения о предоставлении либо об отказе в предоставлении государстве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услуги, с проектом решения о предоставлении либо об отказе в предоста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лении государственной услуги проект решения подписывается.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Решение о предоставлении либо об отказе в предоставлении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ственной услуги передается должностному лицу, ответственному за предоста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ление государственной услуги в день принятия.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3.2.4.5.  </w:t>
      </w:r>
      <w:proofErr w:type="gramStart"/>
      <w:r w:rsidRPr="009727A0">
        <w:rPr>
          <w:rFonts w:eastAsia="Calibri"/>
          <w:sz w:val="28"/>
          <w:szCs w:val="28"/>
        </w:rPr>
        <w:t>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ственное за принятие решения о предоставлении либо об отказе в предоставл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нии государственной услуги, возвращает в этот же день проект решения дол</w:t>
      </w:r>
      <w:r w:rsidRPr="009727A0">
        <w:rPr>
          <w:rFonts w:eastAsia="Calibri"/>
          <w:sz w:val="28"/>
          <w:szCs w:val="28"/>
        </w:rPr>
        <w:t>ж</w:t>
      </w:r>
      <w:r w:rsidRPr="009727A0">
        <w:rPr>
          <w:rFonts w:eastAsia="Calibri"/>
          <w:sz w:val="28"/>
          <w:szCs w:val="28"/>
        </w:rPr>
        <w:t>ностному лицу, ответственному за рассмотрение заявления и документов, н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обходимых для предоставления государственной услуги, для устранения выя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ленных нарушений.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заявления и документов, процедура согласования со специал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стом по контролю повторяется. При этом срок рассмотрения заявления и док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ментов, представленных заявителем (представителем), не увеличивается.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3.2.4.6.  Критерием принятия решения по данной административной пр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цедуре является соответствие предоставленных документов требованиям по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раздела 2.6 Регламента.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3.2.4.7.  Результатом административной процедуры является принятие управлением социальной защиты населения решения о </w:t>
      </w:r>
      <w:proofErr w:type="gramStart"/>
      <w:r w:rsidRPr="009727A0">
        <w:rPr>
          <w:rFonts w:eastAsia="Calibri"/>
          <w:sz w:val="28"/>
          <w:szCs w:val="28"/>
        </w:rPr>
        <w:t>предоставлении</w:t>
      </w:r>
      <w:proofErr w:type="gramEnd"/>
      <w:r w:rsidRPr="009727A0">
        <w:rPr>
          <w:rFonts w:eastAsia="Calibri"/>
          <w:sz w:val="28"/>
          <w:szCs w:val="28"/>
        </w:rPr>
        <w:t xml:space="preserve"> об отк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зе в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3.2.4.8.  Способом фиксации результата выполнения административной процедуры является подготовка и подписание решения о предоставлении либо об отказе в предоставлении (в форме уведомления) государственной услуги (в случае отказа в предоставлении государственной услуги). </w:t>
      </w:r>
    </w:p>
    <w:p w:rsidR="009727A0" w:rsidRPr="009727A0" w:rsidRDefault="009727A0" w:rsidP="009727A0">
      <w:pPr>
        <w:widowControl/>
        <w:ind w:firstLine="708"/>
        <w:jc w:val="both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3.2.5. Направление уведомления об отказе в предоставлении госуда</w:t>
      </w:r>
      <w:r w:rsidRPr="009727A0">
        <w:rPr>
          <w:rFonts w:eastAsia="Calibri"/>
          <w:bCs/>
          <w:sz w:val="28"/>
          <w:szCs w:val="28"/>
        </w:rPr>
        <w:t>р</w:t>
      </w:r>
      <w:r w:rsidRPr="009727A0">
        <w:rPr>
          <w:rFonts w:eastAsia="Calibri"/>
          <w:bCs/>
          <w:sz w:val="28"/>
          <w:szCs w:val="28"/>
        </w:rPr>
        <w:t>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3.2.5.1.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министративной процедуры, решения об отказе в предоставлении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3.2.5.2. </w:t>
      </w:r>
      <w:proofErr w:type="gramStart"/>
      <w:r w:rsidRPr="009727A0">
        <w:rPr>
          <w:rFonts w:eastAsia="Calibri"/>
          <w:sz w:val="28"/>
          <w:szCs w:val="28"/>
        </w:rPr>
        <w:t>Должностное лицо, ответственное за выполнение настоящей а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министративной процедуры, формирует и направляет заявителю (представит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лю) в течение 5 рабочих дней со дня принятия решения об отказе в предоста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лении государственной услуги по почте или в электронной форме в личный 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бинет (в случае подачи заявителем (представителем) заявления и (или) док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ментов (сведений) в форме электронного документа, подписанного усиленной квалифицированной электронной подписью, через Региональный портал) ув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домление</w:t>
      </w:r>
      <w:proofErr w:type="gramEnd"/>
      <w:r w:rsidRPr="009727A0">
        <w:rPr>
          <w:rFonts w:eastAsia="Calibri"/>
          <w:sz w:val="28"/>
          <w:szCs w:val="28"/>
        </w:rPr>
        <w:t xml:space="preserve"> об отказе  в предоставлении государственной услуги с указанием причин отказа и рекомендациями, какие действия и в какой последовательности должны быть совершены заявителем (представителем) для устранения препя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ствий в государственной услуге.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3.2.5.3. </w:t>
      </w:r>
      <w:proofErr w:type="gramStart"/>
      <w:r w:rsidRPr="009727A0">
        <w:rPr>
          <w:rFonts w:eastAsia="Calibri"/>
          <w:sz w:val="28"/>
          <w:szCs w:val="28"/>
        </w:rPr>
        <w:t>Критерием принятия решения по данной административной пр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цедуре является наличие отметки об отправке уведомления об отказе в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государственной услуги, которое направляется заявителю (предст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lastRenderedPageBreak/>
        <w:t>вителю) по почте на бумажном носителе, либо в форме электронного докуме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та, подписанного усиленной квалифицированной электронной подписью упо</w:t>
      </w:r>
      <w:r w:rsidRPr="009727A0">
        <w:rPr>
          <w:rFonts w:eastAsia="Calibri"/>
          <w:sz w:val="28"/>
          <w:szCs w:val="28"/>
        </w:rPr>
        <w:t>л</w:t>
      </w:r>
      <w:r w:rsidRPr="009727A0">
        <w:rPr>
          <w:rFonts w:eastAsia="Calibri"/>
          <w:sz w:val="28"/>
          <w:szCs w:val="28"/>
        </w:rPr>
        <w:t>номоченного должностного лица управления социальной защиты населения (в случае подачи заявителем (представителем) заявления и (или) документов (св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дений) в форме электронного документа, через</w:t>
      </w:r>
      <w:proofErr w:type="gramEnd"/>
      <w:r w:rsidRPr="009727A0">
        <w:rPr>
          <w:rFonts w:eastAsia="Calibri"/>
          <w:sz w:val="28"/>
          <w:szCs w:val="28"/>
        </w:rPr>
        <w:t xml:space="preserve"> </w:t>
      </w:r>
      <w:proofErr w:type="gramStart"/>
      <w:r w:rsidRPr="009727A0">
        <w:rPr>
          <w:rFonts w:eastAsia="Calibri"/>
          <w:sz w:val="28"/>
          <w:szCs w:val="28"/>
        </w:rPr>
        <w:t>Региональный портал), либо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лучения его заявителем (представителем) лично.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3.2.5.4. Результатом административной процедуры является направление уведомления об отказе в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3.2.5.5. </w:t>
      </w:r>
      <w:proofErr w:type="gramStart"/>
      <w:r w:rsidRPr="009727A0">
        <w:rPr>
          <w:rFonts w:eastAsia="Calibri"/>
          <w:sz w:val="28"/>
          <w:szCs w:val="28"/>
        </w:rPr>
        <w:t>Способом фиксации результата выполнения административной процедуры является дата отправки результата предоставления государственной услуги почтовой связью, либо на электронную почту заявителя (представителя) или в его личный кабинет (в случае подачи заявления и (или) документов (св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дений) в форме электронного документа, через Региональный портал), либо 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 xml:space="preserve">метка о получении уведомления об отказе в предоставлении государственной услуги заявителем (представителем) лично. </w:t>
      </w:r>
      <w:proofErr w:type="gramEnd"/>
    </w:p>
    <w:p w:rsidR="009727A0" w:rsidRPr="009727A0" w:rsidRDefault="009727A0" w:rsidP="009727A0">
      <w:pPr>
        <w:widowControl/>
        <w:tabs>
          <w:tab w:val="left" w:pos="2070"/>
        </w:tabs>
        <w:ind w:firstLine="709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3.2.6. Организация выплаты единовременной выплаты.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 xml:space="preserve">3.2.6.1. </w:t>
      </w: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 за выполнение настоящей              административной процедуры, решения о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 xml:space="preserve">3.2.6.2. </w:t>
      </w:r>
      <w:r w:rsidRPr="009727A0">
        <w:rPr>
          <w:rFonts w:eastAsia="Calibri"/>
          <w:sz w:val="28"/>
          <w:szCs w:val="28"/>
        </w:rPr>
        <w:t>Единовременная выплата перечисляется заявителю управлением социальной защиты населения по выбору заявителя: на банковский счет, 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крытый в кредитной организации на имя заявителя (представителя заявителя – если открыт номинальный счет), либо через организацию федеральной почт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вой связи в течение 30 календарных дней со дня принятия решения о ее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ставлении.</w:t>
      </w:r>
    </w:p>
    <w:p w:rsidR="009727A0" w:rsidRPr="009727A0" w:rsidRDefault="009727A0" w:rsidP="009727A0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3.2.6.3. Единовременная выплата подлежит возврату в краевой бюджет в случае установления факта представления заявителем (представителем) нед</w:t>
      </w:r>
      <w:r w:rsidRPr="009727A0">
        <w:rPr>
          <w:rFonts w:eastAsia="Calibri"/>
          <w:bCs/>
          <w:sz w:val="28"/>
          <w:szCs w:val="28"/>
        </w:rPr>
        <w:t>о</w:t>
      </w:r>
      <w:r w:rsidRPr="009727A0">
        <w:rPr>
          <w:rFonts w:eastAsia="Calibri"/>
          <w:bCs/>
          <w:sz w:val="28"/>
          <w:szCs w:val="28"/>
        </w:rPr>
        <w:t>стоверных документов. При уклонении от добровольного возврата полученной единовременной денежной выплаты ее взыскание производится в судебном п</w:t>
      </w:r>
      <w:r w:rsidRPr="009727A0">
        <w:rPr>
          <w:rFonts w:eastAsia="Calibri"/>
          <w:bCs/>
          <w:sz w:val="28"/>
          <w:szCs w:val="28"/>
        </w:rPr>
        <w:t>о</w:t>
      </w:r>
      <w:r w:rsidRPr="009727A0">
        <w:rPr>
          <w:rFonts w:eastAsia="Calibri"/>
          <w:bCs/>
          <w:sz w:val="28"/>
          <w:szCs w:val="28"/>
        </w:rPr>
        <w:t>рядке в соответствии с законодательством Российской Федерации.</w:t>
      </w:r>
    </w:p>
    <w:p w:rsidR="009727A0" w:rsidRPr="009727A0" w:rsidRDefault="009727A0" w:rsidP="009727A0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3.2.6.4. Единовременная выплата, начисленная получателю, но не пол</w:t>
      </w:r>
      <w:r w:rsidRPr="009727A0">
        <w:rPr>
          <w:rFonts w:eastAsia="Calibri"/>
          <w:bCs/>
          <w:sz w:val="28"/>
          <w:szCs w:val="28"/>
        </w:rPr>
        <w:t>у</w:t>
      </w:r>
      <w:r w:rsidRPr="009727A0">
        <w:rPr>
          <w:rFonts w:eastAsia="Calibri"/>
          <w:bCs/>
          <w:sz w:val="28"/>
          <w:szCs w:val="28"/>
        </w:rPr>
        <w:t>ченная им в связи со смертью, подлежит выплате в порядке, предусмотренном частью 3 Гражданского Кодекса Российской Федерации.</w:t>
      </w:r>
    </w:p>
    <w:p w:rsidR="009727A0" w:rsidRPr="009727A0" w:rsidRDefault="009727A0" w:rsidP="009727A0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3.2.6.5. Критерием принятия решения по данной административной пр</w:t>
      </w:r>
      <w:r w:rsidRPr="009727A0">
        <w:rPr>
          <w:rFonts w:eastAsia="Calibri"/>
          <w:bCs/>
          <w:sz w:val="28"/>
          <w:szCs w:val="28"/>
        </w:rPr>
        <w:t>о</w:t>
      </w:r>
      <w:r w:rsidRPr="009727A0">
        <w:rPr>
          <w:rFonts w:eastAsia="Calibri"/>
          <w:bCs/>
          <w:sz w:val="28"/>
          <w:szCs w:val="28"/>
        </w:rPr>
        <w:t>цедуре является принятие решения о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3.2.6.6. Результатом административной процедуры является направление управлением социальной защиты населения денежных средств, предусмотре</w:t>
      </w:r>
      <w:r w:rsidRPr="009727A0">
        <w:rPr>
          <w:rFonts w:eastAsia="Calibri"/>
          <w:bCs/>
          <w:sz w:val="28"/>
          <w:szCs w:val="28"/>
        </w:rPr>
        <w:t>н</w:t>
      </w:r>
      <w:r w:rsidRPr="009727A0">
        <w:rPr>
          <w:rFonts w:eastAsia="Calibri"/>
          <w:bCs/>
          <w:sz w:val="28"/>
          <w:szCs w:val="28"/>
        </w:rPr>
        <w:t>ных краевым бюджетом, на счет, открытый в кредитной организации на имя з</w:t>
      </w:r>
      <w:r w:rsidRPr="009727A0">
        <w:rPr>
          <w:rFonts w:eastAsia="Calibri"/>
          <w:bCs/>
          <w:sz w:val="28"/>
          <w:szCs w:val="28"/>
        </w:rPr>
        <w:t>а</w:t>
      </w:r>
      <w:r w:rsidRPr="009727A0">
        <w:rPr>
          <w:rFonts w:eastAsia="Calibri"/>
          <w:bCs/>
          <w:sz w:val="28"/>
          <w:szCs w:val="28"/>
        </w:rPr>
        <w:t xml:space="preserve">явителя (представителя заявителя – если открыт номинальный счет), либо через организацию федеральной почтовой связи. </w:t>
      </w:r>
    </w:p>
    <w:p w:rsidR="009727A0" w:rsidRPr="009727A0" w:rsidRDefault="009727A0" w:rsidP="009727A0">
      <w:pPr>
        <w:widowControl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3.2.6.7. Способом фиксации результата выполнения административной процедуры является платежное поручение, направляемое управлением соц</w:t>
      </w:r>
      <w:r w:rsidRPr="009727A0">
        <w:rPr>
          <w:rFonts w:eastAsia="Calibri"/>
          <w:bCs/>
          <w:sz w:val="28"/>
          <w:szCs w:val="28"/>
        </w:rPr>
        <w:t>и</w:t>
      </w:r>
      <w:r w:rsidRPr="009727A0">
        <w:rPr>
          <w:rFonts w:eastAsia="Calibri"/>
          <w:bCs/>
          <w:sz w:val="28"/>
          <w:szCs w:val="28"/>
        </w:rPr>
        <w:t>альной защиты населения в кредитную организацию либо в организацию фед</w:t>
      </w:r>
      <w:r w:rsidRPr="009727A0">
        <w:rPr>
          <w:rFonts w:eastAsia="Calibri"/>
          <w:bCs/>
          <w:sz w:val="28"/>
          <w:szCs w:val="28"/>
        </w:rPr>
        <w:t>е</w:t>
      </w:r>
      <w:r w:rsidRPr="009727A0">
        <w:rPr>
          <w:rFonts w:eastAsia="Calibri"/>
          <w:bCs/>
          <w:sz w:val="28"/>
          <w:szCs w:val="28"/>
        </w:rPr>
        <w:t xml:space="preserve">ральной почтовой связи.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lastRenderedPageBreak/>
        <w:t>3.3. Порядок осуществления в электронной форме,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 в том числе с использованием Единого портала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государственных и муниципальных услуг (функций),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Портала государственных и муниципальных услуг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(функций) Краснодарского края, административных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процедур (действий) в соответствии с положениями </w:t>
      </w:r>
    </w:p>
    <w:p w:rsidR="009727A0" w:rsidRPr="009727A0" w:rsidRDefault="00B3591C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hyperlink r:id="rId9" w:history="1">
        <w:r w:rsidR="009727A0" w:rsidRPr="009727A0">
          <w:rPr>
            <w:rFonts w:eastAsia="Calibri"/>
            <w:b/>
            <w:bCs/>
            <w:sz w:val="28"/>
            <w:szCs w:val="28"/>
          </w:rPr>
          <w:t>статьи 10</w:t>
        </w:r>
      </w:hyperlink>
      <w:r w:rsidR="009727A0" w:rsidRPr="009727A0">
        <w:rPr>
          <w:rFonts w:eastAsia="Calibri"/>
          <w:b/>
          <w:bCs/>
          <w:sz w:val="28"/>
          <w:szCs w:val="28"/>
        </w:rPr>
        <w:t xml:space="preserve"> Федерального закона от 27 июля 2010 г.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№ 210-ФЗ "Об организации предоставления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государственных и муниципальных услуг"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3.3.1. Получение информации о порядке и сроках предоставления гос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Информация о предоставлении государственной услуги размещается на Едином портале, Региональном портале.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 Едином портале, Региональном портале размещается следующая и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формация: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ставить по собственной инициативе;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круг заявителей;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срок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результаты предоставления государственной услуги, порядок предста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о праве заявителя (представителя) на досудебное (внесудебное) обжал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вание решений и действий (бездействия), принятых (осуществленных) в ходе предоставления государственной услуги;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форма заявления (уведомления, сообщений), используемые при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перечень нормативных правовых актов, регулирующих предоставление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Информация на Едином портале, Региональном портале о порядке и ср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ках предоставления государственной услуги на основании сведений, содерж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щихся в федеральной государственной информационной системе "Федерал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ный реестр государственных и муниципальных услуг (функций)", региональной государственной информационной системе "Реестр государственных услуг (функций) Краснодарского края", предоставляется заявителю (представителю) бесплатно.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lastRenderedPageBreak/>
        <w:t>ей о сроках и порядке предоставления государственной услуги, опубликова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на Едином портале, Региональном портале.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Доступ к информации о сроках и порядке предоставления государстве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услуги осуществляется без выполнения заявителем (представителем) 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ких-либо требований, в том числе без использования программного обеспеч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цию или авторизацию заявителя (представителя), или предоставление им пе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сональных данных.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3.3.2. Формирование запроса о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является авториз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ция заявителя (представителя) с использованием учетной записи в ЕСИА на 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гиональном портале с целью подачи в управление социальной защиты насел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запроса о предоставлении государственной услуги в электронном виде.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Формирование запроса заявителем (представителем) осуществляется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 Едином портале, Региональном портале размещаются образцы запо</w:t>
      </w:r>
      <w:r w:rsidRPr="009727A0">
        <w:rPr>
          <w:rFonts w:eastAsia="Calibri"/>
          <w:sz w:val="28"/>
          <w:szCs w:val="28"/>
        </w:rPr>
        <w:t>л</w:t>
      </w:r>
      <w:r w:rsidRPr="009727A0">
        <w:rPr>
          <w:rFonts w:eastAsia="Calibri"/>
          <w:sz w:val="28"/>
          <w:szCs w:val="28"/>
        </w:rPr>
        <w:t>нения электронной формы запроса.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Форматно-логическая проверка сформированного запроса осуществляе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ся автоматически после заполнения заявителем (представителем)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рактере выявленной ошибки и порядке ее устранения посредством информац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онного сообщения непосредственно в электронной форме запроса.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 формировании запроса заявителю (представителю) обеспечивается: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возможность копирования и сохранения запроса и документов, необх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димых для предоставления государственной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сохранение ранее введенных в электронную форму запроса значений в любой момент по желанию заявителя (представителя), в том числе при возни</w:t>
      </w:r>
      <w:r w:rsidRPr="009727A0">
        <w:rPr>
          <w:rFonts w:eastAsia="Calibri"/>
          <w:sz w:val="28"/>
          <w:szCs w:val="28"/>
        </w:rPr>
        <w:t>к</w:t>
      </w:r>
      <w:r w:rsidRPr="009727A0">
        <w:rPr>
          <w:rFonts w:eastAsia="Calibri"/>
          <w:sz w:val="28"/>
          <w:szCs w:val="28"/>
        </w:rPr>
        <w:t>новении ошибок ввода и возврате для повторного ввода значений в электро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ную форму запроса;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заполнение полей электронной формы запроса до начала ввода сведений заявителем (представителем) с использованием сведений, размещенных в ЕСИА, и сведений, опубликованных на Региональном портале в части, каса</w:t>
      </w:r>
      <w:r w:rsidRPr="009727A0">
        <w:rPr>
          <w:rFonts w:eastAsia="Calibri"/>
          <w:sz w:val="28"/>
          <w:szCs w:val="28"/>
        </w:rPr>
        <w:t>ю</w:t>
      </w:r>
      <w:r w:rsidRPr="009727A0">
        <w:rPr>
          <w:rFonts w:eastAsia="Calibri"/>
          <w:sz w:val="28"/>
          <w:szCs w:val="28"/>
        </w:rPr>
        <w:t>щейся сведений, отсутствующих в ЕСИА;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9727A0">
        <w:rPr>
          <w:rFonts w:eastAsia="Calibri"/>
          <w:sz w:val="28"/>
          <w:szCs w:val="28"/>
        </w:rPr>
        <w:t>потери</w:t>
      </w:r>
      <w:proofErr w:type="gramEnd"/>
      <w:r w:rsidRPr="009727A0">
        <w:rPr>
          <w:rFonts w:eastAsia="Calibri"/>
          <w:sz w:val="28"/>
          <w:szCs w:val="28"/>
        </w:rPr>
        <w:t xml:space="preserve"> ранее введенной информации;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возможность доступа заявителя (представителя) на Региональном портале к ранее поданным запросам в течение не менее одного года, а также частично сформированным запросам – в течение не менее трех месяцев.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 xml:space="preserve">Сформированный и подписанный </w:t>
      </w:r>
      <w:proofErr w:type="gramStart"/>
      <w:r w:rsidRPr="009727A0">
        <w:rPr>
          <w:rFonts w:eastAsia="Calibri"/>
          <w:sz w:val="28"/>
          <w:szCs w:val="28"/>
        </w:rPr>
        <w:t>запрос</w:t>
      </w:r>
      <w:proofErr w:type="gramEnd"/>
      <w:r w:rsidRPr="009727A0">
        <w:rPr>
          <w:rFonts w:eastAsia="Calibri"/>
          <w:sz w:val="28"/>
          <w:szCs w:val="28"/>
        </w:rPr>
        <w:t xml:space="preserve"> и документы, необходимые для предоставления государственной услуги, направляются в управления социал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ной защиты населения посредством Регионального портала.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(представителем) полей электро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формы запроса о предоставлении государственной услуги в электронном виде.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Формирование запроса заявителем (представителем) осуществляется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средством заполнения электронной формы запроса на Региональном портале.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емых к нему документов посредством Регионального портала.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заявителем (представителем) соответствующего уведомления в личном 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бинете.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3.3.3. Прием и регистрация управлением социальной защиты населения запроса и документов, указанных в пункте 2.6.1 Регламента,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является получ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управлением социальной защиты населения заявления и прилагаемых к нему документов, предусмотренных пунктом 2.6.1 Регламента, направленных заявителем (представителем) посредством Регионального портала.</w:t>
      </w:r>
    </w:p>
    <w:p w:rsidR="009727A0" w:rsidRPr="009727A0" w:rsidRDefault="009727A0" w:rsidP="009727A0">
      <w:pPr>
        <w:widowControl/>
        <w:ind w:firstLine="708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Управление социальной защиты населения обеспечивает прием докуме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(представ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 xml:space="preserve">телем) документов, предусмотренных </w:t>
      </w:r>
      <w:r w:rsidRPr="009727A0">
        <w:rPr>
          <w:rFonts w:eastAsia="Calibri"/>
          <w:sz w:val="28"/>
          <w:szCs w:val="28"/>
          <w:lang w:eastAsia="en-US"/>
        </w:rPr>
        <w:t>пунктом 2.6.1</w:t>
      </w:r>
      <w:r w:rsidRPr="009727A0">
        <w:rPr>
          <w:rFonts w:eastAsia="Calibri"/>
          <w:sz w:val="28"/>
          <w:szCs w:val="28"/>
        </w:rPr>
        <w:t xml:space="preserve"> Регламента на бумажном носителе.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Регистрация заявления (запроса) и документов (сведений), предусмотре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ных пунктом 2.6.1 Регламента, осуществляется должностным лицом управл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социальной защиты населения в выходной, нераб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Предоставление государственной услуги начинается </w:t>
      </w:r>
      <w:proofErr w:type="gramStart"/>
      <w:r w:rsidRPr="009727A0">
        <w:rPr>
          <w:rFonts w:eastAsia="Calibri"/>
          <w:sz w:val="28"/>
          <w:szCs w:val="28"/>
        </w:rPr>
        <w:t>с даты приема</w:t>
      </w:r>
      <w:proofErr w:type="gramEnd"/>
      <w:r w:rsidRPr="009727A0">
        <w:rPr>
          <w:rFonts w:eastAsia="Calibri"/>
          <w:sz w:val="28"/>
          <w:szCs w:val="28"/>
        </w:rPr>
        <w:t xml:space="preserve"> рег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страции управлением социальной защиты населения заявления и электронных документов,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рядке, определяемом управлением социальной защиты населения, после запо</w:t>
      </w:r>
      <w:r w:rsidRPr="009727A0">
        <w:rPr>
          <w:rFonts w:eastAsia="Calibri"/>
          <w:sz w:val="28"/>
          <w:szCs w:val="28"/>
        </w:rPr>
        <w:t>л</w:t>
      </w:r>
      <w:r w:rsidRPr="009727A0">
        <w:rPr>
          <w:rFonts w:eastAsia="Calibri"/>
          <w:sz w:val="28"/>
          <w:szCs w:val="28"/>
        </w:rPr>
        <w:t>нения заявителем (представителем) каждого из полей электронной формы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проса. При выявлении некорректно заполненного поля электронной формы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 xml:space="preserve">проса заявитель (представитель) уведомляется о характере выявленной ошибки </w:t>
      </w:r>
      <w:r w:rsidRPr="009727A0">
        <w:rPr>
          <w:rFonts w:eastAsia="Calibri"/>
          <w:sz w:val="28"/>
          <w:szCs w:val="28"/>
        </w:rPr>
        <w:lastRenderedPageBreak/>
        <w:t>и порядке ее устранения посредством информационного сообщения непосре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ственно в электронной форме запроса.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 успешной отправке запросу присваивается уникальный номер, по к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торому в личном кабинете заявителя (представителя) посредством Регионал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ного портала заявителю (представителю) будет представлена информация о х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де выполнения указанного запроса.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После принятия запроса должностным лицом управления социальной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щиты населения запросу в личном кабинете заявителя (представителя) посре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ством Регионального портала присваивается статус, подтверждающий его рег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страцию.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 поступлении запроса на предоставление услуги и документов в эле</w:t>
      </w:r>
      <w:r w:rsidRPr="009727A0">
        <w:rPr>
          <w:rFonts w:eastAsia="Calibri"/>
          <w:sz w:val="28"/>
          <w:szCs w:val="28"/>
        </w:rPr>
        <w:t>к</w:t>
      </w:r>
      <w:r w:rsidRPr="009727A0">
        <w:rPr>
          <w:rFonts w:eastAsia="Calibri"/>
          <w:sz w:val="28"/>
          <w:szCs w:val="28"/>
        </w:rPr>
        <w:t>тронной форме, подписанных усиленной квалифицированной электронной подписью, должностное лицо управления социальной защиты населения пров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ряет действительность усиленной квалифицированной электронной подписи.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Действия, связанные с проверкой действительности усиленной квалиф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цированной электронной подписи заявителя (представителя),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нием заявителю (представителю) уведомления об этом, определяются в соо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 xml:space="preserve">ветствии с </w:t>
      </w:r>
      <w:hyperlink r:id="rId10" w:history="1">
        <w:r w:rsidRPr="009727A0">
          <w:rPr>
            <w:rFonts w:eastAsia="Calibri"/>
            <w:sz w:val="28"/>
            <w:szCs w:val="28"/>
          </w:rPr>
          <w:t>постановлением</w:t>
        </w:r>
      </w:hyperlink>
      <w:r w:rsidRPr="009727A0">
        <w:rPr>
          <w:rFonts w:eastAsia="Calibri"/>
          <w:sz w:val="28"/>
          <w:szCs w:val="28"/>
        </w:rPr>
        <w:t xml:space="preserve"> Правительства Российской Федерации от 25 августа 2012 г. № 852 "Об утверждении Правил использования усиленной квалифиц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рованной электронной подписи</w:t>
      </w:r>
      <w:proofErr w:type="gramEnd"/>
      <w:r w:rsidRPr="009727A0">
        <w:rPr>
          <w:rFonts w:eastAsia="Calibri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В случае если в результате проверки усиленной квалифицированной по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писи будет выявлено несоблюдение установленных условий признания ее де</w:t>
      </w:r>
      <w:r w:rsidRPr="009727A0">
        <w:rPr>
          <w:rFonts w:eastAsia="Calibri"/>
          <w:sz w:val="28"/>
          <w:szCs w:val="28"/>
        </w:rPr>
        <w:t>й</w:t>
      </w:r>
      <w:r w:rsidRPr="009727A0">
        <w:rPr>
          <w:rFonts w:eastAsia="Calibri"/>
          <w:sz w:val="28"/>
          <w:szCs w:val="28"/>
        </w:rPr>
        <w:t>ствительности, должностное лицо управления социальной защиты населения в течение 3 дней со дня завершения проведения такой проверки принимает реш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об отказе в приеме к рассмотрению заявления и документов и направляет заявителю (представителю) уведомление об этом в электронной форме с указ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 xml:space="preserve">нием пунктов </w:t>
      </w:r>
      <w:hyperlink r:id="rId11" w:history="1">
        <w:r w:rsidRPr="009727A0">
          <w:rPr>
            <w:rFonts w:eastAsia="Calibri"/>
            <w:sz w:val="28"/>
            <w:szCs w:val="28"/>
          </w:rPr>
          <w:t>статьи 11</w:t>
        </w:r>
      </w:hyperlink>
      <w:r w:rsidRPr="009727A0">
        <w:rPr>
          <w:rFonts w:eastAsia="Calibri"/>
          <w:sz w:val="28"/>
          <w:szCs w:val="28"/>
        </w:rPr>
        <w:t xml:space="preserve"> Федерального</w:t>
      </w:r>
      <w:proofErr w:type="gramEnd"/>
      <w:r w:rsidRPr="009727A0">
        <w:rPr>
          <w:rFonts w:eastAsia="Calibri"/>
          <w:sz w:val="28"/>
          <w:szCs w:val="28"/>
        </w:rPr>
        <w:t xml:space="preserve"> закона от 6 апреля 2011 г. № 63-ФЗ         "Об электронной подписи", которые послужили основанием для принятия ук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занного решения. Такое уведомление подписывается усиленной квалифицир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ванной подписью должностного лица управления социальной защиты насел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и направляется по адресу электронной почты заявителя (представителя) либо в его личный кабинет на Региональном портале. После получения уведо</w:t>
      </w:r>
      <w:r w:rsidRPr="009727A0">
        <w:rPr>
          <w:rFonts w:eastAsia="Calibri"/>
          <w:sz w:val="28"/>
          <w:szCs w:val="28"/>
        </w:rPr>
        <w:t>м</w:t>
      </w:r>
      <w:r w:rsidRPr="009727A0">
        <w:rPr>
          <w:rFonts w:eastAsia="Calibri"/>
          <w:sz w:val="28"/>
          <w:szCs w:val="28"/>
        </w:rPr>
        <w:t>ления заявитель (представитель)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Должностное лицо управления социальной защиты населения в 1-дневный срок сообщает заявителю (представителю) о поступлении в управл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социальной защиты населения запроса и приложенных документов на предоставление услуги в виде уведомления в личном кабинете заявителя (пре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ставителя) на Региональном портале.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lastRenderedPageBreak/>
        <w:t>В случае если в электронной форме заявителем (представителем) напра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 xml:space="preserve">лены не в полном объеме документы, указанные в </w:t>
      </w:r>
      <w:hyperlink r:id="rId12" w:history="1">
        <w:r w:rsidRPr="009727A0">
          <w:rPr>
            <w:rFonts w:eastAsia="Calibri"/>
            <w:sz w:val="28"/>
            <w:szCs w:val="28"/>
          </w:rPr>
          <w:t>пункте 2.6</w:t>
        </w:r>
      </w:hyperlink>
      <w:r w:rsidRPr="009727A0">
        <w:rPr>
          <w:rFonts w:eastAsia="Calibri"/>
          <w:sz w:val="28"/>
          <w:szCs w:val="28"/>
        </w:rPr>
        <w:t>.1 Регламента, 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бо если должностное лицо управления социальной защиты населения в ходе проверки представленных документов выявит несоблюдение установленных условий признания действительности квалифицированной электронной подп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 xml:space="preserve">си, заявителю (представителю) направляется уведомление с мотивированным отказом в приеме к рассмотрению заявления и документов согласно </w:t>
      </w:r>
      <w:hyperlink r:id="rId13" w:history="1">
        <w:r w:rsidRPr="009727A0">
          <w:rPr>
            <w:rFonts w:eastAsia="Calibri"/>
            <w:sz w:val="28"/>
            <w:szCs w:val="28"/>
          </w:rPr>
          <w:t>подразделу 2.9</w:t>
        </w:r>
      </w:hyperlink>
      <w:r w:rsidRPr="009727A0">
        <w:rPr>
          <w:rFonts w:eastAsia="Calibri"/>
          <w:sz w:val="28"/>
          <w:szCs w:val="28"/>
        </w:rPr>
        <w:t xml:space="preserve"> Регламента.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Результатом административной процедуры является регистрация пост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пивших в управление социальной защиты населения в электронной форме зая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и прилагаемых к нему документов.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ванному управление социальной защиты населения уведомлению об отказе в приеме документов.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3.3.4. Получение сведений о ходе выполнения запроса о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является обращ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заявителя (представителя) на Региональный портал с целью получения го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Заявитель (представитель) имеет возможность получения информации о ходе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Информация о ходе предоставления государственной услуги направляе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ся заявителю (представителю)  управление социальной защиты населения в срок, не превышающий 1 рабочего дня после завершения выполнения соотве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 (представителя).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 предоставлении государственной услуги в электронной форме заяв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телю (представителю) направляется: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уведомление о приеме и регистрации запроса и иных документов, нео</w:t>
      </w:r>
      <w:r w:rsidRPr="009727A0">
        <w:rPr>
          <w:rFonts w:eastAsia="Calibri"/>
          <w:sz w:val="28"/>
          <w:szCs w:val="28"/>
        </w:rPr>
        <w:t>б</w:t>
      </w:r>
      <w:r w:rsidRPr="009727A0">
        <w:rPr>
          <w:rFonts w:eastAsia="Calibri"/>
          <w:sz w:val="28"/>
          <w:szCs w:val="28"/>
        </w:rPr>
        <w:t>ходимых для предоставления услуги, содержащее сведения о факте приема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проса и документов, необходимых для предоставления услуги, и начале проц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9727A0" w:rsidRPr="009727A0" w:rsidRDefault="009727A0" w:rsidP="009727A0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 уведомление о результатах рассмотрения запроса для предоставления услуги, содержащее сведения о принятии положительного решения о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услуги и возможности получить результат предоставления услуги либо мотивированный отказ в предоставлении услуги;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обращение заявителя (представителя) на Региональный портал с ц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лью получения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Результатом административной процедуры является получение заявит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лем (представителем) сведений о ходе выполнения запроса в виде уведомлений на адрес электронной почты или в личном кабинете на Региональном портале по выбору заявителя (представителя).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9727A0">
        <w:rPr>
          <w:rFonts w:eastAsia="Calibri"/>
          <w:sz w:val="28"/>
          <w:szCs w:val="28"/>
        </w:rPr>
        <w:t>ч</w:t>
      </w:r>
      <w:r w:rsidRPr="009727A0">
        <w:rPr>
          <w:rFonts w:eastAsia="Calibri"/>
          <w:sz w:val="28"/>
          <w:szCs w:val="28"/>
        </w:rPr>
        <w:t>ном кабинете заявителя (представителя) на Региональном портале в электро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форме.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3.3.5. Получение результата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В качестве результата предоставления государственной услуги заявитель (представитель) по его выбору вправе получить на бумажном носителе или в форме электронного документа, подписанного усиленной квалифицированной электронной подписью (в случае подачи заявителем (представителем) заявл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и (или) документов (сведений) в форме электронного документа, через 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гиональный портал) решение о предоставлении либо об отказе в предоставл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нии государственной услуги.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Для получения результата предоставления государственной услуги на бумажном носителе заявитель (представитель) имеет право обратиться неп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средственно в</w:t>
      </w:r>
      <w:r w:rsidRPr="009727A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727A0">
        <w:rPr>
          <w:rFonts w:eastAsia="Calibri"/>
          <w:sz w:val="28"/>
          <w:szCs w:val="28"/>
        </w:rPr>
        <w:t>управление  социальной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 (представителю).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Результатом административной процедуры является выдача (направл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ние) заявителю (представителю) результата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Способом фиксации результата выполнения административной процед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9727A0">
        <w:rPr>
          <w:rFonts w:eastAsia="Calibri"/>
          <w:sz w:val="28"/>
          <w:szCs w:val="28"/>
        </w:rPr>
        <w:t>к</w:t>
      </w:r>
      <w:r w:rsidRPr="009727A0">
        <w:rPr>
          <w:rFonts w:eastAsia="Calibri"/>
          <w:sz w:val="28"/>
          <w:szCs w:val="28"/>
        </w:rPr>
        <w:t>тронной подписью уполномоченного должностного лица) является уведомл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о готовности результата предоставления государственной услуги в личном кабинете заявителя (представителю) на Региональном портале.</w:t>
      </w:r>
    </w:p>
    <w:p w:rsidR="009727A0" w:rsidRPr="009727A0" w:rsidRDefault="009727A0" w:rsidP="009727A0">
      <w:pPr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sz w:val="28"/>
          <w:szCs w:val="28"/>
        </w:rPr>
        <w:t>3.3.6.</w:t>
      </w:r>
      <w:r w:rsidRPr="009727A0">
        <w:rPr>
          <w:rFonts w:eastAsia="Arial"/>
          <w:kern w:val="2"/>
          <w:sz w:val="28"/>
          <w:szCs w:val="28"/>
          <w:lang w:eastAsia="ar-SA"/>
        </w:rPr>
        <w:t xml:space="preserve"> Осуществление оценки качества предоставления государственной услуги.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t>Основанием для начала административной процедуры является окончание предоставления государственной услуги заявителю (представителю).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t>Заявителям (представителям) обеспечивается возможность оценить д</w:t>
      </w:r>
      <w:r w:rsidRPr="009727A0">
        <w:rPr>
          <w:rFonts w:eastAsia="Arial"/>
          <w:kern w:val="2"/>
          <w:sz w:val="28"/>
          <w:szCs w:val="28"/>
          <w:lang w:eastAsia="ar-SA"/>
        </w:rPr>
        <w:t>о</w:t>
      </w:r>
      <w:r w:rsidRPr="009727A0">
        <w:rPr>
          <w:rFonts w:eastAsia="Arial"/>
          <w:kern w:val="2"/>
          <w:sz w:val="28"/>
          <w:szCs w:val="28"/>
          <w:lang w:eastAsia="ar-SA"/>
        </w:rPr>
        <w:t>ступность и качество предоставления государственной услуги посредством Р</w:t>
      </w:r>
      <w:r w:rsidRPr="009727A0">
        <w:rPr>
          <w:rFonts w:eastAsia="Arial"/>
          <w:kern w:val="2"/>
          <w:sz w:val="28"/>
          <w:szCs w:val="28"/>
          <w:lang w:eastAsia="ar-SA"/>
        </w:rPr>
        <w:t>е</w:t>
      </w:r>
      <w:r w:rsidRPr="009727A0">
        <w:rPr>
          <w:rFonts w:eastAsia="Arial"/>
          <w:kern w:val="2"/>
          <w:sz w:val="28"/>
          <w:szCs w:val="28"/>
          <w:lang w:eastAsia="ar-SA"/>
        </w:rPr>
        <w:t>гионального портала в случае формирования заявителем (представителем) з</w:t>
      </w:r>
      <w:r w:rsidRPr="009727A0">
        <w:rPr>
          <w:rFonts w:eastAsia="Arial"/>
          <w:kern w:val="2"/>
          <w:sz w:val="28"/>
          <w:szCs w:val="28"/>
          <w:lang w:eastAsia="ar-SA"/>
        </w:rPr>
        <w:t>а</w:t>
      </w:r>
      <w:r w:rsidRPr="009727A0">
        <w:rPr>
          <w:rFonts w:eastAsia="Arial"/>
          <w:kern w:val="2"/>
          <w:sz w:val="28"/>
          <w:szCs w:val="28"/>
          <w:lang w:eastAsia="ar-SA"/>
        </w:rPr>
        <w:t>проса о предоставлении государственной услуги в электронной форме.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(представителя) осуществить оценку доступности и качества государственной услуги, с использованием средств Регионального портала.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lastRenderedPageBreak/>
        <w:t>Результатом административной процедуры является оценка доступности и качества государственной услуги на Региональном портале.</w:t>
      </w:r>
    </w:p>
    <w:p w:rsidR="009727A0" w:rsidRPr="009727A0" w:rsidRDefault="009727A0" w:rsidP="009727A0">
      <w:pPr>
        <w:widowControl/>
        <w:autoSpaceDN/>
        <w:adjustRightInd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9727A0">
        <w:rPr>
          <w:rFonts w:eastAsia="Arial"/>
          <w:kern w:val="2"/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9727A0">
        <w:rPr>
          <w:rFonts w:eastAsia="Arial"/>
          <w:kern w:val="2"/>
          <w:sz w:val="28"/>
          <w:szCs w:val="28"/>
          <w:lang w:eastAsia="ar-SA"/>
        </w:rPr>
        <w:t>н</w:t>
      </w:r>
      <w:r w:rsidRPr="009727A0">
        <w:rPr>
          <w:rFonts w:eastAsia="Arial"/>
          <w:kern w:val="2"/>
          <w:sz w:val="28"/>
          <w:szCs w:val="28"/>
          <w:lang w:eastAsia="ar-SA"/>
        </w:rPr>
        <w:t>ной услуги на Региональном портале.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3.3.7. </w:t>
      </w:r>
      <w:proofErr w:type="gramStart"/>
      <w:r w:rsidRPr="009727A0">
        <w:rPr>
          <w:rFonts w:eastAsia="Calibri"/>
          <w:sz w:val="28"/>
          <w:szCs w:val="28"/>
        </w:rPr>
        <w:t>Досудебное (внесудебное) обжалование решений и действий (бе</w:t>
      </w:r>
      <w:r w:rsidRPr="009727A0">
        <w:rPr>
          <w:rFonts w:eastAsia="Calibri"/>
          <w:sz w:val="28"/>
          <w:szCs w:val="28"/>
        </w:rPr>
        <w:t>з</w:t>
      </w:r>
      <w:r w:rsidRPr="009727A0">
        <w:rPr>
          <w:rFonts w:eastAsia="Calibri"/>
          <w:sz w:val="28"/>
          <w:szCs w:val="28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является обращ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ние заявителя (представителя) в орган, предоставляющий государственную услугу, с целью получения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 xml:space="preserve">Заявителю (представителю) обеспечивается возможность направления жалобы на решения и действия (бездействие) управления социальной защиты населения, министерства, должностного лица управления социальной защиты населения, министерства, либо государственного гражданского служащего в соответствии со </w:t>
      </w:r>
      <w:hyperlink r:id="rId14" w:history="1">
        <w:r w:rsidRPr="009727A0">
          <w:rPr>
            <w:rFonts w:eastAsia="Calibri"/>
            <w:sz w:val="28"/>
            <w:szCs w:val="28"/>
          </w:rPr>
          <w:t>статьей 11.2</w:t>
        </w:r>
      </w:hyperlink>
      <w:r w:rsidRPr="009727A0">
        <w:rPr>
          <w:rFonts w:eastAsia="Calibri"/>
          <w:sz w:val="28"/>
          <w:szCs w:val="28"/>
        </w:rPr>
        <w:t xml:space="preserve"> Федерального закона от 27 июля 2010 г. № 210-ФЗ "Об организации предоставления государственных и муниципальных услуг" с использованием портала федеральной государственной информационной с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стемы, обеспечивающей процесс досудебного (внесудебного) обжалования 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шений</w:t>
      </w:r>
      <w:proofErr w:type="gramEnd"/>
      <w:r w:rsidRPr="009727A0">
        <w:rPr>
          <w:rFonts w:eastAsia="Calibri"/>
          <w:sz w:val="28"/>
          <w:szCs w:val="28"/>
        </w:rPr>
        <w:t xml:space="preserve"> и действий (бездействия), совершенных при предоставлении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ственных услуг органами, предоставляющими государственные и муниципал</w:t>
      </w:r>
      <w:r w:rsidRPr="009727A0">
        <w:rPr>
          <w:rFonts w:eastAsia="Calibri"/>
          <w:sz w:val="28"/>
          <w:szCs w:val="28"/>
        </w:rPr>
        <w:t>ь</w:t>
      </w:r>
      <w:r w:rsidRPr="009727A0">
        <w:rPr>
          <w:rFonts w:eastAsia="Calibri"/>
          <w:sz w:val="28"/>
          <w:szCs w:val="28"/>
        </w:rPr>
        <w:t>ные услуги, их должностными лицами, государственными и муниципальными служащими с использованием информационно-телекоммуникационной сети "Интернет" (далее – система досудебного обжалования).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 направлении жалобы в электронном виде посредством системы 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судебного обжалования с использованием информационно-</w:t>
      </w:r>
      <w:proofErr w:type="spellStart"/>
      <w:r w:rsidRPr="009727A0">
        <w:rPr>
          <w:rFonts w:eastAsia="Calibri"/>
          <w:sz w:val="28"/>
          <w:szCs w:val="28"/>
        </w:rPr>
        <w:t>телекомму</w:t>
      </w:r>
      <w:proofErr w:type="spellEnd"/>
      <w:r w:rsidRPr="009727A0">
        <w:rPr>
          <w:rFonts w:eastAsia="Calibri"/>
          <w:sz w:val="28"/>
          <w:szCs w:val="28"/>
        </w:rPr>
        <w:t>-</w:t>
      </w:r>
      <w:proofErr w:type="spellStart"/>
      <w:r w:rsidRPr="009727A0">
        <w:rPr>
          <w:rFonts w:eastAsia="Calibri"/>
          <w:sz w:val="28"/>
          <w:szCs w:val="28"/>
        </w:rPr>
        <w:t>никационной</w:t>
      </w:r>
      <w:proofErr w:type="spellEnd"/>
      <w:r w:rsidRPr="009727A0">
        <w:rPr>
          <w:rFonts w:eastAsia="Calibri"/>
          <w:sz w:val="28"/>
          <w:szCs w:val="28"/>
        </w:rPr>
        <w:t xml:space="preserve"> сети "Интернет" ответ заявителю (представителю) направляется посредством системы досудебного обжалования, а также способом, указанным заявителем (представителем) при подаче жалобы.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(представителя) решениями и де</w:t>
      </w:r>
      <w:r w:rsidRPr="009727A0">
        <w:rPr>
          <w:rFonts w:eastAsia="Calibri"/>
          <w:sz w:val="28"/>
          <w:szCs w:val="28"/>
        </w:rPr>
        <w:t>й</w:t>
      </w:r>
      <w:r w:rsidRPr="009727A0">
        <w:rPr>
          <w:rFonts w:eastAsia="Calibri"/>
          <w:sz w:val="28"/>
          <w:szCs w:val="28"/>
        </w:rPr>
        <w:t>ствиями (бездействиями) управления социальной защиты населения, министе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ства, должностного лица управления социальной защиты населения, министе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ства, государственного служащего.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Результатом административной процедуры является направление жалобы заявителя (представителя) в управление социальной защиты населения, мин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стерство, поданной с использованием системы досудебного обжалования в электронном виде.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Способом фиксации результата административной процедуры является регистрация жалобы заявителя (представителя), а также результата рассмотр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жалобы в системе досудебного обжалования.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lastRenderedPageBreak/>
        <w:t>3.4. Порядок исправления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допущенных опечаток и ошибок </w:t>
      </w:r>
      <w:proofErr w:type="gramStart"/>
      <w:r w:rsidRPr="009727A0">
        <w:rPr>
          <w:rFonts w:eastAsia="Calibri"/>
          <w:b/>
          <w:bCs/>
          <w:sz w:val="28"/>
          <w:szCs w:val="28"/>
        </w:rPr>
        <w:t>в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 выданных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в результате предоставления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государственной услуги </w:t>
      </w:r>
      <w:proofErr w:type="gramStart"/>
      <w:r w:rsidRPr="009727A0">
        <w:rPr>
          <w:rFonts w:eastAsia="Calibri"/>
          <w:b/>
          <w:bCs/>
          <w:sz w:val="28"/>
          <w:szCs w:val="28"/>
        </w:rPr>
        <w:t>документах</w:t>
      </w:r>
      <w:proofErr w:type="gramEnd"/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3.4.1. Основанием для начала административной процедуры является              получение управлением социальной защиты населения заявления об исправл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нии допущенных опечаток и ошибок.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3.4.2. Заявление об исправлении допущенных опечаток и ошибок может быть предоставлено в управление социальной защиты населения, который в</w:t>
      </w:r>
      <w:r w:rsidRPr="009727A0">
        <w:rPr>
          <w:rFonts w:eastAsia="Calibri"/>
          <w:sz w:val="28"/>
          <w:szCs w:val="28"/>
        </w:rPr>
        <w:t>ы</w:t>
      </w:r>
      <w:r w:rsidRPr="009727A0">
        <w:rPr>
          <w:rFonts w:eastAsia="Calibri"/>
          <w:sz w:val="28"/>
          <w:szCs w:val="28"/>
        </w:rPr>
        <w:t>дал документ, в котором допущена опечатка или ошибка, способами и в поря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ке, предусмотренными для подачи заявления о предоставлении государстве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3.4.3. Прием и регистрация заявления об исправлении допущенных оп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чаток и ошибок осуществляется в порядке, установленном для приема и рег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страции заявления о предоставлении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3.4.4. Заявление об исправлении допущенных опечаток и ошибок пишется в произвольной форме и должно содержать следующие сведения: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наименование управления социальной защиты населения, который выдал документ, в котором допущена опечатка или ошибка;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фамилия, имя, отчество (при наличии) заявителя (представителя);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краткое описание опечатки или ошибки в выданном в результате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ставления государственной услуги документе;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дата подписания заявления, подпись, а также фамилия, инициалы лица, подписавшего заявление.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 заявлению об исправлении допущенных опечаток и ошибок прилагае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ся: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оригинал документа, в котором допущена ошибка или опечатка (в случае получения документа в электронной форме он не прилагается);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копия документа, подтверждающего полномочия представителя, – в сл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чае представления интересов заявителя его представителем (за исключением случая, когда сведения о лице, имеющем право действовать от имени юридич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ского лица без доверенности, содержатся в Едином государственном реестре юридических лиц услуг), а также в случае, если копия документа ранее не предоставлялась.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3.4.5. Срок исправления допущенной опечатки и ошибки не может пр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вышать 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3.4.6. </w:t>
      </w:r>
      <w:proofErr w:type="gramStart"/>
      <w:r w:rsidRPr="009727A0">
        <w:rPr>
          <w:rFonts w:eastAsia="Calibri"/>
          <w:sz w:val="28"/>
          <w:szCs w:val="28"/>
        </w:rPr>
        <w:t>В случае отказа управлением социальной защиты населения, дол</w:t>
      </w:r>
      <w:r w:rsidRPr="009727A0">
        <w:rPr>
          <w:rFonts w:eastAsia="Calibri"/>
          <w:sz w:val="28"/>
          <w:szCs w:val="28"/>
        </w:rPr>
        <w:t>ж</w:t>
      </w:r>
      <w:r w:rsidRPr="009727A0">
        <w:rPr>
          <w:rFonts w:eastAsia="Calibri"/>
          <w:sz w:val="28"/>
          <w:szCs w:val="28"/>
        </w:rPr>
        <w:t>ностным лицом управления социальной защиты населения, в исправлении 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пущенных опечаток и ошибок в выданных в результате предоставления гос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дарственной услуги документах либо нарушения установленного срока таких исправлений заявитель (представитель) может обратиться с жалобой на отказ.</w:t>
      </w:r>
      <w:proofErr w:type="gramEnd"/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Жалоба, поступившая в управление социальной защиты населения, мин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стерство либо в администрацию Краснодарского края, в исправлении допуще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По результатам рассмотрения жалобы принимается решение об испра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лении допущенных опечаток и ошибок в выданных в результате предоставл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государственной услуги документах либо в удовлетворении жалобы отк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зывается.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пущенных по вине управления социальной защиты населения и (или) дол</w:t>
      </w:r>
      <w:r w:rsidRPr="009727A0">
        <w:rPr>
          <w:rFonts w:eastAsia="Calibri"/>
          <w:sz w:val="28"/>
          <w:szCs w:val="28"/>
        </w:rPr>
        <w:t>ж</w:t>
      </w:r>
      <w:r w:rsidRPr="009727A0">
        <w:rPr>
          <w:rFonts w:eastAsia="Calibri"/>
          <w:sz w:val="28"/>
          <w:szCs w:val="28"/>
        </w:rPr>
        <w:t>ностного лица, плата с заявителя (представителя) не взимается.</w:t>
      </w:r>
    </w:p>
    <w:p w:rsidR="009727A0" w:rsidRPr="009727A0" w:rsidRDefault="009727A0" w:rsidP="009727A0">
      <w:pPr>
        <w:widowControl/>
        <w:ind w:firstLine="709"/>
        <w:jc w:val="center"/>
        <w:outlineLvl w:val="0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4. Формы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контроля за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предоставлением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4.1. Порядок осуществления текущего контроля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 за соблюдением и исполнением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ответственными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должностными лицами положений Регламента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 и иных нормативных правовых актов,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устанавливающих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требования к предоставлению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а также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принятием ими решений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4.1.1. 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</w:t>
      </w:r>
      <w:r w:rsidRPr="009727A0">
        <w:rPr>
          <w:rFonts w:eastAsia="Calibri"/>
          <w:bCs/>
          <w:sz w:val="28"/>
          <w:szCs w:val="28"/>
        </w:rPr>
        <w:t>н</w:t>
      </w:r>
      <w:r w:rsidRPr="009727A0">
        <w:rPr>
          <w:rFonts w:eastAsia="Calibri"/>
          <w:bCs/>
          <w:sz w:val="28"/>
          <w:szCs w:val="28"/>
        </w:rPr>
        <w:t>та.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9727A0">
        <w:rPr>
          <w:rFonts w:eastAsia="Calibri"/>
          <w:bCs/>
          <w:sz w:val="28"/>
          <w:szCs w:val="28"/>
        </w:rPr>
        <w:t>а</w:t>
      </w:r>
      <w:r w:rsidRPr="009727A0">
        <w:rPr>
          <w:rFonts w:eastAsia="Calibri"/>
          <w:bCs/>
          <w:sz w:val="28"/>
          <w:szCs w:val="28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Должностные лица управлений социальной защиты населения, участв</w:t>
      </w:r>
      <w:r w:rsidRPr="009727A0">
        <w:rPr>
          <w:rFonts w:eastAsia="Calibri"/>
          <w:bCs/>
          <w:sz w:val="28"/>
          <w:szCs w:val="28"/>
        </w:rPr>
        <w:t>у</w:t>
      </w:r>
      <w:r w:rsidRPr="009727A0">
        <w:rPr>
          <w:rFonts w:eastAsia="Calibri"/>
          <w:bCs/>
          <w:sz w:val="28"/>
          <w:szCs w:val="28"/>
        </w:rPr>
        <w:t>ющие в предоставлении государственной услуги, несут персональную отве</w:t>
      </w:r>
      <w:r w:rsidRPr="009727A0">
        <w:rPr>
          <w:rFonts w:eastAsia="Calibri"/>
          <w:bCs/>
          <w:sz w:val="28"/>
          <w:szCs w:val="28"/>
        </w:rPr>
        <w:t>т</w:t>
      </w:r>
      <w:r w:rsidRPr="009727A0">
        <w:rPr>
          <w:rFonts w:eastAsia="Calibri"/>
          <w:bCs/>
          <w:sz w:val="28"/>
          <w:szCs w:val="28"/>
        </w:rPr>
        <w:t>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 (представителю) гарантируется право на получение инфо</w:t>
      </w:r>
      <w:r w:rsidRPr="009727A0">
        <w:rPr>
          <w:rFonts w:eastAsia="Calibri"/>
          <w:bCs/>
          <w:sz w:val="28"/>
          <w:szCs w:val="28"/>
        </w:rPr>
        <w:t>р</w:t>
      </w:r>
      <w:r w:rsidRPr="009727A0">
        <w:rPr>
          <w:rFonts w:eastAsia="Calibri"/>
          <w:bCs/>
          <w:sz w:val="28"/>
          <w:szCs w:val="28"/>
        </w:rPr>
        <w:t>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управлений социальной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9727A0">
        <w:rPr>
          <w:rFonts w:eastAsia="Calibri"/>
          <w:bCs/>
          <w:sz w:val="28"/>
          <w:szCs w:val="28"/>
        </w:rPr>
        <w:t>р</w:t>
      </w:r>
      <w:r w:rsidRPr="009727A0">
        <w:rPr>
          <w:rFonts w:eastAsia="Calibri"/>
          <w:bCs/>
          <w:sz w:val="28"/>
          <w:szCs w:val="28"/>
        </w:rPr>
        <w:lastRenderedPageBreak/>
        <w:t>ственной услуги должностными лицами управлений социальной защиты нас</w:t>
      </w:r>
      <w:r w:rsidRPr="009727A0">
        <w:rPr>
          <w:rFonts w:eastAsia="Calibri"/>
          <w:bCs/>
          <w:sz w:val="28"/>
          <w:szCs w:val="28"/>
        </w:rPr>
        <w:t>е</w:t>
      </w:r>
      <w:r w:rsidRPr="009727A0">
        <w:rPr>
          <w:rFonts w:eastAsia="Calibri"/>
          <w:bCs/>
          <w:sz w:val="28"/>
          <w:szCs w:val="28"/>
        </w:rPr>
        <w:t>ления осуществляется постоянно непосредственно их начальниками.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 xml:space="preserve">4.1.3. Министерство организует и осуществляет </w:t>
      </w:r>
      <w:proofErr w:type="gramStart"/>
      <w:r w:rsidRPr="009727A0">
        <w:rPr>
          <w:rFonts w:eastAsia="Calibri"/>
          <w:bCs/>
          <w:sz w:val="28"/>
          <w:szCs w:val="28"/>
        </w:rPr>
        <w:t>контроль за</w:t>
      </w:r>
      <w:proofErr w:type="gramEnd"/>
      <w:r w:rsidRPr="009727A0">
        <w:rPr>
          <w:rFonts w:eastAsia="Calibri"/>
          <w:bCs/>
          <w:sz w:val="28"/>
          <w:szCs w:val="28"/>
        </w:rPr>
        <w:t xml:space="preserve"> исполнением соответствующих административных процедур Регламента органами социал</w:t>
      </w:r>
      <w:r w:rsidRPr="009727A0">
        <w:rPr>
          <w:rFonts w:eastAsia="Calibri"/>
          <w:bCs/>
          <w:sz w:val="28"/>
          <w:szCs w:val="28"/>
        </w:rPr>
        <w:t>ь</w:t>
      </w:r>
      <w:r w:rsidRPr="009727A0">
        <w:rPr>
          <w:rFonts w:eastAsia="Calibri"/>
          <w:bCs/>
          <w:sz w:val="28"/>
          <w:szCs w:val="28"/>
        </w:rPr>
        <w:t>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9727A0">
        <w:rPr>
          <w:rFonts w:eastAsia="Calibri"/>
          <w:bCs/>
          <w:sz w:val="28"/>
          <w:szCs w:val="28"/>
        </w:rPr>
        <w:t>Проверка полноты и качества предоставления государственной услуги включают в себя проведение проверок, выявление и устранение нарушений прав заявителей (представителей), рассмотрение, принятие решений и подг</w:t>
      </w:r>
      <w:r w:rsidRPr="009727A0">
        <w:rPr>
          <w:rFonts w:eastAsia="Calibri"/>
          <w:bCs/>
          <w:sz w:val="28"/>
          <w:szCs w:val="28"/>
        </w:rPr>
        <w:t>о</w:t>
      </w:r>
      <w:r w:rsidRPr="009727A0">
        <w:rPr>
          <w:rFonts w:eastAsia="Calibri"/>
          <w:bCs/>
          <w:sz w:val="28"/>
          <w:szCs w:val="28"/>
        </w:rPr>
        <w:t>товку ответов на обращения заявителей (представителей),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4.2. Порядок и периодичность осуществления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плановых и внеплановых проверок полноты и качества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предоставления государственной услуги,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в том числе порядок и формы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контроля за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полнотой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и качеством предоставления государственной услуги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4.2.1. В целях осуществления контроля за соблюдением и исполнением должностным лицом </w:t>
      </w:r>
      <w:proofErr w:type="gramStart"/>
      <w:r w:rsidRPr="009727A0">
        <w:rPr>
          <w:rFonts w:eastAsia="Calibri"/>
          <w:color w:val="000000"/>
          <w:sz w:val="28"/>
          <w:szCs w:val="28"/>
        </w:rPr>
        <w:t>управления социальной защиты населения положений Р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гламента иных нормативных правовых</w:t>
      </w:r>
      <w:proofErr w:type="gramEnd"/>
      <w:r w:rsidRPr="009727A0">
        <w:rPr>
          <w:rFonts w:eastAsia="Calibri"/>
          <w:color w:val="000000"/>
          <w:sz w:val="28"/>
          <w:szCs w:val="28"/>
        </w:rPr>
        <w:t xml:space="preserve"> актов, устанавливающих требования к предоставлению государственной услуги, министерство проводит проверки полноты и качества предоставления государственной услуги управление соц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 xml:space="preserve">альной защиты населения.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4.2.2. Проверки могут быть плановые и внеплановые.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Плановые проверки осуществляются на основании плана проверок мин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 xml:space="preserve">стерства.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Внеплановые проверки проводятся по поручению руководства министе</w:t>
      </w:r>
      <w:r w:rsidRPr="009727A0">
        <w:rPr>
          <w:rFonts w:eastAsia="Calibri"/>
          <w:color w:val="000000"/>
          <w:sz w:val="28"/>
          <w:szCs w:val="28"/>
        </w:rPr>
        <w:t>р</w:t>
      </w:r>
      <w:r w:rsidRPr="009727A0">
        <w:rPr>
          <w:rFonts w:eastAsia="Calibri"/>
          <w:color w:val="000000"/>
          <w:sz w:val="28"/>
          <w:szCs w:val="28"/>
        </w:rPr>
        <w:t>ства, правоохранительных или иных уполномоченных государственных орг</w:t>
      </w:r>
      <w:r w:rsidRPr="009727A0">
        <w:rPr>
          <w:rFonts w:eastAsia="Calibri"/>
          <w:color w:val="000000"/>
          <w:sz w:val="28"/>
          <w:szCs w:val="28"/>
        </w:rPr>
        <w:t>а</w:t>
      </w:r>
      <w:r w:rsidRPr="009727A0">
        <w:rPr>
          <w:rFonts w:eastAsia="Calibri"/>
          <w:color w:val="000000"/>
          <w:sz w:val="28"/>
          <w:szCs w:val="28"/>
        </w:rPr>
        <w:t xml:space="preserve">нов. Проверка также может проводиться по конкретному обращению (жалобе) гражданина.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4.2.3. При проверке могут рассматриваться все вопросы, связанные с предоставлением государственной услуги.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Проверки проводятся с целью выявления и устранения нарушений при предоставлении государственной услуги.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4.2.4. </w:t>
      </w:r>
      <w:r w:rsidRPr="009727A0">
        <w:rPr>
          <w:rFonts w:eastAsia="Calibri"/>
          <w:bCs/>
          <w:color w:val="000000"/>
          <w:sz w:val="28"/>
          <w:szCs w:val="28"/>
        </w:rPr>
        <w:t>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Pr="009727A0">
        <w:rPr>
          <w:rFonts w:eastAsia="Calibri"/>
          <w:bCs/>
          <w:color w:val="000000"/>
          <w:sz w:val="28"/>
          <w:szCs w:val="28"/>
        </w:rPr>
        <w:t>е</w:t>
      </w:r>
      <w:r w:rsidRPr="009727A0">
        <w:rPr>
          <w:rFonts w:eastAsia="Calibri"/>
          <w:bCs/>
          <w:color w:val="000000"/>
          <w:sz w:val="28"/>
          <w:szCs w:val="28"/>
        </w:rPr>
        <w:t>нию.</w:t>
      </w:r>
    </w:p>
    <w:p w:rsidR="009727A0" w:rsidRPr="009727A0" w:rsidRDefault="009727A0" w:rsidP="009727A0">
      <w:pPr>
        <w:widowControl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lastRenderedPageBreak/>
        <w:t xml:space="preserve">4.3. Ответственность должностных лиц органа,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proofErr w:type="gramStart"/>
      <w:r w:rsidRPr="009727A0">
        <w:rPr>
          <w:rFonts w:eastAsia="Calibri"/>
          <w:b/>
          <w:color w:val="000000"/>
          <w:sz w:val="28"/>
          <w:szCs w:val="28"/>
        </w:rPr>
        <w:t>предоставляющего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государственную услугу,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за решения и действия (бездействие), принимаемые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 (осуществляемые) ими в ходе предоставления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государственной услуги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4.3.1. Должностное лицо несет персональную ответственность за собл</w:t>
      </w:r>
      <w:r w:rsidRPr="009727A0">
        <w:rPr>
          <w:rFonts w:eastAsia="Calibri"/>
          <w:color w:val="000000"/>
          <w:sz w:val="28"/>
          <w:szCs w:val="28"/>
        </w:rPr>
        <w:t>ю</w:t>
      </w:r>
      <w:r w:rsidRPr="009727A0">
        <w:rPr>
          <w:rFonts w:eastAsia="Calibri"/>
          <w:color w:val="000000"/>
          <w:sz w:val="28"/>
          <w:szCs w:val="28"/>
        </w:rPr>
        <w:t xml:space="preserve">дение сроков и порядка предоставления государственной услуги.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4.3.2. 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4.4. Положения, характеризующие требования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к порядку и формам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контроля за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предоставлением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государственной услуги, в том числе со стороны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граждан, их объединений и организаций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9727A0">
        <w:rPr>
          <w:rFonts w:eastAsia="Calibri"/>
          <w:color w:val="000000"/>
          <w:sz w:val="28"/>
          <w:szCs w:val="28"/>
        </w:rPr>
        <w:t>Контроль за</w:t>
      </w:r>
      <w:proofErr w:type="gramEnd"/>
      <w:r w:rsidRPr="009727A0">
        <w:rPr>
          <w:rFonts w:eastAsia="Calibri"/>
          <w:color w:val="000000"/>
          <w:sz w:val="28"/>
          <w:szCs w:val="28"/>
        </w:rPr>
        <w:t xml:space="preserve"> исполнением Регламента со стороны граждан, их объедин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ний и организаций является самостоятельной формой контроля и осуществл</w:t>
      </w:r>
      <w:r w:rsidRPr="009727A0">
        <w:rPr>
          <w:rFonts w:eastAsia="Calibri"/>
          <w:color w:val="000000"/>
          <w:sz w:val="28"/>
          <w:szCs w:val="28"/>
        </w:rPr>
        <w:t>я</w:t>
      </w:r>
      <w:r w:rsidRPr="009727A0">
        <w:rPr>
          <w:rFonts w:eastAsia="Calibri"/>
          <w:color w:val="000000"/>
          <w:sz w:val="28"/>
          <w:szCs w:val="28"/>
        </w:rPr>
        <w:t xml:space="preserve">ется путем направления обращений в администрацию Краснодарского края, министерство, а также путем обжалования действий (бездействия) и решений, осуществляемых (принятых) в ходе предоставления государственной услуги, в вышестоящие органы государственной власти и судебные органы. </w:t>
      </w: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5. Досудебный (внесудебный) порядок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обжалования решений и действий (бездействия)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органа, предоставляющего государственную услугу,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а также их должностных лиц</w:t>
      </w:r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5.1. Информация для заинтересованных лиц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об их праве на досудебное (внесудебное) обжалование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действий (бездействия) и (или) решений,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9727A0">
        <w:rPr>
          <w:rFonts w:eastAsia="Calibri"/>
          <w:b/>
          <w:bCs/>
          <w:sz w:val="28"/>
          <w:szCs w:val="28"/>
        </w:rPr>
        <w:t>принятых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 (осуществленных) в ходе предоставления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государственной услуги</w:t>
      </w:r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727A0">
        <w:rPr>
          <w:rFonts w:eastAsia="Calibri"/>
          <w:sz w:val="28"/>
          <w:szCs w:val="28"/>
        </w:rPr>
        <w:t>Заявитель (представитель) имеет право на досудебное (внесудебное) о</w:t>
      </w:r>
      <w:r w:rsidRPr="009727A0">
        <w:rPr>
          <w:rFonts w:eastAsia="Calibri"/>
          <w:sz w:val="28"/>
          <w:szCs w:val="28"/>
        </w:rPr>
        <w:t>б</w:t>
      </w:r>
      <w:r w:rsidRPr="009727A0">
        <w:rPr>
          <w:rFonts w:eastAsia="Calibri"/>
          <w:sz w:val="28"/>
          <w:szCs w:val="28"/>
        </w:rPr>
        <w:t>жалование решений и действий (бездействия), принятых (осуществляемых)  управлением социальной защиты населения, министерством, должностным л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цом управления социальной защиты населения, министерства, либо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ственным гражданским служащим, МФЦ, работником МФЦ в ходе предоста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государственной услуги (далее – досудебное (внесудебное) обжалов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ние).</w:t>
      </w:r>
      <w:proofErr w:type="gramEnd"/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lastRenderedPageBreak/>
        <w:t>5.2. Органы государственной власти,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организации и уполномоченные на рассмотрение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жалобы лица, которым может быть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направлена жалоба заявителя (представителя)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в досудебном (внесудебном) порядке</w:t>
      </w:r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5.2.1. Жалоба на решения и действия (бездействие) должностных лиц управления социальной защиты населения, министерства, государственных гражданских служащих подается заявителем (представителем) в управление социальной защиты населения, министерство, на имя руководителя управления социальной защиты населения, министерства.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5.2.2. Жалоба на решения и действия (бездействие) руководителя упра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ления социальной защиты населения, министерства подается в администрацию Краснодарского края.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5.2.3. Жалобы на решения и действия (бездействие) работника МФЦ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даются руководителю МФЦ. Жалобы на решения и действия (бездействие) МФЦ подаются в департамент информатизации и связи Краснодарского края, являющийся учредителем МФЦ или должностному лицу, уполномоченному нормативным правовым актом Краснодарского края.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5.2.4. </w:t>
      </w:r>
      <w:proofErr w:type="gramStart"/>
      <w:r w:rsidRPr="009727A0">
        <w:rPr>
          <w:rFonts w:eastAsia="Calibri"/>
          <w:sz w:val="28"/>
          <w:szCs w:val="28"/>
        </w:rPr>
        <w:t>Особенности подачи и рассмотрения жалоб на решения и действия (бездействие) управления социальной защиты населения, министерства и их должностных лиц, государственных гражданских служащих, а также на реш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и действия (бездействие) МФЦ, работников МФЦ устанавливаются Поря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ком подачи и рассмотрения жалоб на решения и действия (бездействие) испо</w:t>
      </w:r>
      <w:r w:rsidRPr="009727A0">
        <w:rPr>
          <w:rFonts w:eastAsia="Calibri"/>
          <w:sz w:val="28"/>
          <w:szCs w:val="28"/>
        </w:rPr>
        <w:t>л</w:t>
      </w:r>
      <w:r w:rsidRPr="009727A0">
        <w:rPr>
          <w:rFonts w:eastAsia="Calibri"/>
          <w:sz w:val="28"/>
          <w:szCs w:val="28"/>
        </w:rPr>
        <w:t>нительных органов государственной власти Краснодарского края, предоста</w:t>
      </w:r>
      <w:r w:rsidRPr="009727A0">
        <w:rPr>
          <w:rFonts w:eastAsia="Calibri"/>
          <w:sz w:val="28"/>
          <w:szCs w:val="28"/>
        </w:rPr>
        <w:t>в</w:t>
      </w:r>
      <w:r w:rsidRPr="009727A0">
        <w:rPr>
          <w:rFonts w:eastAsia="Calibri"/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9727A0">
        <w:rPr>
          <w:rFonts w:eastAsia="Calibri"/>
          <w:sz w:val="28"/>
          <w:szCs w:val="28"/>
        </w:rPr>
        <w:t xml:space="preserve"> края, МФЦ, работников МФЦ, утве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жденным постановлением главы администрации (губернатора) Краснодарского края от 11 февраля 2013 г. № 100.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5.3. Способы информирования заявителей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(представителей) о порядке подачи и рассмотрения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жалобы, в том числе с использованием </w:t>
      </w:r>
      <w:proofErr w:type="gramStart"/>
      <w:r w:rsidRPr="009727A0">
        <w:rPr>
          <w:rFonts w:eastAsia="Calibri"/>
          <w:b/>
          <w:bCs/>
          <w:sz w:val="28"/>
          <w:szCs w:val="28"/>
        </w:rPr>
        <w:t>Единого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портала государственных и муниципальных услуг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(функций) и Портала государственных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и муниципальных услуг (функций)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Краснодарского края</w:t>
      </w:r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ственной услуги непосредственно в управлении социальной защиты населения, официальном сайте министерства, Едином портале, Региональном портале, МФЦ.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lastRenderedPageBreak/>
        <w:t>5.4. Перечень нормативных правовых актов,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9727A0">
        <w:rPr>
          <w:rFonts w:eastAsia="Calibri"/>
          <w:b/>
          <w:bCs/>
          <w:sz w:val="28"/>
          <w:szCs w:val="28"/>
        </w:rPr>
        <w:t>регулирующих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 порядок досудебного (внесудебного)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обжалования решений и действий (бездействия)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 xml:space="preserve">органа, предоставляющего </w:t>
      </w:r>
      <w:proofErr w:type="gramStart"/>
      <w:r w:rsidRPr="009727A0">
        <w:rPr>
          <w:rFonts w:eastAsia="Calibri"/>
          <w:b/>
          <w:bCs/>
          <w:sz w:val="28"/>
          <w:szCs w:val="28"/>
        </w:rPr>
        <w:t>государственную</w:t>
      </w:r>
      <w:proofErr w:type="gramEnd"/>
      <w:r w:rsidRPr="009727A0">
        <w:rPr>
          <w:rFonts w:eastAsia="Calibri"/>
          <w:b/>
          <w:bCs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bCs/>
          <w:sz w:val="28"/>
          <w:szCs w:val="28"/>
        </w:rPr>
      </w:pPr>
      <w:r w:rsidRPr="009727A0">
        <w:rPr>
          <w:rFonts w:eastAsia="Calibri"/>
          <w:b/>
          <w:bCs/>
          <w:sz w:val="28"/>
          <w:szCs w:val="28"/>
        </w:rPr>
        <w:t>услугу, а также его должностных лиц</w:t>
      </w:r>
    </w:p>
    <w:p w:rsidR="009727A0" w:rsidRPr="009727A0" w:rsidRDefault="009727A0" w:rsidP="009727A0">
      <w:pPr>
        <w:widowControl/>
        <w:jc w:val="both"/>
        <w:rPr>
          <w:rFonts w:eastAsia="Calibri"/>
          <w:sz w:val="28"/>
          <w:szCs w:val="28"/>
        </w:rPr>
      </w:pP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управлений с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циальной защиты населения, их должностных лиц либо государственных сл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жащих, МФЦ, работников МФЦ являются: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Федеральный закон от 27 июля 2010 г. № 210-ФЗ "Об организации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ставления государственных и муниципальных услуг";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постановление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</w:t>
      </w:r>
      <w:r w:rsidRPr="009727A0">
        <w:rPr>
          <w:rFonts w:eastAsia="Calibri"/>
          <w:sz w:val="28"/>
          <w:szCs w:val="28"/>
        </w:rPr>
        <w:t>р</w:t>
      </w:r>
      <w:r w:rsidRPr="009727A0">
        <w:rPr>
          <w:rFonts w:eastAsia="Calibri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9727A0">
        <w:rPr>
          <w:rFonts w:eastAsia="Calibri"/>
          <w:sz w:val="28"/>
          <w:szCs w:val="28"/>
        </w:rPr>
        <w:t>к</w:t>
      </w:r>
      <w:r w:rsidRPr="009727A0">
        <w:rPr>
          <w:rFonts w:eastAsia="Calibri"/>
          <w:sz w:val="28"/>
          <w:szCs w:val="28"/>
        </w:rPr>
        <w:t>ционального центра".</w:t>
      </w:r>
    </w:p>
    <w:p w:rsidR="009727A0" w:rsidRPr="009727A0" w:rsidRDefault="009727A0" w:rsidP="009727A0">
      <w:pPr>
        <w:widowControl/>
        <w:outlineLvl w:val="0"/>
        <w:rPr>
          <w:rFonts w:eastAsia="Calibri"/>
          <w:b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0"/>
        <w:rPr>
          <w:rFonts w:eastAsia="Calibri"/>
          <w:b/>
          <w:sz w:val="28"/>
          <w:szCs w:val="28"/>
        </w:rPr>
      </w:pPr>
      <w:r w:rsidRPr="009727A0">
        <w:rPr>
          <w:rFonts w:eastAsia="Calibri"/>
          <w:b/>
          <w:sz w:val="28"/>
          <w:szCs w:val="28"/>
        </w:rPr>
        <w:t xml:space="preserve">6. Особенности выполнения </w:t>
      </w:r>
      <w:proofErr w:type="gramStart"/>
      <w:r w:rsidRPr="009727A0">
        <w:rPr>
          <w:rFonts w:eastAsia="Calibri"/>
          <w:b/>
          <w:sz w:val="28"/>
          <w:szCs w:val="28"/>
        </w:rPr>
        <w:t>административных</w:t>
      </w:r>
      <w:proofErr w:type="gramEnd"/>
      <w:r w:rsidRPr="009727A0">
        <w:rPr>
          <w:rFonts w:eastAsia="Calibri"/>
          <w:b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sz w:val="28"/>
          <w:szCs w:val="28"/>
        </w:rPr>
      </w:pPr>
      <w:r w:rsidRPr="009727A0">
        <w:rPr>
          <w:rFonts w:eastAsia="Calibri"/>
          <w:b/>
          <w:sz w:val="28"/>
          <w:szCs w:val="28"/>
        </w:rPr>
        <w:t xml:space="preserve">процедур (действий) </w:t>
      </w:r>
      <w:proofErr w:type="gramStart"/>
      <w:r w:rsidRPr="009727A0">
        <w:rPr>
          <w:rFonts w:eastAsia="Calibri"/>
          <w:b/>
          <w:sz w:val="28"/>
          <w:szCs w:val="28"/>
        </w:rPr>
        <w:t>в</w:t>
      </w:r>
      <w:proofErr w:type="gramEnd"/>
      <w:r w:rsidRPr="009727A0">
        <w:rPr>
          <w:rFonts w:eastAsia="Calibri"/>
          <w:b/>
          <w:sz w:val="28"/>
          <w:szCs w:val="28"/>
        </w:rPr>
        <w:t xml:space="preserve"> многофункциональных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sz w:val="28"/>
          <w:szCs w:val="28"/>
        </w:rPr>
      </w:pPr>
      <w:proofErr w:type="gramStart"/>
      <w:r w:rsidRPr="009727A0">
        <w:rPr>
          <w:rFonts w:eastAsia="Calibri"/>
          <w:b/>
          <w:sz w:val="28"/>
          <w:szCs w:val="28"/>
        </w:rPr>
        <w:t>центрах</w:t>
      </w:r>
      <w:proofErr w:type="gramEnd"/>
      <w:r w:rsidRPr="009727A0">
        <w:rPr>
          <w:rFonts w:eastAsia="Calibri"/>
          <w:b/>
          <w:sz w:val="28"/>
          <w:szCs w:val="28"/>
        </w:rPr>
        <w:t xml:space="preserve"> предоставления государственных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sz w:val="28"/>
          <w:szCs w:val="28"/>
        </w:rPr>
      </w:pPr>
      <w:r w:rsidRPr="009727A0">
        <w:rPr>
          <w:rFonts w:eastAsia="Calibri"/>
          <w:b/>
          <w:sz w:val="28"/>
          <w:szCs w:val="28"/>
        </w:rPr>
        <w:t>и муниципальных услуг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6.1. Перечень административных процедур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(действий), выполняемых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многофункциональными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центрами предоставления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государственных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и муниципальных услуг</w:t>
      </w:r>
    </w:p>
    <w:p w:rsidR="009727A0" w:rsidRPr="009727A0" w:rsidRDefault="009727A0" w:rsidP="009727A0">
      <w:pPr>
        <w:widowControl/>
        <w:jc w:val="center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Предоставление государственной услуги в МФЦ включает в себя след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 xml:space="preserve">ющие административные процедуры (действия): </w:t>
      </w:r>
    </w:p>
    <w:p w:rsidR="009727A0" w:rsidRPr="009727A0" w:rsidRDefault="009727A0" w:rsidP="009727A0">
      <w:pPr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запись на прием в МФЦ по экстерриториальному принципу</w:t>
      </w:r>
      <w:r w:rsidRPr="009727A0">
        <w:rPr>
          <w:rFonts w:eastAsia="Calibri"/>
          <w:sz w:val="28"/>
          <w:szCs w:val="28"/>
          <w:lang w:eastAsia="en-US"/>
        </w:rPr>
        <w:t xml:space="preserve"> </w:t>
      </w:r>
      <w:r w:rsidRPr="009727A0">
        <w:rPr>
          <w:rFonts w:eastAsia="Calibri"/>
          <w:sz w:val="28"/>
          <w:szCs w:val="28"/>
        </w:rPr>
        <w:t>на террит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рии Краснодарского края;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информирование (консультирование) заявителя (представителя) о поря</w:t>
      </w:r>
      <w:r w:rsidRPr="009727A0">
        <w:rPr>
          <w:rFonts w:eastAsia="Calibri"/>
          <w:color w:val="000000"/>
          <w:sz w:val="28"/>
          <w:szCs w:val="28"/>
        </w:rPr>
        <w:t>д</w:t>
      </w:r>
      <w:r w:rsidRPr="009727A0">
        <w:rPr>
          <w:rFonts w:eastAsia="Calibri"/>
          <w:color w:val="000000"/>
          <w:sz w:val="28"/>
          <w:szCs w:val="28"/>
        </w:rPr>
        <w:t>ке предоставления государственной услуги в МФЦ;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прием заявления у заявителей (представителей) о предоставлении гос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дарственной услуги и иных документов, необходимых для предоставления го</w:t>
      </w:r>
      <w:r w:rsidRPr="009727A0">
        <w:rPr>
          <w:rFonts w:eastAsia="Calibri"/>
          <w:color w:val="000000"/>
          <w:sz w:val="28"/>
          <w:szCs w:val="28"/>
        </w:rPr>
        <w:t>с</w:t>
      </w:r>
      <w:r w:rsidRPr="009727A0">
        <w:rPr>
          <w:rFonts w:eastAsia="Calibri"/>
          <w:color w:val="000000"/>
          <w:sz w:val="28"/>
          <w:szCs w:val="28"/>
        </w:rPr>
        <w:t>ударственной услуги;</w:t>
      </w:r>
    </w:p>
    <w:p w:rsidR="009727A0" w:rsidRPr="009727A0" w:rsidRDefault="009727A0" w:rsidP="009727A0">
      <w:pPr>
        <w:widowControl/>
        <w:ind w:firstLine="53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 xml:space="preserve">  передачу в управление социальной защиты населения заявления о пред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lastRenderedPageBreak/>
        <w:t xml:space="preserve">6.2. Порядок выполнения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административных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процедур  (действий)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многофункциональными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 xml:space="preserve">центрами предоставления </w:t>
      </w:r>
      <w:proofErr w:type="gramStart"/>
      <w:r w:rsidRPr="009727A0">
        <w:rPr>
          <w:rFonts w:eastAsia="Calibri"/>
          <w:b/>
          <w:color w:val="000000"/>
          <w:sz w:val="28"/>
          <w:szCs w:val="28"/>
        </w:rPr>
        <w:t>государственных</w:t>
      </w:r>
      <w:proofErr w:type="gramEnd"/>
      <w:r w:rsidRPr="009727A0">
        <w:rPr>
          <w:rFonts w:eastAsia="Calibri"/>
          <w:b/>
          <w:color w:val="000000"/>
          <w:sz w:val="28"/>
          <w:szCs w:val="28"/>
        </w:rPr>
        <w:t xml:space="preserve"> </w:t>
      </w:r>
    </w:p>
    <w:p w:rsidR="009727A0" w:rsidRPr="009727A0" w:rsidRDefault="009727A0" w:rsidP="009727A0">
      <w:pPr>
        <w:widowControl/>
        <w:jc w:val="center"/>
        <w:outlineLvl w:val="1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b/>
          <w:color w:val="000000"/>
          <w:sz w:val="28"/>
          <w:szCs w:val="28"/>
        </w:rPr>
        <w:t>и муниципальных услуг</w:t>
      </w:r>
    </w:p>
    <w:p w:rsidR="009727A0" w:rsidRPr="009727A0" w:rsidRDefault="009727A0" w:rsidP="009727A0">
      <w:pPr>
        <w:widowControl/>
        <w:jc w:val="center"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6.2.1.</w:t>
      </w:r>
      <w:r w:rsidRPr="009727A0">
        <w:rPr>
          <w:rFonts w:eastAsia="Calibri"/>
          <w:color w:val="000000"/>
          <w:sz w:val="28"/>
          <w:szCs w:val="28"/>
        </w:rPr>
        <w:tab/>
        <w:t>Запись на прием в МФЦ по экстерриториальному принципу</w:t>
      </w:r>
      <w:r w:rsidRPr="009727A0">
        <w:rPr>
          <w:rFonts w:eastAsia="Calibri"/>
          <w:sz w:val="28"/>
          <w:szCs w:val="28"/>
          <w:lang w:eastAsia="en-US"/>
        </w:rPr>
        <w:t xml:space="preserve"> </w:t>
      </w:r>
      <w:r w:rsidRPr="009727A0">
        <w:rPr>
          <w:rFonts w:eastAsia="Calibri"/>
          <w:color w:val="000000"/>
          <w:sz w:val="28"/>
          <w:szCs w:val="28"/>
        </w:rPr>
        <w:t>на территории Краснодарского края для подачи запроса о предоставлении гос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дарственной услуги.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В целях предоставления государственной </w:t>
      </w:r>
      <w:proofErr w:type="gramStart"/>
      <w:r w:rsidRPr="009727A0">
        <w:rPr>
          <w:rFonts w:eastAsia="Calibri"/>
          <w:color w:val="000000"/>
          <w:sz w:val="28"/>
          <w:szCs w:val="28"/>
        </w:rPr>
        <w:t>услуги</w:t>
      </w:r>
      <w:proofErr w:type="gramEnd"/>
      <w:r w:rsidRPr="009727A0">
        <w:rPr>
          <w:rFonts w:eastAsia="Calibri"/>
          <w:color w:val="000000"/>
          <w:sz w:val="28"/>
          <w:szCs w:val="28"/>
        </w:rPr>
        <w:t xml:space="preserve"> в том числе осуществл</w:t>
      </w:r>
      <w:r w:rsidRPr="009727A0">
        <w:rPr>
          <w:rFonts w:eastAsia="Calibri"/>
          <w:color w:val="000000"/>
          <w:sz w:val="28"/>
          <w:szCs w:val="28"/>
        </w:rPr>
        <w:t>я</w:t>
      </w:r>
      <w:r w:rsidRPr="009727A0">
        <w:rPr>
          <w:rFonts w:eastAsia="Calibri"/>
          <w:color w:val="000000"/>
          <w:sz w:val="28"/>
          <w:szCs w:val="28"/>
        </w:rPr>
        <w:t>ется прием заявителей (представителей) по предварительной записи в МФЦ.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Основанием для начала административной процедуры является обращ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ние заявителя (представителя) на Единый портал многофункциональных це</w:t>
      </w:r>
      <w:r w:rsidRPr="009727A0">
        <w:rPr>
          <w:rFonts w:eastAsia="Calibri"/>
          <w:color w:val="000000"/>
          <w:sz w:val="28"/>
          <w:szCs w:val="28"/>
        </w:rPr>
        <w:t>н</w:t>
      </w:r>
      <w:r w:rsidRPr="009727A0">
        <w:rPr>
          <w:rFonts w:eastAsia="Calibri"/>
          <w:color w:val="000000"/>
          <w:sz w:val="28"/>
          <w:szCs w:val="28"/>
        </w:rPr>
        <w:t>тров предоставления государственных и муниципальных услуг Краснодарского края (далее – Единый портал МФЦ КК) с целью получения государственной услуги по предварительной записи.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Запись на прием проводится посредством Единого портала МФЦ КК.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Заявителю  (представителю) предоставляется возможность записи в л</w:t>
      </w:r>
      <w:r w:rsidRPr="009727A0">
        <w:rPr>
          <w:rFonts w:eastAsia="Calibri"/>
          <w:color w:val="000000"/>
          <w:sz w:val="28"/>
          <w:szCs w:val="28"/>
        </w:rPr>
        <w:t>ю</w:t>
      </w:r>
      <w:r w:rsidRPr="009727A0">
        <w:rPr>
          <w:rFonts w:eastAsia="Calibri"/>
          <w:color w:val="000000"/>
          <w:sz w:val="28"/>
          <w:szCs w:val="28"/>
        </w:rPr>
        <w:t>бые свободные для приема дату и время в пределах установленного в МФЦ графика приема заявителей (представителей).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МФЦ не вправе требовать от заявителя (представителя) совершения иных действий, кроме прохождения идентификац</w:t>
      </w:r>
      <w:proofErr w:type="gramStart"/>
      <w:r w:rsidRPr="009727A0">
        <w:rPr>
          <w:rFonts w:eastAsia="Calibri"/>
          <w:color w:val="000000"/>
          <w:sz w:val="28"/>
          <w:szCs w:val="28"/>
        </w:rPr>
        <w:t>ии и ау</w:t>
      </w:r>
      <w:proofErr w:type="gramEnd"/>
      <w:r w:rsidRPr="009727A0">
        <w:rPr>
          <w:rFonts w:eastAsia="Calibri"/>
          <w:color w:val="000000"/>
          <w:sz w:val="28"/>
          <w:szCs w:val="28"/>
        </w:rPr>
        <w:t>тентификации в соотве</w:t>
      </w:r>
      <w:r w:rsidRPr="009727A0">
        <w:rPr>
          <w:rFonts w:eastAsia="Calibri"/>
          <w:color w:val="000000"/>
          <w:sz w:val="28"/>
          <w:szCs w:val="28"/>
        </w:rPr>
        <w:t>т</w:t>
      </w:r>
      <w:r w:rsidRPr="009727A0">
        <w:rPr>
          <w:rFonts w:eastAsia="Calibri"/>
          <w:color w:val="000000"/>
          <w:sz w:val="28"/>
          <w:szCs w:val="28"/>
        </w:rPr>
        <w:t>ствии с нормативными правовыми актами Российской Федерации, указания ц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ли приема, а также предоставления сведений, необходимых для расчета дл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тельности временного интервала, который необходимо забронировать для пр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ема.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9727A0">
        <w:rPr>
          <w:rFonts w:eastAsia="Calibri"/>
          <w:color w:val="000000"/>
          <w:sz w:val="28"/>
          <w:szCs w:val="28"/>
        </w:rPr>
        <w:t>в</w:t>
      </w:r>
      <w:r w:rsidRPr="009727A0">
        <w:rPr>
          <w:rFonts w:eastAsia="Calibri"/>
          <w:color w:val="000000"/>
          <w:sz w:val="28"/>
          <w:szCs w:val="28"/>
        </w:rPr>
        <w:t>ленного в МФЦ графика приема заявителей (представителей).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Результатом административной процедуры является получение заявит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лем (представителем) с использованием средств Единого портала МФЦ КК уведомления о записи на прием в МФЦ на данном портале.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6.2.2. Информирование (консультирование) заявителя (представителя) о порядке предоставления государственной услуги в МФЦ.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Основанием для начала административной процедуры является обращ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ние заявителя (представителя) в МФЦ по вопросам предоставления госуда</w:t>
      </w:r>
      <w:r w:rsidRPr="009727A0">
        <w:rPr>
          <w:rFonts w:eastAsia="Calibri"/>
          <w:color w:val="000000"/>
          <w:sz w:val="28"/>
          <w:szCs w:val="28"/>
        </w:rPr>
        <w:t>р</w:t>
      </w:r>
      <w:r w:rsidRPr="009727A0">
        <w:rPr>
          <w:rFonts w:eastAsia="Calibri"/>
          <w:color w:val="000000"/>
          <w:sz w:val="28"/>
          <w:szCs w:val="28"/>
        </w:rPr>
        <w:t>ственной услуги.</w:t>
      </w:r>
      <w:r w:rsidRPr="009727A0">
        <w:rPr>
          <w:rFonts w:eastAsia="Calibri"/>
          <w:color w:val="000000"/>
          <w:sz w:val="28"/>
          <w:szCs w:val="28"/>
        </w:rPr>
        <w:tab/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b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Максимальное время выполнения административной процедуры соста</w:t>
      </w:r>
      <w:r w:rsidRPr="009727A0">
        <w:rPr>
          <w:rFonts w:eastAsia="Calibri"/>
          <w:color w:val="000000"/>
          <w:sz w:val="28"/>
          <w:szCs w:val="28"/>
        </w:rPr>
        <w:t>в</w:t>
      </w:r>
      <w:r w:rsidRPr="009727A0">
        <w:rPr>
          <w:rFonts w:eastAsia="Calibri"/>
          <w:color w:val="000000"/>
          <w:sz w:val="28"/>
          <w:szCs w:val="28"/>
        </w:rPr>
        <w:t>ляет 15 минут.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По просьбе заявителя (представителя) должностное лицо МФЦ выдает образцы заявления о предоставлении государственной услуги.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Информирование (консультирование) заявителей (представителей) о п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рядке предоставления государственной услуги, ходе рассмотрения запросов               о предоставлении государственной услуги, а также по иным вопросам, связа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lastRenderedPageBreak/>
        <w:t>ным с предоставлением государственной услуги, в МФЦ осуществляются бе</w:t>
      </w:r>
      <w:r w:rsidRPr="009727A0">
        <w:rPr>
          <w:rFonts w:eastAsia="Calibri"/>
          <w:sz w:val="28"/>
          <w:szCs w:val="28"/>
        </w:rPr>
        <w:t>с</w:t>
      </w:r>
      <w:r w:rsidRPr="009727A0">
        <w:rPr>
          <w:rFonts w:eastAsia="Calibri"/>
          <w:sz w:val="28"/>
          <w:szCs w:val="28"/>
        </w:rPr>
        <w:t>платно.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Результатом административной процедуры является информирование (консультирование) заявителя (представителя) о порядке предоставления гос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дарственной услуги либо о ходе выполнения запроса о предоставлении гос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дарственной услуги.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6.2.3. Прием заявления заявителей (представителей) о предоставлении государственной услуги и иных документов,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Основанием для начала административной процедуры является обращ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ние заявителя (представителя) за предоставлением государственной услуги в МФЦ, в том числе по экстерриториальному принципу на территории Красн</w:t>
      </w:r>
      <w:r w:rsidRPr="009727A0">
        <w:rPr>
          <w:rFonts w:eastAsia="Calibri"/>
          <w:color w:val="000000"/>
          <w:sz w:val="28"/>
          <w:szCs w:val="28"/>
        </w:rPr>
        <w:t>о</w:t>
      </w:r>
      <w:r w:rsidRPr="009727A0">
        <w:rPr>
          <w:rFonts w:eastAsia="Calibri"/>
          <w:color w:val="000000"/>
          <w:sz w:val="28"/>
          <w:szCs w:val="28"/>
        </w:rPr>
        <w:t>дарского края.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Государственная услуга в МФЦ в соответствии со статьей 15.1 Федерал</w:t>
      </w:r>
      <w:r w:rsidRPr="009727A0">
        <w:rPr>
          <w:rFonts w:eastAsia="Calibri"/>
          <w:color w:val="000000"/>
          <w:sz w:val="28"/>
          <w:szCs w:val="28"/>
        </w:rPr>
        <w:t>ь</w:t>
      </w:r>
      <w:r w:rsidRPr="009727A0">
        <w:rPr>
          <w:rFonts w:eastAsia="Calibri"/>
          <w:color w:val="000000"/>
          <w:sz w:val="28"/>
          <w:szCs w:val="28"/>
        </w:rPr>
        <w:t>ного закона от 27 июля 2010 г. № 210-ФЗ "Об организации предоставления го</w:t>
      </w:r>
      <w:r w:rsidRPr="009727A0">
        <w:rPr>
          <w:rFonts w:eastAsia="Calibri"/>
          <w:color w:val="000000"/>
          <w:sz w:val="28"/>
          <w:szCs w:val="28"/>
        </w:rPr>
        <w:t>с</w:t>
      </w:r>
      <w:r w:rsidRPr="009727A0">
        <w:rPr>
          <w:rFonts w:eastAsia="Calibri"/>
          <w:color w:val="000000"/>
          <w:sz w:val="28"/>
          <w:szCs w:val="28"/>
        </w:rPr>
        <w:t>ударственных и муниципальных услуг" по комплексному запросу не пред</w:t>
      </w:r>
      <w:r w:rsidRPr="009727A0">
        <w:rPr>
          <w:rFonts w:eastAsia="Calibri"/>
          <w:color w:val="000000"/>
          <w:sz w:val="28"/>
          <w:szCs w:val="28"/>
        </w:rPr>
        <w:t>о</w:t>
      </w:r>
      <w:r w:rsidRPr="009727A0">
        <w:rPr>
          <w:rFonts w:eastAsia="Calibri"/>
          <w:color w:val="000000"/>
          <w:sz w:val="28"/>
          <w:szCs w:val="28"/>
        </w:rPr>
        <w:t xml:space="preserve">ставляется.  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Должностное лицо МФЦ при приеме документов у</w:t>
      </w:r>
      <w:r w:rsidRPr="009727A0">
        <w:rPr>
          <w:rFonts w:eastAsia="Calibri"/>
          <w:sz w:val="28"/>
          <w:szCs w:val="28"/>
        </w:rPr>
        <w:t>станавливает личность заявителя (представителя) на основании паспорта гражданина Российской Ф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 xml:space="preserve">дерации и иных документов, удостоверяющих личность, а также проверяет полномочия представителя на обращение за предоставлением государственной услуги.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 xml:space="preserve">Прием и регистрация документов осуществляется должностным лицом </w:t>
      </w:r>
      <w:r w:rsidRPr="009727A0">
        <w:rPr>
          <w:rFonts w:eastAsia="Calibri"/>
          <w:sz w:val="28"/>
          <w:szCs w:val="28"/>
          <w:lang w:eastAsia="en-US"/>
        </w:rPr>
        <w:t>МФЦ</w:t>
      </w:r>
      <w:r w:rsidRPr="009727A0">
        <w:rPr>
          <w:rFonts w:eastAsia="Calibri"/>
          <w:color w:val="000000"/>
          <w:sz w:val="28"/>
          <w:szCs w:val="28"/>
        </w:rPr>
        <w:t xml:space="preserve"> в день обращения. Должностное лицо, осуществляющее прием докуме</w:t>
      </w:r>
      <w:r w:rsidRPr="009727A0">
        <w:rPr>
          <w:rFonts w:eastAsia="Calibri"/>
          <w:color w:val="000000"/>
          <w:sz w:val="28"/>
          <w:szCs w:val="28"/>
        </w:rPr>
        <w:t>н</w:t>
      </w:r>
      <w:r w:rsidRPr="009727A0">
        <w:rPr>
          <w:rFonts w:eastAsia="Calibri"/>
          <w:color w:val="000000"/>
          <w:sz w:val="28"/>
          <w:szCs w:val="28"/>
        </w:rPr>
        <w:t xml:space="preserve">тов, выдает заявителю (представителю) документ, подтверждающий получение документов. 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Заявление о предоставлении государственной услуги заполняется разбо</w:t>
      </w:r>
      <w:r w:rsidRPr="009727A0">
        <w:rPr>
          <w:rFonts w:eastAsia="Calibri"/>
          <w:color w:val="000000"/>
          <w:sz w:val="28"/>
          <w:szCs w:val="28"/>
        </w:rPr>
        <w:t>р</w:t>
      </w:r>
      <w:r w:rsidRPr="009727A0">
        <w:rPr>
          <w:rFonts w:eastAsia="Calibri"/>
          <w:color w:val="000000"/>
          <w:sz w:val="28"/>
          <w:szCs w:val="28"/>
        </w:rPr>
        <w:t>чиво от руки или с использованием технических средств.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sz w:val="28"/>
          <w:szCs w:val="28"/>
        </w:rPr>
        <w:t>В случае если заявитель (представитель)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9727A0">
        <w:rPr>
          <w:rFonts w:eastAsia="Calibri"/>
          <w:sz w:val="28"/>
          <w:szCs w:val="28"/>
        </w:rPr>
        <w:t>м</w:t>
      </w:r>
      <w:r w:rsidRPr="009727A0">
        <w:rPr>
          <w:rFonts w:eastAsia="Calibri"/>
          <w:sz w:val="28"/>
          <w:szCs w:val="28"/>
        </w:rPr>
        <w:t>ления с ним заявителя (представителя), при отсутствии необходимости уточн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>ния внесенных в него ошибочных сведений, подписывается заявителем (пре</w:t>
      </w:r>
      <w:r w:rsidRPr="009727A0">
        <w:rPr>
          <w:rFonts w:eastAsia="Calibri"/>
          <w:sz w:val="28"/>
          <w:szCs w:val="28"/>
        </w:rPr>
        <w:t>д</w:t>
      </w:r>
      <w:r w:rsidRPr="009727A0">
        <w:rPr>
          <w:rFonts w:eastAsia="Calibri"/>
          <w:sz w:val="28"/>
          <w:szCs w:val="28"/>
        </w:rPr>
        <w:t>ставителем).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 осуществлении приема документов, необходимых для предоставл</w:t>
      </w:r>
      <w:r w:rsidRPr="009727A0">
        <w:rPr>
          <w:rFonts w:eastAsia="Calibri"/>
          <w:color w:val="000000"/>
          <w:sz w:val="28"/>
          <w:szCs w:val="28"/>
        </w:rPr>
        <w:t>е</w:t>
      </w:r>
      <w:r w:rsidRPr="009727A0">
        <w:rPr>
          <w:rFonts w:eastAsia="Calibri"/>
          <w:color w:val="000000"/>
          <w:sz w:val="28"/>
          <w:szCs w:val="28"/>
        </w:rPr>
        <w:t>ния государственной услуги, в электронной форме с использованием электро</w:t>
      </w:r>
      <w:r w:rsidRPr="009727A0">
        <w:rPr>
          <w:rFonts w:eastAsia="Calibri"/>
          <w:color w:val="000000"/>
          <w:sz w:val="28"/>
          <w:szCs w:val="28"/>
        </w:rPr>
        <w:t>н</w:t>
      </w:r>
      <w:r w:rsidRPr="009727A0">
        <w:rPr>
          <w:rFonts w:eastAsia="Calibri"/>
          <w:color w:val="000000"/>
          <w:sz w:val="28"/>
          <w:szCs w:val="28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Действия по приему документов не могут превышать 15 минут.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Принятые документы должностное лицо МФЦ передает в управление с</w:t>
      </w:r>
      <w:r w:rsidRPr="009727A0">
        <w:rPr>
          <w:rFonts w:eastAsia="Calibri"/>
          <w:color w:val="000000"/>
          <w:sz w:val="28"/>
          <w:szCs w:val="28"/>
        </w:rPr>
        <w:t>о</w:t>
      </w:r>
      <w:r w:rsidRPr="009727A0">
        <w:rPr>
          <w:rFonts w:eastAsia="Calibri"/>
          <w:color w:val="000000"/>
          <w:sz w:val="28"/>
          <w:szCs w:val="28"/>
        </w:rPr>
        <w:t>циальной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При обращении в МФЦ по экстерриториальному принципу на территории Краснодарского края должностное лицо МФЦ формирует электронные док</w:t>
      </w:r>
      <w:r w:rsidRPr="009727A0">
        <w:rPr>
          <w:rFonts w:eastAsia="Calibri"/>
          <w:color w:val="000000"/>
          <w:sz w:val="28"/>
          <w:szCs w:val="28"/>
        </w:rPr>
        <w:t>у</w:t>
      </w:r>
      <w:r w:rsidRPr="009727A0">
        <w:rPr>
          <w:rFonts w:eastAsia="Calibri"/>
          <w:color w:val="000000"/>
          <w:sz w:val="28"/>
          <w:szCs w:val="28"/>
        </w:rPr>
        <w:t>менты и (или) электронные образы принятых документов, обеспечивает их з</w:t>
      </w:r>
      <w:r w:rsidRPr="009727A0">
        <w:rPr>
          <w:rFonts w:eastAsia="Calibri"/>
          <w:color w:val="000000"/>
          <w:sz w:val="28"/>
          <w:szCs w:val="28"/>
        </w:rPr>
        <w:t>а</w:t>
      </w:r>
      <w:r w:rsidRPr="009727A0">
        <w:rPr>
          <w:rFonts w:eastAsia="Calibri"/>
          <w:color w:val="000000"/>
          <w:sz w:val="28"/>
          <w:szCs w:val="28"/>
        </w:rPr>
        <w:lastRenderedPageBreak/>
        <w:t>верение электронной подписью и направление в управление социальной защ</w:t>
      </w:r>
      <w:r w:rsidRPr="009727A0">
        <w:rPr>
          <w:rFonts w:eastAsia="Calibri"/>
          <w:color w:val="000000"/>
          <w:sz w:val="28"/>
          <w:szCs w:val="28"/>
        </w:rPr>
        <w:t>и</w:t>
      </w:r>
      <w:r w:rsidRPr="009727A0">
        <w:rPr>
          <w:rFonts w:eastAsia="Calibri"/>
          <w:color w:val="000000"/>
          <w:sz w:val="28"/>
          <w:szCs w:val="28"/>
        </w:rPr>
        <w:t>ты населения с использованием информационно-телекоммуникационных те</w:t>
      </w:r>
      <w:r w:rsidRPr="009727A0">
        <w:rPr>
          <w:rFonts w:eastAsia="Calibri"/>
          <w:color w:val="000000"/>
          <w:sz w:val="28"/>
          <w:szCs w:val="28"/>
        </w:rPr>
        <w:t>х</w:t>
      </w:r>
      <w:r w:rsidRPr="009727A0">
        <w:rPr>
          <w:rFonts w:eastAsia="Calibri"/>
          <w:color w:val="000000"/>
          <w:sz w:val="28"/>
          <w:szCs w:val="28"/>
        </w:rPr>
        <w:t>нологий.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В случае предоставления в МФЦ документов, необходимых для пред</w:t>
      </w:r>
      <w:r w:rsidRPr="009727A0">
        <w:rPr>
          <w:rFonts w:eastAsia="Calibri"/>
          <w:color w:val="000000"/>
          <w:sz w:val="28"/>
          <w:szCs w:val="28"/>
        </w:rPr>
        <w:t>о</w:t>
      </w:r>
      <w:r w:rsidRPr="009727A0">
        <w:rPr>
          <w:rFonts w:eastAsia="Calibri"/>
          <w:color w:val="000000"/>
          <w:sz w:val="28"/>
          <w:szCs w:val="28"/>
        </w:rPr>
        <w:t>ставления государственной услуги, в электронной форме, они предаются в управление социальной защиты населения с использованием информационно-телекоммуникационных технологий.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Прием документов, копирование документов, предусмотренных пункт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 xml:space="preserve">ми   1 – 7, 9, 10, 14, и 18 части 6 статьи 7 Федерального закона </w:t>
      </w:r>
      <w:r w:rsidRPr="009727A0">
        <w:rPr>
          <w:rFonts w:eastAsia="Calibri"/>
          <w:sz w:val="28"/>
          <w:szCs w:val="28"/>
        </w:rPr>
        <w:br/>
        <w:t>от 27 июля 2010 г. № 210-ФЗ "Об организации предоставления государстве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ных и муниципальных услуг", в МФЦ осуществляются бесплатно.</w:t>
      </w:r>
    </w:p>
    <w:p w:rsidR="009727A0" w:rsidRPr="009727A0" w:rsidRDefault="009727A0" w:rsidP="009727A0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Максимальное время выполнения административной процедуры составл</w:t>
      </w:r>
      <w:r w:rsidRPr="009727A0">
        <w:rPr>
          <w:rFonts w:eastAsia="Calibri"/>
          <w:sz w:val="28"/>
          <w:szCs w:val="28"/>
        </w:rPr>
        <w:t>я</w:t>
      </w:r>
      <w:r w:rsidRPr="009727A0">
        <w:rPr>
          <w:rFonts w:eastAsia="Calibri"/>
          <w:sz w:val="28"/>
          <w:szCs w:val="28"/>
        </w:rPr>
        <w:t>ет не более 15 минут.</w:t>
      </w:r>
    </w:p>
    <w:p w:rsidR="009727A0" w:rsidRPr="009727A0" w:rsidRDefault="009727A0" w:rsidP="009727A0">
      <w:pPr>
        <w:widowControl/>
        <w:tabs>
          <w:tab w:val="left" w:pos="1701"/>
        </w:tabs>
        <w:ind w:firstLine="709"/>
        <w:jc w:val="both"/>
        <w:outlineLvl w:val="2"/>
        <w:rPr>
          <w:rFonts w:eastAsia="Calibri"/>
          <w:color w:val="000000"/>
          <w:sz w:val="28"/>
          <w:szCs w:val="28"/>
        </w:rPr>
      </w:pPr>
      <w:r w:rsidRPr="009727A0">
        <w:rPr>
          <w:rFonts w:eastAsia="Calibri"/>
          <w:color w:val="000000"/>
          <w:sz w:val="28"/>
          <w:szCs w:val="28"/>
        </w:rPr>
        <w:t>Результатом административной процедуры является прием и регистрация МФЦ документов, предоставленных заявителем (представителем), а также их передача в</w:t>
      </w:r>
      <w:r w:rsidRPr="009727A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727A0">
        <w:rPr>
          <w:rFonts w:eastAsia="Calibri"/>
          <w:color w:val="000000"/>
          <w:sz w:val="28"/>
          <w:szCs w:val="28"/>
        </w:rPr>
        <w:t xml:space="preserve">управление социальной защиты населения. 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Par5"/>
      <w:bookmarkEnd w:id="1"/>
      <w:r w:rsidRPr="009727A0">
        <w:rPr>
          <w:rFonts w:eastAsia="Calibri"/>
          <w:color w:val="000000"/>
          <w:sz w:val="28"/>
          <w:szCs w:val="28"/>
        </w:rPr>
        <w:t xml:space="preserve">6.2.4. </w:t>
      </w:r>
      <w:r w:rsidRPr="009727A0">
        <w:rPr>
          <w:rFonts w:eastAsia="Calibri"/>
          <w:sz w:val="28"/>
          <w:szCs w:val="28"/>
        </w:rPr>
        <w:t>Передача в управление социальной защиты населения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Основанием для начала административной процедуры являются прин</w:t>
      </w:r>
      <w:r w:rsidRPr="009727A0">
        <w:rPr>
          <w:rFonts w:eastAsia="Calibri"/>
          <w:sz w:val="28"/>
          <w:szCs w:val="28"/>
        </w:rPr>
        <w:t>я</w:t>
      </w:r>
      <w:r w:rsidRPr="009727A0">
        <w:rPr>
          <w:rFonts w:eastAsia="Calibri"/>
          <w:sz w:val="28"/>
          <w:szCs w:val="28"/>
        </w:rPr>
        <w:t>тые МФЦ заявление и прилагаемые к нему документы от заявителя (представ</w:t>
      </w:r>
      <w:r w:rsidRPr="009727A0">
        <w:rPr>
          <w:rFonts w:eastAsia="Calibri"/>
          <w:sz w:val="28"/>
          <w:szCs w:val="28"/>
        </w:rPr>
        <w:t>и</w:t>
      </w:r>
      <w:r w:rsidRPr="009727A0">
        <w:rPr>
          <w:rFonts w:eastAsia="Calibri"/>
          <w:sz w:val="28"/>
          <w:szCs w:val="28"/>
        </w:rPr>
        <w:t>теля) (пакет документов).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действии на основании реестра, который составляется в двух экземплярах и с</w:t>
      </w:r>
      <w:r w:rsidRPr="009727A0">
        <w:rPr>
          <w:rFonts w:eastAsia="Calibri"/>
          <w:sz w:val="28"/>
          <w:szCs w:val="28"/>
        </w:rPr>
        <w:t>о</w:t>
      </w:r>
      <w:r w:rsidRPr="009727A0">
        <w:rPr>
          <w:rFonts w:eastAsia="Calibri"/>
          <w:sz w:val="28"/>
          <w:szCs w:val="28"/>
        </w:rPr>
        <w:t>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Критериями административной процедуры по передаче пакета докуме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тов в управление социальной защиты населения являются: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соблюдение сроков передачи заявлений и прилагаемых к ним докуме</w:t>
      </w:r>
      <w:r w:rsidRPr="009727A0">
        <w:rPr>
          <w:rFonts w:eastAsia="Calibri"/>
          <w:sz w:val="28"/>
          <w:szCs w:val="28"/>
        </w:rPr>
        <w:t>н</w:t>
      </w:r>
      <w:r w:rsidRPr="009727A0">
        <w:rPr>
          <w:rFonts w:eastAsia="Calibri"/>
          <w:sz w:val="28"/>
          <w:szCs w:val="28"/>
        </w:rPr>
        <w:t>тов, установленных заключенными соглашениями о взаимодействии;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адресность направления (соответствие управления социальной защиты населения);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9727A0">
        <w:rPr>
          <w:rFonts w:eastAsia="Calibri"/>
          <w:sz w:val="28"/>
          <w:szCs w:val="28"/>
        </w:rPr>
        <w:t>й</w:t>
      </w:r>
      <w:r w:rsidRPr="009727A0">
        <w:rPr>
          <w:rFonts w:eastAsia="Calibri"/>
          <w:sz w:val="28"/>
          <w:szCs w:val="28"/>
        </w:rPr>
        <w:t>ствии.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Способом фиксации результата выполнения административной процед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 xml:space="preserve">ры является наличие </w:t>
      </w:r>
      <w:proofErr w:type="gramStart"/>
      <w:r w:rsidRPr="009727A0">
        <w:rPr>
          <w:rFonts w:eastAsia="Calibri"/>
          <w:sz w:val="28"/>
          <w:szCs w:val="28"/>
        </w:rPr>
        <w:t>подписей должностного лица управления социальной з</w:t>
      </w:r>
      <w:r w:rsidRPr="009727A0">
        <w:rPr>
          <w:rFonts w:eastAsia="Calibri"/>
          <w:sz w:val="28"/>
          <w:szCs w:val="28"/>
        </w:rPr>
        <w:t>а</w:t>
      </w:r>
      <w:r w:rsidRPr="009727A0">
        <w:rPr>
          <w:rFonts w:eastAsia="Calibri"/>
          <w:sz w:val="28"/>
          <w:szCs w:val="28"/>
        </w:rPr>
        <w:t>щиты населения</w:t>
      </w:r>
      <w:proofErr w:type="gramEnd"/>
      <w:r w:rsidRPr="009727A0">
        <w:rPr>
          <w:rFonts w:eastAsia="Calibri"/>
          <w:sz w:val="28"/>
          <w:szCs w:val="28"/>
        </w:rPr>
        <w:t xml:space="preserve"> и работника МФЦ в реестре.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Результатом исполнения административной процедуры является получ</w:t>
      </w:r>
      <w:r w:rsidRPr="009727A0">
        <w:rPr>
          <w:rFonts w:eastAsia="Calibri"/>
          <w:sz w:val="28"/>
          <w:szCs w:val="28"/>
        </w:rPr>
        <w:t>е</w:t>
      </w:r>
      <w:r w:rsidRPr="009727A0">
        <w:rPr>
          <w:rFonts w:eastAsia="Calibri"/>
          <w:sz w:val="28"/>
          <w:szCs w:val="28"/>
        </w:rPr>
        <w:t xml:space="preserve">ние </w:t>
      </w:r>
      <w:proofErr w:type="gramStart"/>
      <w:r w:rsidRPr="009727A0">
        <w:rPr>
          <w:rFonts w:eastAsia="Calibri"/>
          <w:sz w:val="28"/>
          <w:szCs w:val="28"/>
        </w:rPr>
        <w:t>пакета документов управления социальной защиты населения</w:t>
      </w:r>
      <w:proofErr w:type="gramEnd"/>
      <w:r w:rsidRPr="009727A0">
        <w:rPr>
          <w:rFonts w:eastAsia="Calibri"/>
          <w:sz w:val="28"/>
          <w:szCs w:val="28"/>
        </w:rPr>
        <w:t>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Исполнение данной административной процедуры возложено на рабо</w:t>
      </w:r>
      <w:r w:rsidRPr="009727A0">
        <w:rPr>
          <w:rFonts w:eastAsia="Calibri"/>
          <w:sz w:val="28"/>
          <w:szCs w:val="28"/>
        </w:rPr>
        <w:t>т</w:t>
      </w:r>
      <w:r w:rsidRPr="009727A0">
        <w:rPr>
          <w:rFonts w:eastAsia="Calibri"/>
          <w:sz w:val="28"/>
          <w:szCs w:val="28"/>
        </w:rPr>
        <w:t>ника МФЦ и должностное лицо управления социальной защиты населения.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lastRenderedPageBreak/>
        <w:t>МФЦ передает в управление социальной защиты населения документы, полученные от заявителя (представителя), в течение 1 рабочего дня с момента принятия документов, для предоставления государственной услуги.</w:t>
      </w:r>
    </w:p>
    <w:p w:rsidR="009727A0" w:rsidRPr="009727A0" w:rsidRDefault="009727A0" w:rsidP="009727A0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9727A0">
        <w:rPr>
          <w:rFonts w:eastAsia="Calibri"/>
          <w:sz w:val="28"/>
          <w:szCs w:val="28"/>
        </w:rPr>
        <w:t>Прием и регистрация документов, предоставленных через МФЦ, ос</w:t>
      </w:r>
      <w:r w:rsidRPr="009727A0">
        <w:rPr>
          <w:rFonts w:eastAsia="Calibri"/>
          <w:sz w:val="28"/>
          <w:szCs w:val="28"/>
        </w:rPr>
        <w:t>у</w:t>
      </w:r>
      <w:r w:rsidRPr="009727A0">
        <w:rPr>
          <w:rFonts w:eastAsia="Calibri"/>
          <w:sz w:val="28"/>
          <w:szCs w:val="28"/>
        </w:rPr>
        <w:t>ществляется должностным лицом управления социальной защиты населения в день их поступления из МФЦ.</w:t>
      </w: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rPr>
          <w:rFonts w:eastAsia="Calibri"/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proofErr w:type="gramStart"/>
      <w:r w:rsidRPr="009727A0">
        <w:rPr>
          <w:rFonts w:eastAsia="Calibri"/>
          <w:sz w:val="28"/>
          <w:szCs w:val="28"/>
          <w:lang w:eastAsia="en-US"/>
        </w:rPr>
        <w:t>Исполняющий</w:t>
      </w:r>
      <w:proofErr w:type="gramEnd"/>
      <w:r w:rsidRPr="009727A0">
        <w:rPr>
          <w:rFonts w:eastAsia="Calibri"/>
          <w:sz w:val="28"/>
          <w:szCs w:val="28"/>
          <w:lang w:eastAsia="en-US"/>
        </w:rPr>
        <w:t xml:space="preserve"> обязанности</w:t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 xml:space="preserve">начальника отдела организации </w:t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 xml:space="preserve">адресного предоставления льгот </w:t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и субсидий                                                                                            Е.А. Тарасенко</w:t>
      </w:r>
    </w:p>
    <w:p w:rsidR="009727A0" w:rsidRPr="009727A0" w:rsidRDefault="009727A0" w:rsidP="009727A0">
      <w:pPr>
        <w:ind w:left="5103"/>
        <w:rPr>
          <w:sz w:val="28"/>
          <w:szCs w:val="28"/>
        </w:rPr>
      </w:pPr>
    </w:p>
    <w:p w:rsidR="00AA3DA4" w:rsidRDefault="00AA3DA4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Default="009727A0" w:rsidP="009727A0">
      <w:pPr>
        <w:jc w:val="center"/>
        <w:rPr>
          <w:color w:val="000000"/>
          <w:sz w:val="28"/>
          <w:szCs w:val="28"/>
        </w:rPr>
      </w:pPr>
    </w:p>
    <w:p w:rsidR="009727A0" w:rsidRPr="009727A0" w:rsidRDefault="009727A0" w:rsidP="009727A0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lastRenderedPageBreak/>
        <w:t>Приложение</w:t>
      </w:r>
    </w:p>
    <w:p w:rsidR="009727A0" w:rsidRPr="009727A0" w:rsidRDefault="009727A0" w:rsidP="009727A0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>к административному регл</w:t>
      </w:r>
      <w:r w:rsidRPr="009727A0">
        <w:rPr>
          <w:rFonts w:eastAsia="Calibri"/>
          <w:bCs/>
          <w:sz w:val="28"/>
          <w:szCs w:val="28"/>
          <w:lang w:eastAsia="en-US"/>
        </w:rPr>
        <w:t>а</w:t>
      </w:r>
      <w:r w:rsidRPr="009727A0">
        <w:rPr>
          <w:rFonts w:eastAsia="Calibri"/>
          <w:bCs/>
          <w:sz w:val="28"/>
          <w:szCs w:val="28"/>
          <w:lang w:eastAsia="en-US"/>
        </w:rPr>
        <w:t>менту предоставления</w:t>
      </w:r>
      <w:r w:rsidRPr="009727A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9727A0">
        <w:rPr>
          <w:rFonts w:eastAsia="Calibri"/>
          <w:bCs/>
          <w:sz w:val="28"/>
          <w:szCs w:val="28"/>
          <w:lang w:eastAsia="en-US"/>
        </w:rPr>
        <w:t>госуда</w:t>
      </w:r>
      <w:r w:rsidRPr="009727A0">
        <w:rPr>
          <w:rFonts w:eastAsia="Calibri"/>
          <w:bCs/>
          <w:sz w:val="28"/>
          <w:szCs w:val="28"/>
          <w:lang w:eastAsia="en-US"/>
        </w:rPr>
        <w:t>р</w:t>
      </w:r>
      <w:r w:rsidRPr="009727A0">
        <w:rPr>
          <w:rFonts w:eastAsia="Calibri"/>
          <w:bCs/>
          <w:sz w:val="28"/>
          <w:szCs w:val="28"/>
          <w:lang w:eastAsia="en-US"/>
        </w:rPr>
        <w:t xml:space="preserve">ственной услуги </w:t>
      </w:r>
    </w:p>
    <w:p w:rsidR="009727A0" w:rsidRPr="009727A0" w:rsidRDefault="009727A0" w:rsidP="009727A0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>"Предоставление мер социал</w:t>
      </w:r>
      <w:r w:rsidRPr="009727A0">
        <w:rPr>
          <w:rFonts w:eastAsia="Calibri"/>
          <w:bCs/>
          <w:sz w:val="28"/>
          <w:szCs w:val="28"/>
          <w:lang w:eastAsia="en-US"/>
        </w:rPr>
        <w:t>ь</w:t>
      </w:r>
      <w:r w:rsidRPr="009727A0">
        <w:rPr>
          <w:rFonts w:eastAsia="Calibri"/>
          <w:bCs/>
          <w:sz w:val="28"/>
          <w:szCs w:val="28"/>
          <w:lang w:eastAsia="en-US"/>
        </w:rPr>
        <w:t>ной поддержки инвалидам и участникам Великой Отеч</w:t>
      </w:r>
      <w:r w:rsidRPr="009727A0">
        <w:rPr>
          <w:rFonts w:eastAsia="Calibri"/>
          <w:bCs/>
          <w:sz w:val="28"/>
          <w:szCs w:val="28"/>
          <w:lang w:eastAsia="en-US"/>
        </w:rPr>
        <w:t>е</w:t>
      </w:r>
      <w:r w:rsidRPr="009727A0">
        <w:rPr>
          <w:rFonts w:eastAsia="Calibri"/>
          <w:bCs/>
          <w:sz w:val="28"/>
          <w:szCs w:val="28"/>
          <w:lang w:eastAsia="en-US"/>
        </w:rPr>
        <w:t>ственной войны 1941-1945 г</w:t>
      </w:r>
      <w:r w:rsidRPr="009727A0">
        <w:rPr>
          <w:rFonts w:eastAsia="Calibri"/>
          <w:bCs/>
          <w:sz w:val="28"/>
          <w:szCs w:val="28"/>
          <w:lang w:eastAsia="en-US"/>
        </w:rPr>
        <w:t>о</w:t>
      </w:r>
      <w:r w:rsidRPr="009727A0">
        <w:rPr>
          <w:rFonts w:eastAsia="Calibri"/>
          <w:bCs/>
          <w:sz w:val="28"/>
          <w:szCs w:val="28"/>
          <w:lang w:eastAsia="en-US"/>
        </w:rPr>
        <w:t>дов, проживающим на терр</w:t>
      </w:r>
      <w:r w:rsidRPr="009727A0">
        <w:rPr>
          <w:rFonts w:eastAsia="Calibri"/>
          <w:bCs/>
          <w:sz w:val="28"/>
          <w:szCs w:val="28"/>
          <w:lang w:eastAsia="en-US"/>
        </w:rPr>
        <w:t>и</w:t>
      </w:r>
      <w:r w:rsidRPr="009727A0">
        <w:rPr>
          <w:rFonts w:eastAsia="Calibri"/>
          <w:bCs/>
          <w:sz w:val="28"/>
          <w:szCs w:val="28"/>
          <w:lang w:eastAsia="en-US"/>
        </w:rPr>
        <w:t xml:space="preserve">тории Краснодарского края, </w:t>
      </w:r>
    </w:p>
    <w:p w:rsidR="009727A0" w:rsidRPr="009727A0" w:rsidRDefault="009727A0" w:rsidP="009727A0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источником </w:t>
      </w:r>
      <w:proofErr w:type="gramStart"/>
      <w:r w:rsidRPr="009727A0">
        <w:rPr>
          <w:rFonts w:eastAsia="Calibri"/>
          <w:bCs/>
          <w:sz w:val="28"/>
          <w:szCs w:val="28"/>
          <w:lang w:eastAsia="en-US"/>
        </w:rPr>
        <w:t>финансирования</w:t>
      </w:r>
      <w:proofErr w:type="gramEnd"/>
      <w:r w:rsidRPr="009727A0">
        <w:rPr>
          <w:rFonts w:eastAsia="Calibri"/>
          <w:bCs/>
          <w:sz w:val="28"/>
          <w:szCs w:val="28"/>
          <w:lang w:eastAsia="en-US"/>
        </w:rPr>
        <w:t xml:space="preserve"> которых являются добровол</w:t>
      </w:r>
      <w:r w:rsidRPr="009727A0">
        <w:rPr>
          <w:rFonts w:eastAsia="Calibri"/>
          <w:bCs/>
          <w:sz w:val="28"/>
          <w:szCs w:val="28"/>
          <w:lang w:eastAsia="en-US"/>
        </w:rPr>
        <w:t>ь</w:t>
      </w:r>
      <w:r w:rsidRPr="009727A0">
        <w:rPr>
          <w:rFonts w:eastAsia="Calibri"/>
          <w:bCs/>
          <w:sz w:val="28"/>
          <w:szCs w:val="28"/>
          <w:lang w:eastAsia="en-US"/>
        </w:rPr>
        <w:t>ные  взносы и пожертвования, поступившие в бюджет Кра</w:t>
      </w:r>
      <w:r w:rsidRPr="009727A0">
        <w:rPr>
          <w:rFonts w:eastAsia="Calibri"/>
          <w:bCs/>
          <w:sz w:val="28"/>
          <w:szCs w:val="28"/>
          <w:lang w:eastAsia="en-US"/>
        </w:rPr>
        <w:t>с</w:t>
      </w:r>
      <w:r w:rsidRPr="009727A0">
        <w:rPr>
          <w:rFonts w:eastAsia="Calibri"/>
          <w:bCs/>
          <w:sz w:val="28"/>
          <w:szCs w:val="28"/>
          <w:lang w:eastAsia="en-US"/>
        </w:rPr>
        <w:t>нодарского края на эти цели"</w:t>
      </w:r>
    </w:p>
    <w:p w:rsidR="009727A0" w:rsidRPr="009727A0" w:rsidRDefault="009727A0" w:rsidP="009727A0">
      <w:pPr>
        <w:widowControl/>
        <w:autoSpaceDE/>
        <w:autoSpaceDN/>
        <w:adjustRightInd/>
        <w:ind w:left="5812" w:right="-1"/>
        <w:rPr>
          <w:rFonts w:eastAsia="Calibri"/>
          <w:bCs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727A0">
        <w:rPr>
          <w:rFonts w:eastAsia="Calibri"/>
          <w:b/>
          <w:bCs/>
          <w:sz w:val="28"/>
          <w:szCs w:val="28"/>
          <w:lang w:eastAsia="en-US"/>
        </w:rPr>
        <w:t xml:space="preserve">Управление социальной защиты населения министерства труда </w:t>
      </w:r>
    </w:p>
    <w:p w:rsidR="009727A0" w:rsidRPr="009727A0" w:rsidRDefault="009727A0" w:rsidP="009727A0">
      <w:pPr>
        <w:widowControl/>
        <w:autoSpaceDE/>
        <w:autoSpaceDN/>
        <w:adjustRightInd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727A0">
        <w:rPr>
          <w:rFonts w:eastAsia="Calibri"/>
          <w:b/>
          <w:bCs/>
          <w:sz w:val="28"/>
          <w:szCs w:val="28"/>
          <w:lang w:eastAsia="en-US"/>
        </w:rPr>
        <w:t xml:space="preserve">и социального развития Краснодарского края </w:t>
      </w:r>
      <w:proofErr w:type="gramStart"/>
      <w:r w:rsidRPr="009727A0">
        <w:rPr>
          <w:rFonts w:eastAsia="Calibri"/>
          <w:b/>
          <w:bCs/>
          <w:sz w:val="28"/>
          <w:szCs w:val="28"/>
          <w:lang w:eastAsia="en-US"/>
        </w:rPr>
        <w:t>в</w:t>
      </w:r>
      <w:proofErr w:type="gramEnd"/>
      <w:r w:rsidRPr="009727A0">
        <w:rPr>
          <w:rFonts w:eastAsia="Calibri"/>
          <w:b/>
          <w:bCs/>
          <w:sz w:val="28"/>
          <w:szCs w:val="28"/>
          <w:lang w:eastAsia="en-US"/>
        </w:rPr>
        <w:t xml:space="preserve"> ____________________________________________________________________</w:t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ЗАЯВЛЕНИЕ </w:t>
      </w:r>
    </w:p>
    <w:p w:rsidR="009727A0" w:rsidRPr="009727A0" w:rsidRDefault="009727A0" w:rsidP="009727A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 xml:space="preserve">о предоставлении единовременной выплаты </w:t>
      </w:r>
      <w:r w:rsidRPr="009727A0">
        <w:rPr>
          <w:rFonts w:eastAsia="Calibri"/>
          <w:b/>
          <w:bCs/>
          <w:sz w:val="28"/>
          <w:szCs w:val="28"/>
          <w:lang w:eastAsia="en-US"/>
        </w:rPr>
        <w:t xml:space="preserve">инвалидам и </w:t>
      </w:r>
    </w:p>
    <w:p w:rsidR="009727A0" w:rsidRPr="009727A0" w:rsidRDefault="009727A0" w:rsidP="009727A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727A0">
        <w:rPr>
          <w:rFonts w:eastAsia="Calibri"/>
          <w:b/>
          <w:bCs/>
          <w:sz w:val="28"/>
          <w:szCs w:val="28"/>
          <w:lang w:eastAsia="en-US"/>
        </w:rPr>
        <w:t xml:space="preserve">участникам Великой Отечественной войны 1941 – 1945 годов </w:t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1. Заявитель: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ind w:left="1560"/>
        <w:jc w:val="center"/>
        <w:rPr>
          <w:rFonts w:eastAsia="Calibri"/>
          <w:sz w:val="24"/>
          <w:szCs w:val="24"/>
          <w:lang w:eastAsia="en-US"/>
        </w:rPr>
      </w:pPr>
      <w:r w:rsidRPr="009727A0">
        <w:rPr>
          <w:rFonts w:eastAsia="Calibri"/>
          <w:sz w:val="24"/>
          <w:szCs w:val="24"/>
          <w:lang w:eastAsia="en-US"/>
        </w:rPr>
        <w:t>(фамилия, имя, отчество)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Адрес места жительства: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jc w:val="center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(указывается адрес регистрации по месту жительства)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Телефонный номер: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Страховой номер индивидуального лицевого счёта застрахованного лица (СНИЛС) (при наличии)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>Документ, удостоверяющий личность: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>наименование документа:</w:t>
      </w:r>
      <w:r w:rsidRPr="009727A0">
        <w:rPr>
          <w:rFonts w:eastAsia="Calibri"/>
          <w:b/>
          <w:bCs/>
          <w:i/>
          <w:sz w:val="28"/>
          <w:szCs w:val="28"/>
          <w:u w:val="single"/>
          <w:lang w:eastAsia="en-US"/>
        </w:rPr>
        <w:t xml:space="preserve"> </w:t>
      </w:r>
      <w:r w:rsidRPr="009727A0">
        <w:rPr>
          <w:rFonts w:eastAsia="Calibri"/>
          <w:bCs/>
          <w:i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2880"/>
          <w:tab w:val="left" w:pos="5880"/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серия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9727A0">
        <w:rPr>
          <w:rFonts w:eastAsia="Calibri"/>
          <w:bCs/>
          <w:sz w:val="28"/>
          <w:szCs w:val="28"/>
          <w:lang w:eastAsia="en-US"/>
        </w:rPr>
        <w:t xml:space="preserve"> номер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9727A0">
        <w:rPr>
          <w:rFonts w:eastAsia="Calibri"/>
          <w:bCs/>
          <w:sz w:val="28"/>
          <w:szCs w:val="28"/>
          <w:lang w:eastAsia="en-US"/>
        </w:rPr>
        <w:t xml:space="preserve"> дата выдачи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кем </w:t>
      </w:r>
      <w:proofErr w:type="gramStart"/>
      <w:r w:rsidRPr="009727A0">
        <w:rPr>
          <w:rFonts w:eastAsia="Calibri"/>
          <w:bCs/>
          <w:sz w:val="28"/>
          <w:szCs w:val="28"/>
          <w:lang w:eastAsia="en-US"/>
        </w:rPr>
        <w:t>выдан</w:t>
      </w:r>
      <w:proofErr w:type="gramEnd"/>
      <w:r w:rsidRPr="009727A0">
        <w:rPr>
          <w:rFonts w:eastAsia="Calibri"/>
          <w:bCs/>
          <w:sz w:val="28"/>
          <w:szCs w:val="28"/>
          <w:lang w:eastAsia="en-US"/>
        </w:rPr>
        <w:t xml:space="preserve">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2. Представитель заявителя: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ind w:left="3481"/>
        <w:jc w:val="center"/>
        <w:rPr>
          <w:rFonts w:eastAsia="Calibri"/>
          <w:sz w:val="24"/>
          <w:szCs w:val="24"/>
          <w:lang w:eastAsia="en-US"/>
        </w:rPr>
      </w:pPr>
      <w:r w:rsidRPr="009727A0">
        <w:rPr>
          <w:rFonts w:eastAsia="Calibri"/>
          <w:sz w:val="24"/>
          <w:szCs w:val="24"/>
          <w:lang w:eastAsia="en-US"/>
        </w:rPr>
        <w:t>(фамилия, имя, отчество)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Телефонный номер: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>Документ, удостоверяющий личность: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>наименование документа:</w:t>
      </w:r>
      <w:r w:rsidRPr="009727A0">
        <w:rPr>
          <w:rFonts w:eastAsia="Calibri"/>
          <w:b/>
          <w:bCs/>
          <w:i/>
          <w:sz w:val="28"/>
          <w:szCs w:val="28"/>
          <w:u w:val="single"/>
          <w:lang w:eastAsia="en-US"/>
        </w:rPr>
        <w:t xml:space="preserve"> </w:t>
      </w:r>
      <w:r w:rsidRPr="009727A0">
        <w:rPr>
          <w:rFonts w:eastAsia="Calibri"/>
          <w:bCs/>
          <w:i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2880"/>
          <w:tab w:val="left" w:pos="5880"/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lastRenderedPageBreak/>
        <w:t xml:space="preserve">серия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9727A0">
        <w:rPr>
          <w:rFonts w:eastAsia="Calibri"/>
          <w:bCs/>
          <w:sz w:val="28"/>
          <w:szCs w:val="28"/>
          <w:lang w:eastAsia="en-US"/>
        </w:rPr>
        <w:t xml:space="preserve"> номер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9727A0">
        <w:rPr>
          <w:rFonts w:eastAsia="Calibri"/>
          <w:bCs/>
          <w:sz w:val="28"/>
          <w:szCs w:val="28"/>
          <w:lang w:eastAsia="en-US"/>
        </w:rPr>
        <w:t xml:space="preserve"> дата выдачи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9727A0">
        <w:rPr>
          <w:rFonts w:eastAsia="Calibri"/>
          <w:bCs/>
          <w:sz w:val="28"/>
          <w:szCs w:val="28"/>
          <w:lang w:eastAsia="en-US"/>
        </w:rPr>
        <w:t xml:space="preserve">кем </w:t>
      </w:r>
      <w:proofErr w:type="gramStart"/>
      <w:r w:rsidRPr="009727A0">
        <w:rPr>
          <w:rFonts w:eastAsia="Calibri"/>
          <w:bCs/>
          <w:sz w:val="28"/>
          <w:szCs w:val="28"/>
          <w:lang w:eastAsia="en-US"/>
        </w:rPr>
        <w:t>выдан</w:t>
      </w:r>
      <w:proofErr w:type="gramEnd"/>
      <w:r w:rsidRPr="009727A0">
        <w:rPr>
          <w:rFonts w:eastAsia="Calibri"/>
          <w:bCs/>
          <w:sz w:val="28"/>
          <w:szCs w:val="28"/>
          <w:lang w:eastAsia="en-US"/>
        </w:rPr>
        <w:t xml:space="preserve"> </w:t>
      </w: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9727A0">
        <w:rPr>
          <w:rFonts w:eastAsia="Calibri"/>
          <w:bCs/>
          <w:sz w:val="28"/>
          <w:szCs w:val="28"/>
          <w:u w:val="single"/>
          <w:lang w:eastAsia="en-US"/>
        </w:rPr>
        <w:tab/>
      </w:r>
    </w:p>
    <w:p w:rsidR="009727A0" w:rsidRPr="009727A0" w:rsidRDefault="009727A0" w:rsidP="009727A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3. </w:t>
      </w:r>
      <w:proofErr w:type="gramStart"/>
      <w:r w:rsidRPr="009727A0">
        <w:rPr>
          <w:rFonts w:eastAsia="Calibri"/>
          <w:sz w:val="28"/>
          <w:szCs w:val="28"/>
          <w:lang w:eastAsia="en-US"/>
        </w:rPr>
        <w:t>Прошу предоставить единовременную выплату в соответствии с прик</w:t>
      </w:r>
      <w:r w:rsidRPr="009727A0">
        <w:rPr>
          <w:rFonts w:eastAsia="Calibri"/>
          <w:sz w:val="28"/>
          <w:szCs w:val="28"/>
          <w:lang w:eastAsia="en-US"/>
        </w:rPr>
        <w:t>а</w:t>
      </w:r>
      <w:r w:rsidRPr="009727A0">
        <w:rPr>
          <w:rFonts w:eastAsia="Calibri"/>
          <w:sz w:val="28"/>
          <w:szCs w:val="28"/>
          <w:lang w:eastAsia="en-US"/>
        </w:rPr>
        <w:t>зом министерства труда и социального развития Краснодарского края от 30 а</w:t>
      </w:r>
      <w:r w:rsidRPr="009727A0">
        <w:rPr>
          <w:rFonts w:eastAsia="Calibri"/>
          <w:sz w:val="28"/>
          <w:szCs w:val="28"/>
          <w:lang w:eastAsia="en-US"/>
        </w:rPr>
        <w:t>п</w:t>
      </w:r>
      <w:r w:rsidRPr="009727A0">
        <w:rPr>
          <w:rFonts w:eastAsia="Calibri"/>
          <w:sz w:val="28"/>
          <w:szCs w:val="28"/>
          <w:lang w:eastAsia="en-US"/>
        </w:rPr>
        <w:t xml:space="preserve">реля 2020 г. № ___ "Об утверждении Порядка предоставления мер социальной поддержки инвалидам и участникам Великой Отечественной войны </w:t>
      </w:r>
      <w:r w:rsidRPr="009727A0">
        <w:rPr>
          <w:rFonts w:eastAsia="Calibri"/>
          <w:bCs/>
          <w:sz w:val="28"/>
          <w:szCs w:val="28"/>
          <w:lang w:eastAsia="en-US"/>
        </w:rPr>
        <w:t>1941 – 1945 годов</w:t>
      </w:r>
      <w:r w:rsidRPr="009727A0">
        <w:rPr>
          <w:rFonts w:eastAsia="Calibri"/>
          <w:sz w:val="28"/>
          <w:szCs w:val="28"/>
          <w:lang w:eastAsia="en-US"/>
        </w:rPr>
        <w:t>, проживающим на территории Краснодарского края, источником финансирования которых являются добровольные взносы и пожертвования, п</w:t>
      </w:r>
      <w:r w:rsidRPr="009727A0">
        <w:rPr>
          <w:rFonts w:eastAsia="Calibri"/>
          <w:sz w:val="28"/>
          <w:szCs w:val="28"/>
          <w:lang w:eastAsia="en-US"/>
        </w:rPr>
        <w:t>о</w:t>
      </w:r>
      <w:r w:rsidRPr="009727A0">
        <w:rPr>
          <w:rFonts w:eastAsia="Calibri"/>
          <w:sz w:val="28"/>
          <w:szCs w:val="28"/>
          <w:lang w:eastAsia="en-US"/>
        </w:rPr>
        <w:t>ступившие в бюджет Краснодарского края на эти цели".</w:t>
      </w:r>
      <w:proofErr w:type="gramEnd"/>
    </w:p>
    <w:p w:rsidR="009727A0" w:rsidRPr="009727A0" w:rsidRDefault="009727A0" w:rsidP="009727A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4. Единовременную выплату прошу перечислить (</w:t>
      </w:r>
      <w:proofErr w:type="gramStart"/>
      <w:r w:rsidRPr="009727A0">
        <w:rPr>
          <w:sz w:val="28"/>
          <w:szCs w:val="28"/>
        </w:rPr>
        <w:t>нужное</w:t>
      </w:r>
      <w:proofErr w:type="gramEnd"/>
      <w:r w:rsidRPr="009727A0">
        <w:rPr>
          <w:sz w:val="28"/>
          <w:szCs w:val="28"/>
        </w:rPr>
        <w:t xml:space="preserve"> отметить): </w:t>
      </w:r>
    </w:p>
    <w:p w:rsidR="009727A0" w:rsidRPr="009727A0" w:rsidRDefault="009727A0" w:rsidP="009727A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727A0">
        <w:rPr>
          <w:rFonts w:ascii="Segoe UI Symbol" w:eastAsia="MS Mincho" w:hAnsi="Segoe UI Symbol" w:cs="Segoe UI Symbol"/>
          <w:sz w:val="28"/>
          <w:szCs w:val="28"/>
        </w:rPr>
        <w:t>☐</w:t>
      </w:r>
      <w:r w:rsidRPr="009727A0">
        <w:rPr>
          <w:sz w:val="28"/>
          <w:szCs w:val="28"/>
        </w:rPr>
        <w:t xml:space="preserve"> – в организацию федеральной почтовой связи по месту жительства; </w:t>
      </w:r>
    </w:p>
    <w:p w:rsidR="009727A0" w:rsidRPr="009727A0" w:rsidRDefault="009727A0" w:rsidP="009727A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727A0">
        <w:rPr>
          <w:rFonts w:ascii="Segoe UI Symbol" w:eastAsia="MS Mincho" w:hAnsi="Segoe UI Symbol" w:cs="Segoe UI Symbol"/>
          <w:sz w:val="28"/>
          <w:szCs w:val="28"/>
        </w:rPr>
        <w:t>☐</w:t>
      </w:r>
      <w:r w:rsidRPr="009727A0">
        <w:rPr>
          <w:sz w:val="28"/>
          <w:szCs w:val="28"/>
        </w:rPr>
        <w:t xml:space="preserve"> – на счет, открытый в кредитной организации.</w:t>
      </w:r>
    </w:p>
    <w:p w:rsidR="009727A0" w:rsidRPr="009727A0" w:rsidRDefault="009727A0" w:rsidP="009727A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5. Я поставле</w:t>
      </w:r>
      <w:proofErr w:type="gramStart"/>
      <w:r w:rsidRPr="009727A0">
        <w:rPr>
          <w:sz w:val="28"/>
          <w:szCs w:val="28"/>
        </w:rPr>
        <w:t>н(</w:t>
      </w:r>
      <w:proofErr w:type="gramEnd"/>
      <w:r w:rsidRPr="009727A0">
        <w:rPr>
          <w:sz w:val="28"/>
          <w:szCs w:val="28"/>
        </w:rPr>
        <w:t>а) в известность о том, что органы социальной защиты населения имеют право проверить достоверность предоставленных мною св</w:t>
      </w:r>
      <w:r w:rsidRPr="009727A0">
        <w:rPr>
          <w:sz w:val="28"/>
          <w:szCs w:val="28"/>
        </w:rPr>
        <w:t>е</w:t>
      </w:r>
      <w:r w:rsidRPr="009727A0">
        <w:rPr>
          <w:sz w:val="28"/>
          <w:szCs w:val="28"/>
        </w:rPr>
        <w:t>дений. За достоверность сообщаемых мною сведений несу ответственность в соответствии с действующим законодательством.</w:t>
      </w:r>
    </w:p>
    <w:p w:rsidR="009727A0" w:rsidRPr="009727A0" w:rsidRDefault="009727A0" w:rsidP="009727A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6.</w:t>
      </w:r>
      <w:r w:rsidRPr="009727A0">
        <w:rPr>
          <w:sz w:val="28"/>
          <w:szCs w:val="28"/>
          <w:lang w:val="en-US"/>
        </w:rPr>
        <w:t> </w:t>
      </w:r>
      <w:r w:rsidRPr="009727A0">
        <w:rPr>
          <w:sz w:val="28"/>
          <w:szCs w:val="28"/>
        </w:rPr>
        <w:t>Настоящим подтверждаю, что ранее в соответствии с указанным Поря</w:t>
      </w:r>
      <w:r w:rsidRPr="009727A0">
        <w:rPr>
          <w:sz w:val="28"/>
          <w:szCs w:val="28"/>
        </w:rPr>
        <w:t>д</w:t>
      </w:r>
      <w:r w:rsidRPr="009727A0">
        <w:rPr>
          <w:sz w:val="28"/>
          <w:szCs w:val="28"/>
        </w:rPr>
        <w:t>ком единовременную выплату не получа</w:t>
      </w:r>
      <w:proofErr w:type="gramStart"/>
      <w:r w:rsidRPr="009727A0">
        <w:rPr>
          <w:sz w:val="28"/>
          <w:szCs w:val="28"/>
        </w:rPr>
        <w:t>л(</w:t>
      </w:r>
      <w:proofErr w:type="gramEnd"/>
      <w:r w:rsidRPr="009727A0">
        <w:rPr>
          <w:sz w:val="28"/>
          <w:szCs w:val="28"/>
        </w:rPr>
        <w:t>а) (заявитель не получал).</w:t>
      </w:r>
    </w:p>
    <w:p w:rsidR="009727A0" w:rsidRPr="009727A0" w:rsidRDefault="009727A0" w:rsidP="009727A0">
      <w:pPr>
        <w:ind w:firstLine="567"/>
        <w:jc w:val="both"/>
        <w:rPr>
          <w:sz w:val="28"/>
          <w:szCs w:val="28"/>
        </w:rPr>
      </w:pPr>
      <w:r w:rsidRPr="009727A0">
        <w:rPr>
          <w:sz w:val="28"/>
          <w:szCs w:val="28"/>
        </w:rPr>
        <w:t>7. Документы, прилагаемые к заявлению:</w:t>
      </w:r>
    </w:p>
    <w:p w:rsidR="009727A0" w:rsidRPr="009727A0" w:rsidRDefault="009727A0" w:rsidP="009727A0">
      <w:pPr>
        <w:ind w:firstLine="567"/>
        <w:jc w:val="both"/>
        <w:rPr>
          <w:sz w:val="28"/>
          <w:szCs w:val="28"/>
        </w:rPr>
      </w:pPr>
    </w:p>
    <w:tbl>
      <w:tblPr>
        <w:tblW w:w="498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5"/>
        <w:gridCol w:w="7677"/>
        <w:gridCol w:w="1439"/>
      </w:tblGrid>
      <w:tr w:rsidR="009727A0" w:rsidRPr="009727A0" w:rsidTr="00173231">
        <w:trPr>
          <w:trHeight w:val="23"/>
        </w:trPr>
        <w:tc>
          <w:tcPr>
            <w:tcW w:w="282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73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pacing w:val="-3"/>
                <w:sz w:val="28"/>
                <w:szCs w:val="28"/>
                <w:lang w:eastAsia="en-US"/>
              </w:rPr>
              <w:t>Перечень представленных документов</w:t>
            </w:r>
          </w:p>
        </w:tc>
        <w:tc>
          <w:tcPr>
            <w:tcW w:w="745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Колич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ство</w:t>
            </w:r>
          </w:p>
        </w:tc>
      </w:tr>
      <w:tr w:rsidR="009727A0" w:rsidRPr="009727A0" w:rsidTr="00173231">
        <w:trPr>
          <w:trHeight w:val="655"/>
        </w:trPr>
        <w:tc>
          <w:tcPr>
            <w:tcW w:w="282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73" w:type="pct"/>
            <w:shd w:val="clear" w:color="auto" w:fill="FFFFFF"/>
          </w:tcPr>
          <w:p w:rsidR="009727A0" w:rsidRPr="009727A0" w:rsidRDefault="009727A0" w:rsidP="009727A0">
            <w:pPr>
              <w:ind w:firstLine="137"/>
              <w:rPr>
                <w:sz w:val="28"/>
                <w:szCs w:val="28"/>
              </w:rPr>
            </w:pPr>
            <w:r w:rsidRPr="009727A0">
              <w:rPr>
                <w:spacing w:val="-1"/>
                <w:sz w:val="28"/>
                <w:szCs w:val="28"/>
              </w:rPr>
              <w:t xml:space="preserve">Документ, удостоверяющий личность и </w:t>
            </w:r>
            <w:r w:rsidRPr="009727A0">
              <w:rPr>
                <w:sz w:val="28"/>
                <w:szCs w:val="28"/>
              </w:rPr>
              <w:t>подтверждающий м</w:t>
            </w:r>
            <w:r w:rsidRPr="009727A0">
              <w:rPr>
                <w:sz w:val="28"/>
                <w:szCs w:val="28"/>
              </w:rPr>
              <w:t>е</w:t>
            </w:r>
            <w:r w:rsidRPr="009727A0">
              <w:rPr>
                <w:sz w:val="28"/>
                <w:szCs w:val="28"/>
              </w:rPr>
              <w:t xml:space="preserve">сто </w:t>
            </w:r>
          </w:p>
          <w:p w:rsidR="009727A0" w:rsidRPr="009727A0" w:rsidRDefault="009727A0" w:rsidP="009727A0">
            <w:pPr>
              <w:ind w:firstLine="137"/>
              <w:rPr>
                <w:sz w:val="28"/>
                <w:szCs w:val="28"/>
              </w:rPr>
            </w:pPr>
            <w:r w:rsidRPr="009727A0">
              <w:rPr>
                <w:sz w:val="28"/>
                <w:szCs w:val="28"/>
              </w:rPr>
              <w:t>жительства на территории Краснодарского края</w:t>
            </w:r>
          </w:p>
        </w:tc>
        <w:tc>
          <w:tcPr>
            <w:tcW w:w="745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727A0" w:rsidRPr="009727A0" w:rsidTr="00173231">
        <w:trPr>
          <w:trHeight w:val="946"/>
        </w:trPr>
        <w:tc>
          <w:tcPr>
            <w:tcW w:w="282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73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tabs>
                <w:tab w:val="left" w:pos="8272"/>
              </w:tabs>
              <w:autoSpaceDE/>
              <w:autoSpaceDN/>
              <w:adjustRightInd/>
              <w:spacing w:after="160" w:line="259" w:lineRule="auto"/>
              <w:ind w:left="136" w:firstLine="1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Документ (документы), подтверждающий (подтверждающие) отнесение к категории инвалидов и участников Великой От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чественной войны 1941 – 1945 годов</w:t>
            </w:r>
          </w:p>
        </w:tc>
        <w:tc>
          <w:tcPr>
            <w:tcW w:w="745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727A0" w:rsidRPr="009727A0" w:rsidTr="00173231">
        <w:trPr>
          <w:trHeight w:val="391"/>
        </w:trPr>
        <w:tc>
          <w:tcPr>
            <w:tcW w:w="282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73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tabs>
                <w:tab w:val="left" w:pos="8272"/>
              </w:tabs>
              <w:autoSpaceDE/>
              <w:autoSpaceDN/>
              <w:adjustRightInd/>
              <w:spacing w:after="160" w:line="259" w:lineRule="auto"/>
              <w:ind w:left="137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Документ, содержащий реквизиты счета в кредитной орган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зации</w:t>
            </w:r>
          </w:p>
        </w:tc>
        <w:tc>
          <w:tcPr>
            <w:tcW w:w="745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727A0" w:rsidRPr="009727A0" w:rsidTr="00173231">
        <w:trPr>
          <w:trHeight w:val="342"/>
        </w:trPr>
        <w:tc>
          <w:tcPr>
            <w:tcW w:w="282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73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tabs>
                <w:tab w:val="left" w:pos="8272"/>
              </w:tabs>
              <w:autoSpaceDE/>
              <w:autoSpaceDN/>
              <w:adjustRightInd/>
              <w:spacing w:after="160" w:line="259" w:lineRule="auto"/>
              <w:ind w:left="137"/>
              <w:rPr>
                <w:rFonts w:eastAsia="Calibri"/>
                <w:sz w:val="28"/>
                <w:szCs w:val="28"/>
                <w:lang w:eastAsia="en-US"/>
              </w:rPr>
            </w:pPr>
            <w:r w:rsidRPr="009727A0">
              <w:rPr>
                <w:rFonts w:eastAsia="Calibri"/>
                <w:sz w:val="28"/>
                <w:szCs w:val="28"/>
                <w:lang w:eastAsia="en-US"/>
              </w:rPr>
              <w:t>Документ, подтверждающий полномочия представителя з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727A0">
              <w:rPr>
                <w:rFonts w:eastAsia="Calibri"/>
                <w:sz w:val="28"/>
                <w:szCs w:val="28"/>
                <w:lang w:eastAsia="en-US"/>
              </w:rPr>
              <w:t>явителя</w:t>
            </w:r>
          </w:p>
        </w:tc>
        <w:tc>
          <w:tcPr>
            <w:tcW w:w="745" w:type="pct"/>
            <w:shd w:val="clear" w:color="auto" w:fill="FFFFFF"/>
          </w:tcPr>
          <w:p w:rsidR="009727A0" w:rsidRPr="009727A0" w:rsidRDefault="009727A0" w:rsidP="009727A0">
            <w:pPr>
              <w:widowControl/>
              <w:shd w:val="clear" w:color="auto" w:fill="FFFFFF"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600"/>
          <w:tab w:val="left" w:pos="2160"/>
          <w:tab w:val="left" w:pos="3120"/>
          <w:tab w:val="left" w:pos="3840"/>
          <w:tab w:val="left" w:pos="6360"/>
          <w:tab w:val="left" w:pos="6840"/>
          <w:tab w:val="left" w:pos="9600"/>
        </w:tabs>
        <w:autoSpaceDE/>
        <w:autoSpaceDN/>
        <w:adjustRightInd/>
        <w:jc w:val="both"/>
        <w:rPr>
          <w:bCs/>
          <w:sz w:val="28"/>
          <w:szCs w:val="28"/>
        </w:rPr>
      </w:pPr>
      <w:r w:rsidRPr="009727A0">
        <w:rPr>
          <w:bCs/>
          <w:sz w:val="28"/>
          <w:szCs w:val="28"/>
        </w:rPr>
        <w:t>"</w:t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 xml:space="preserve">" </w:t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 xml:space="preserve"> 20 </w:t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 xml:space="preserve"> г.</w:t>
      </w:r>
      <w:r w:rsidRPr="009727A0">
        <w:rPr>
          <w:bCs/>
          <w:sz w:val="28"/>
          <w:szCs w:val="28"/>
        </w:rPr>
        <w:tab/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ab/>
      </w:r>
      <w:r w:rsidRPr="009727A0">
        <w:rPr>
          <w:bCs/>
          <w:sz w:val="28"/>
          <w:szCs w:val="28"/>
          <w:u w:val="single"/>
        </w:rPr>
        <w:tab/>
      </w:r>
    </w:p>
    <w:p w:rsidR="009727A0" w:rsidRPr="009727A0" w:rsidRDefault="009727A0" w:rsidP="009727A0">
      <w:pPr>
        <w:widowControl/>
        <w:tabs>
          <w:tab w:val="left" w:pos="4680"/>
          <w:tab w:val="left" w:pos="7320"/>
        </w:tabs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ab/>
      </w:r>
      <w:r w:rsidRPr="009727A0">
        <w:rPr>
          <w:rFonts w:eastAsia="Calibri"/>
          <w:sz w:val="24"/>
          <w:szCs w:val="24"/>
          <w:lang w:eastAsia="en-US"/>
        </w:rPr>
        <w:t>(подпись)</w:t>
      </w:r>
      <w:r w:rsidRPr="009727A0">
        <w:rPr>
          <w:rFonts w:eastAsia="Calibri"/>
          <w:sz w:val="28"/>
          <w:szCs w:val="28"/>
          <w:lang w:eastAsia="en-US"/>
        </w:rPr>
        <w:t xml:space="preserve">                     </w:t>
      </w:r>
      <w:r w:rsidRPr="009727A0">
        <w:rPr>
          <w:rFonts w:eastAsia="Calibri"/>
          <w:sz w:val="24"/>
          <w:szCs w:val="24"/>
          <w:lang w:eastAsia="en-US"/>
        </w:rPr>
        <w:t>(фамилия, инициалы)</w:t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1080"/>
          <w:tab w:val="left" w:pos="1620"/>
          <w:tab w:val="left" w:pos="3360"/>
          <w:tab w:val="left" w:pos="4200"/>
          <w:tab w:val="left" w:pos="5220"/>
          <w:tab w:val="left" w:pos="5760"/>
          <w:tab w:val="left" w:pos="7680"/>
          <w:tab w:val="left" w:pos="9600"/>
        </w:tabs>
        <w:autoSpaceDE/>
        <w:autoSpaceDN/>
        <w:adjustRightInd/>
        <w:jc w:val="both"/>
        <w:rPr>
          <w:bCs/>
          <w:sz w:val="28"/>
          <w:szCs w:val="28"/>
        </w:rPr>
      </w:pPr>
      <w:r w:rsidRPr="009727A0">
        <w:rPr>
          <w:bCs/>
          <w:sz w:val="28"/>
          <w:szCs w:val="28"/>
        </w:rPr>
        <w:t>Принято "</w:t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 xml:space="preserve">" </w:t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 xml:space="preserve"> 20 </w:t>
      </w:r>
      <w:r w:rsidRPr="009727A0">
        <w:rPr>
          <w:bCs/>
          <w:sz w:val="28"/>
          <w:szCs w:val="28"/>
          <w:u w:val="single"/>
        </w:rPr>
        <w:tab/>
      </w:r>
      <w:r w:rsidRPr="009727A0">
        <w:rPr>
          <w:bCs/>
          <w:sz w:val="28"/>
          <w:szCs w:val="28"/>
        </w:rPr>
        <w:t xml:space="preserve"> г.</w:t>
      </w:r>
      <w:r w:rsidRPr="009727A0">
        <w:rPr>
          <w:bCs/>
          <w:sz w:val="28"/>
          <w:szCs w:val="28"/>
        </w:rPr>
        <w:tab/>
        <w:t xml:space="preserve">Регистрационный номер </w:t>
      </w:r>
      <w:r w:rsidRPr="009727A0">
        <w:rPr>
          <w:bCs/>
          <w:sz w:val="28"/>
          <w:szCs w:val="28"/>
          <w:u w:val="single"/>
        </w:rPr>
        <w:tab/>
      </w: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Подпись должностного лица управления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 xml:space="preserve">социальной защиты населения </w:t>
      </w:r>
      <w:r w:rsidRPr="009727A0">
        <w:rPr>
          <w:rFonts w:eastAsia="Calibri"/>
          <w:b/>
          <w:sz w:val="28"/>
          <w:szCs w:val="28"/>
          <w:lang w:eastAsia="en-US"/>
        </w:rPr>
        <w:t>__________________________________________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  <w:r w:rsidRPr="009727A0">
        <w:rPr>
          <w:rFonts w:eastAsia="Calibri"/>
          <w:b/>
          <w:sz w:val="28"/>
          <w:szCs w:val="28"/>
          <w:lang w:eastAsia="en-US"/>
        </w:rPr>
        <w:t>-------------------------------------------------------------------------------------------------------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линия отреза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  <w:r w:rsidRPr="009727A0">
        <w:rPr>
          <w:b/>
          <w:bCs/>
          <w:sz w:val="24"/>
          <w:szCs w:val="24"/>
        </w:rPr>
        <w:t>Расписка-уведомление</w:t>
      </w:r>
    </w:p>
    <w:p w:rsidR="009727A0" w:rsidRPr="009727A0" w:rsidRDefault="009727A0" w:rsidP="009727A0">
      <w:pPr>
        <w:widowControl/>
        <w:autoSpaceDE/>
        <w:autoSpaceDN/>
        <w:adjustRightInd/>
        <w:jc w:val="both"/>
        <w:rPr>
          <w:bCs/>
          <w:sz w:val="22"/>
          <w:szCs w:val="22"/>
        </w:rPr>
      </w:pPr>
      <w:r w:rsidRPr="009727A0">
        <w:rPr>
          <w:bCs/>
          <w:sz w:val="22"/>
          <w:szCs w:val="22"/>
        </w:rPr>
        <w:t>Заявление и документы</w:t>
      </w:r>
    </w:p>
    <w:p w:rsidR="009727A0" w:rsidRPr="009727A0" w:rsidRDefault="009727A0" w:rsidP="009727A0">
      <w:pPr>
        <w:widowControl/>
        <w:tabs>
          <w:tab w:val="left" w:pos="9120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9727A0">
        <w:rPr>
          <w:bCs/>
          <w:sz w:val="22"/>
          <w:szCs w:val="22"/>
        </w:rPr>
        <w:t xml:space="preserve">гр. </w:t>
      </w:r>
      <w:r w:rsidRPr="009727A0">
        <w:rPr>
          <w:bCs/>
          <w:sz w:val="22"/>
          <w:szCs w:val="22"/>
          <w:u w:val="single"/>
        </w:rPr>
        <w:tab/>
      </w:r>
    </w:p>
    <w:tbl>
      <w:tblPr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49"/>
        <w:gridCol w:w="1891"/>
        <w:gridCol w:w="4200"/>
      </w:tblGrid>
      <w:tr w:rsidR="009727A0" w:rsidRPr="009727A0" w:rsidTr="00173231">
        <w:trPr>
          <w:trHeight w:val="243"/>
        </w:trPr>
        <w:tc>
          <w:tcPr>
            <w:tcW w:w="2949" w:type="dxa"/>
            <w:vMerge w:val="restart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ind w:left="72"/>
              <w:suppressOverlap/>
              <w:jc w:val="center"/>
              <w:rPr>
                <w:bCs/>
                <w:sz w:val="22"/>
                <w:szCs w:val="24"/>
                <w:lang w:val="en-US"/>
              </w:rPr>
            </w:pPr>
            <w:r w:rsidRPr="009727A0">
              <w:rPr>
                <w:bCs/>
                <w:sz w:val="22"/>
                <w:szCs w:val="24"/>
              </w:rPr>
              <w:t>Регистрационный номер</w:t>
            </w:r>
            <w:r w:rsidRPr="009727A0">
              <w:rPr>
                <w:bCs/>
                <w:sz w:val="22"/>
                <w:szCs w:val="24"/>
                <w:lang w:val="en-US"/>
              </w:rPr>
              <w:t xml:space="preserve"> </w:t>
            </w:r>
          </w:p>
          <w:p w:rsidR="009727A0" w:rsidRPr="009727A0" w:rsidRDefault="009727A0" w:rsidP="009727A0">
            <w:pPr>
              <w:widowControl/>
              <w:autoSpaceDE/>
              <w:autoSpaceDN/>
              <w:adjustRightInd/>
              <w:ind w:left="72"/>
              <w:suppressOverlap/>
              <w:jc w:val="center"/>
              <w:rPr>
                <w:bCs/>
                <w:sz w:val="22"/>
                <w:szCs w:val="24"/>
              </w:rPr>
            </w:pPr>
            <w:r w:rsidRPr="009727A0">
              <w:rPr>
                <w:bCs/>
                <w:sz w:val="22"/>
                <w:szCs w:val="24"/>
              </w:rPr>
              <w:t>заявления</w:t>
            </w:r>
          </w:p>
        </w:tc>
        <w:tc>
          <w:tcPr>
            <w:tcW w:w="6091" w:type="dxa"/>
            <w:gridSpan w:val="2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9727A0">
              <w:rPr>
                <w:bCs/>
                <w:sz w:val="22"/>
                <w:szCs w:val="24"/>
              </w:rPr>
              <w:t>Принял</w:t>
            </w:r>
          </w:p>
        </w:tc>
      </w:tr>
      <w:tr w:rsidR="009727A0" w:rsidRPr="009727A0" w:rsidTr="00173231">
        <w:trPr>
          <w:trHeight w:val="84"/>
        </w:trPr>
        <w:tc>
          <w:tcPr>
            <w:tcW w:w="2949" w:type="dxa"/>
            <w:vMerge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1891" w:type="dxa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9727A0">
              <w:rPr>
                <w:bCs/>
                <w:sz w:val="22"/>
                <w:szCs w:val="24"/>
              </w:rPr>
              <w:t xml:space="preserve">Дата приема </w:t>
            </w:r>
          </w:p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9727A0">
              <w:rPr>
                <w:bCs/>
                <w:sz w:val="22"/>
                <w:szCs w:val="24"/>
              </w:rPr>
              <w:t>заявления</w:t>
            </w:r>
          </w:p>
        </w:tc>
        <w:tc>
          <w:tcPr>
            <w:tcW w:w="4200" w:type="dxa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center"/>
              <w:rPr>
                <w:bCs/>
                <w:sz w:val="22"/>
                <w:szCs w:val="24"/>
              </w:rPr>
            </w:pPr>
            <w:r w:rsidRPr="009727A0">
              <w:rPr>
                <w:bCs/>
                <w:sz w:val="22"/>
                <w:szCs w:val="24"/>
              </w:rPr>
              <w:t>Подпись должностного лица управления социальной защиты населения</w:t>
            </w:r>
          </w:p>
        </w:tc>
      </w:tr>
      <w:tr w:rsidR="009727A0" w:rsidRPr="009727A0" w:rsidTr="00173231">
        <w:trPr>
          <w:trHeight w:val="385"/>
        </w:trPr>
        <w:tc>
          <w:tcPr>
            <w:tcW w:w="2949" w:type="dxa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1891" w:type="dxa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4200" w:type="dxa"/>
          </w:tcPr>
          <w:p w:rsidR="009727A0" w:rsidRPr="009727A0" w:rsidRDefault="009727A0" w:rsidP="009727A0">
            <w:pPr>
              <w:widowControl/>
              <w:autoSpaceDE/>
              <w:autoSpaceDN/>
              <w:adjustRightInd/>
              <w:suppressOverlap/>
              <w:jc w:val="both"/>
              <w:rPr>
                <w:bCs/>
                <w:sz w:val="22"/>
                <w:szCs w:val="24"/>
              </w:rPr>
            </w:pPr>
          </w:p>
        </w:tc>
      </w:tr>
    </w:tbl>
    <w:p w:rsidR="009727A0" w:rsidRPr="009727A0" w:rsidRDefault="009727A0" w:rsidP="009727A0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b/>
          <w:sz w:val="28"/>
          <w:szCs w:val="28"/>
          <w:lang w:eastAsia="en-US"/>
        </w:rPr>
      </w:pP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proofErr w:type="gramStart"/>
      <w:r w:rsidRPr="009727A0">
        <w:rPr>
          <w:rFonts w:eastAsia="Calibri"/>
          <w:sz w:val="28"/>
          <w:szCs w:val="28"/>
          <w:lang w:eastAsia="en-US"/>
        </w:rPr>
        <w:t>Исполняющий</w:t>
      </w:r>
      <w:proofErr w:type="gramEnd"/>
      <w:r w:rsidRPr="009727A0">
        <w:rPr>
          <w:rFonts w:eastAsia="Calibri"/>
          <w:sz w:val="28"/>
          <w:szCs w:val="28"/>
          <w:lang w:eastAsia="en-US"/>
        </w:rPr>
        <w:t xml:space="preserve"> обязанности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начальника отдела</w:t>
      </w:r>
    </w:p>
    <w:p w:rsidR="009727A0" w:rsidRP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 xml:space="preserve">организации </w:t>
      </w:r>
      <w:proofErr w:type="gramStart"/>
      <w:r w:rsidRPr="009727A0">
        <w:rPr>
          <w:rFonts w:eastAsia="Calibri"/>
          <w:sz w:val="28"/>
          <w:szCs w:val="28"/>
          <w:lang w:eastAsia="en-US"/>
        </w:rPr>
        <w:t>адресного</w:t>
      </w:r>
      <w:proofErr w:type="gramEnd"/>
      <w:r w:rsidRPr="009727A0">
        <w:rPr>
          <w:rFonts w:eastAsia="Calibri"/>
          <w:sz w:val="28"/>
          <w:szCs w:val="28"/>
          <w:lang w:eastAsia="en-US"/>
        </w:rPr>
        <w:t xml:space="preserve"> </w:t>
      </w:r>
    </w:p>
    <w:p w:rsidR="009727A0" w:rsidRDefault="009727A0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727A0">
        <w:rPr>
          <w:rFonts w:eastAsia="Calibri"/>
          <w:sz w:val="28"/>
          <w:szCs w:val="28"/>
          <w:lang w:eastAsia="en-US"/>
        </w:rPr>
        <w:t>предоставления льгот и субсидий                                                      Е.А. Тарасенко</w:t>
      </w: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Default="0041644E" w:rsidP="009727A0">
      <w:pPr>
        <w:widowControl/>
        <w:tabs>
          <w:tab w:val="left" w:pos="9600"/>
        </w:tabs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41644E" w:rsidRPr="0041644E" w:rsidRDefault="0041644E" w:rsidP="0041644E">
      <w:pPr>
        <w:widowControl/>
        <w:suppressAutoHyphens/>
        <w:autoSpaceDN/>
        <w:adjustRightInd/>
        <w:jc w:val="center"/>
        <w:rPr>
          <w:rFonts w:eastAsia="Arial" w:cs="Arial"/>
          <w:b/>
          <w:bCs/>
          <w:color w:val="000000"/>
          <w:sz w:val="28"/>
          <w:szCs w:val="28"/>
          <w:lang w:eastAsia="ar-SA"/>
        </w:rPr>
      </w:pPr>
      <w:r w:rsidRPr="0041644E">
        <w:rPr>
          <w:rFonts w:eastAsia="Arial" w:cs="Arial"/>
          <w:b/>
          <w:bCs/>
          <w:color w:val="000000"/>
          <w:sz w:val="28"/>
          <w:szCs w:val="28"/>
          <w:lang w:eastAsia="ar-SA"/>
        </w:rPr>
        <w:lastRenderedPageBreak/>
        <w:t>ПОЯСНИТЕЛЬНАЯ ЗАПИСКА</w:t>
      </w:r>
    </w:p>
    <w:p w:rsidR="0041644E" w:rsidRPr="0041644E" w:rsidRDefault="0041644E" w:rsidP="0041644E">
      <w:pPr>
        <w:widowControl/>
        <w:suppressAutoHyphens/>
        <w:jc w:val="center"/>
        <w:rPr>
          <w:b/>
          <w:sz w:val="28"/>
          <w:szCs w:val="28"/>
          <w:lang w:eastAsia="ar-SA"/>
        </w:rPr>
      </w:pPr>
      <w:r w:rsidRPr="0041644E">
        <w:rPr>
          <w:b/>
          <w:sz w:val="28"/>
          <w:szCs w:val="28"/>
          <w:lang w:eastAsia="ar-SA"/>
        </w:rPr>
        <w:t xml:space="preserve">к проекту приказа министерства труда и социального </w:t>
      </w:r>
    </w:p>
    <w:p w:rsidR="0041644E" w:rsidRPr="0041644E" w:rsidRDefault="0041644E" w:rsidP="0041644E">
      <w:pPr>
        <w:widowControl/>
        <w:suppressAutoHyphens/>
        <w:jc w:val="center"/>
        <w:rPr>
          <w:b/>
          <w:sz w:val="28"/>
          <w:szCs w:val="28"/>
          <w:lang w:eastAsia="ar-SA"/>
        </w:rPr>
      </w:pPr>
      <w:r w:rsidRPr="0041644E">
        <w:rPr>
          <w:b/>
          <w:sz w:val="28"/>
          <w:szCs w:val="28"/>
          <w:lang w:eastAsia="ar-SA"/>
        </w:rPr>
        <w:t xml:space="preserve">развития </w:t>
      </w:r>
      <w:proofErr w:type="gramStart"/>
      <w:r w:rsidRPr="0041644E">
        <w:rPr>
          <w:b/>
          <w:sz w:val="28"/>
          <w:szCs w:val="28"/>
          <w:lang w:eastAsia="ar-SA"/>
        </w:rPr>
        <w:t>от</w:t>
      </w:r>
      <w:proofErr w:type="gramEnd"/>
      <w:r w:rsidRPr="0041644E">
        <w:rPr>
          <w:b/>
          <w:sz w:val="28"/>
          <w:szCs w:val="28"/>
          <w:lang w:eastAsia="ar-SA"/>
        </w:rPr>
        <w:t xml:space="preserve"> ___________________ №________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rFonts w:eastAsia="Calibri"/>
          <w:b/>
          <w:bCs/>
          <w:color w:val="000000"/>
          <w:sz w:val="28"/>
          <w:szCs w:val="28"/>
          <w:lang w:eastAsia="en-US"/>
        </w:rPr>
        <w:t>"</w:t>
      </w:r>
      <w:r w:rsidRPr="0041644E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предоставления государственной услуги "Предоставление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мер социальной поддержки инвалидам и участникам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Великой Отечественной войны 1941-1945 годов,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proofErr w:type="gramStart"/>
      <w:r w:rsidRPr="0041644E">
        <w:rPr>
          <w:b/>
          <w:sz w:val="28"/>
          <w:szCs w:val="28"/>
        </w:rPr>
        <w:t>проживающим</w:t>
      </w:r>
      <w:proofErr w:type="gramEnd"/>
      <w:r w:rsidRPr="0041644E">
        <w:rPr>
          <w:b/>
          <w:sz w:val="28"/>
          <w:szCs w:val="28"/>
        </w:rPr>
        <w:t xml:space="preserve"> на территории Краснодарского края,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источником </w:t>
      </w:r>
      <w:proofErr w:type="gramStart"/>
      <w:r w:rsidRPr="0041644E">
        <w:rPr>
          <w:b/>
          <w:sz w:val="28"/>
          <w:szCs w:val="28"/>
        </w:rPr>
        <w:t>финансирования</w:t>
      </w:r>
      <w:proofErr w:type="gramEnd"/>
      <w:r w:rsidRPr="0041644E">
        <w:rPr>
          <w:b/>
          <w:sz w:val="28"/>
          <w:szCs w:val="28"/>
        </w:rPr>
        <w:t xml:space="preserve"> которых </w:t>
      </w:r>
    </w:p>
    <w:p w:rsidR="0041644E" w:rsidRPr="0041644E" w:rsidRDefault="0041644E" w:rsidP="0041644E">
      <w:pPr>
        <w:widowControl/>
        <w:jc w:val="center"/>
        <w:rPr>
          <w:b/>
          <w:sz w:val="28"/>
          <w:szCs w:val="28"/>
        </w:rPr>
      </w:pPr>
      <w:r w:rsidRPr="0041644E">
        <w:rPr>
          <w:b/>
          <w:sz w:val="28"/>
          <w:szCs w:val="28"/>
        </w:rPr>
        <w:t xml:space="preserve">являются добровольные взносы и пожертвования, </w:t>
      </w:r>
    </w:p>
    <w:p w:rsidR="0041644E" w:rsidRPr="0041644E" w:rsidRDefault="0041644E" w:rsidP="0041644E">
      <w:pPr>
        <w:widowControl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1644E">
        <w:rPr>
          <w:b/>
          <w:sz w:val="28"/>
          <w:szCs w:val="28"/>
        </w:rPr>
        <w:t>поступившие в бюджет Краснодарского края на эти цели</w:t>
      </w:r>
      <w:r w:rsidRPr="0041644E">
        <w:rPr>
          <w:rFonts w:eastAsia="Calibri"/>
          <w:b/>
          <w:bCs/>
          <w:color w:val="000000"/>
          <w:sz w:val="28"/>
          <w:szCs w:val="28"/>
          <w:lang w:eastAsia="en-US"/>
        </w:rPr>
        <w:t>"</w:t>
      </w:r>
    </w:p>
    <w:p w:rsidR="0041644E" w:rsidRPr="0041644E" w:rsidRDefault="0041644E" w:rsidP="0041644E">
      <w:pPr>
        <w:widowControl/>
        <w:jc w:val="center"/>
        <w:rPr>
          <w:bCs/>
          <w:sz w:val="28"/>
          <w:szCs w:val="28"/>
        </w:rPr>
      </w:pPr>
    </w:p>
    <w:p w:rsidR="0041644E" w:rsidRPr="0041644E" w:rsidRDefault="0041644E" w:rsidP="0041644E">
      <w:pPr>
        <w:widowControl/>
        <w:jc w:val="center"/>
        <w:rPr>
          <w:bCs/>
          <w:sz w:val="28"/>
          <w:szCs w:val="28"/>
        </w:rPr>
      </w:pPr>
    </w:p>
    <w:p w:rsidR="0041644E" w:rsidRPr="0041644E" w:rsidRDefault="0041644E" w:rsidP="0041644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1644E">
        <w:rPr>
          <w:rFonts w:eastAsia="Calibri"/>
          <w:sz w:val="28"/>
          <w:szCs w:val="28"/>
          <w:lang w:eastAsia="en-US"/>
        </w:rPr>
        <w:t>Проект приказа министерства труда и социального развития Краснода</w:t>
      </w:r>
      <w:r w:rsidRPr="0041644E">
        <w:rPr>
          <w:rFonts w:eastAsia="Calibri"/>
          <w:sz w:val="28"/>
          <w:szCs w:val="28"/>
          <w:lang w:eastAsia="en-US"/>
        </w:rPr>
        <w:t>р</w:t>
      </w:r>
      <w:r w:rsidRPr="0041644E">
        <w:rPr>
          <w:rFonts w:eastAsia="Calibri"/>
          <w:sz w:val="28"/>
          <w:szCs w:val="28"/>
          <w:lang w:eastAsia="en-US"/>
        </w:rPr>
        <w:t>ского края "Об утверждении Административного регламента предоставления государственной услуги "Предоставление мер социальной поддержки инвал</w:t>
      </w:r>
      <w:r w:rsidRPr="0041644E">
        <w:rPr>
          <w:rFonts w:eastAsia="Calibri"/>
          <w:sz w:val="28"/>
          <w:szCs w:val="28"/>
          <w:lang w:eastAsia="en-US"/>
        </w:rPr>
        <w:t>и</w:t>
      </w:r>
      <w:r w:rsidRPr="0041644E">
        <w:rPr>
          <w:rFonts w:eastAsia="Calibri"/>
          <w:sz w:val="28"/>
          <w:szCs w:val="28"/>
          <w:lang w:eastAsia="en-US"/>
        </w:rPr>
        <w:t>дам и участникам Великой Отечественной войны 1941-1945 годов, прожива</w:t>
      </w:r>
      <w:r w:rsidRPr="0041644E">
        <w:rPr>
          <w:rFonts w:eastAsia="Calibri"/>
          <w:sz w:val="28"/>
          <w:szCs w:val="28"/>
          <w:lang w:eastAsia="en-US"/>
        </w:rPr>
        <w:t>ю</w:t>
      </w:r>
      <w:r w:rsidRPr="0041644E">
        <w:rPr>
          <w:rFonts w:eastAsia="Calibri"/>
          <w:sz w:val="28"/>
          <w:szCs w:val="28"/>
          <w:lang w:eastAsia="en-US"/>
        </w:rPr>
        <w:t>щим на территории Краснодарского края, источником финансирования кот</w:t>
      </w:r>
      <w:r w:rsidRPr="0041644E">
        <w:rPr>
          <w:rFonts w:eastAsia="Calibri"/>
          <w:sz w:val="28"/>
          <w:szCs w:val="28"/>
          <w:lang w:eastAsia="en-US"/>
        </w:rPr>
        <w:t>о</w:t>
      </w:r>
      <w:r w:rsidRPr="0041644E">
        <w:rPr>
          <w:rFonts w:eastAsia="Calibri"/>
          <w:sz w:val="28"/>
          <w:szCs w:val="28"/>
          <w:lang w:eastAsia="en-US"/>
        </w:rPr>
        <w:t>рых являются добровольные взносы и пожертвования, поступившие в бюджет Краснодарского края на эти цели</w:t>
      </w:r>
      <w:r w:rsidRPr="0041644E">
        <w:rPr>
          <w:rFonts w:eastAsia="Calibri"/>
          <w:bCs/>
          <w:sz w:val="28"/>
          <w:szCs w:val="28"/>
          <w:lang w:eastAsia="en-US"/>
        </w:rPr>
        <w:t>" (далее – проект приказа) разработан в</w:t>
      </w:r>
      <w:r w:rsidRPr="0041644E">
        <w:rPr>
          <w:rFonts w:eastAsia="Calibri"/>
          <w:sz w:val="28"/>
          <w:szCs w:val="28"/>
          <w:lang w:eastAsia="en-US"/>
        </w:rPr>
        <w:t xml:space="preserve"> целях реализации Федерального закона от 27</w:t>
      </w:r>
      <w:proofErr w:type="gramEnd"/>
      <w:r w:rsidRPr="0041644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1644E">
        <w:rPr>
          <w:rFonts w:eastAsia="Calibri"/>
          <w:sz w:val="28"/>
          <w:szCs w:val="28"/>
          <w:lang w:eastAsia="en-US"/>
        </w:rPr>
        <w:t>июля 2010 г. № 210-ФЗ "Об организации предоставления государственных и муниципальных услуг",  Закона Краснода</w:t>
      </w:r>
      <w:r w:rsidRPr="0041644E">
        <w:rPr>
          <w:rFonts w:eastAsia="Calibri"/>
          <w:sz w:val="28"/>
          <w:szCs w:val="28"/>
          <w:lang w:eastAsia="en-US"/>
        </w:rPr>
        <w:t>р</w:t>
      </w:r>
      <w:r w:rsidRPr="0041644E">
        <w:rPr>
          <w:rFonts w:eastAsia="Calibri"/>
          <w:sz w:val="28"/>
          <w:szCs w:val="28"/>
          <w:lang w:eastAsia="en-US"/>
        </w:rPr>
        <w:t>ского края от 15 декабря 2004 г. № 808-КЗ "О мерах социальной поддержки о</w:t>
      </w:r>
      <w:r w:rsidRPr="0041644E">
        <w:rPr>
          <w:rFonts w:eastAsia="Calibri"/>
          <w:sz w:val="28"/>
          <w:szCs w:val="28"/>
          <w:lang w:eastAsia="en-US"/>
        </w:rPr>
        <w:t>т</w:t>
      </w:r>
      <w:r w:rsidRPr="0041644E">
        <w:rPr>
          <w:rFonts w:eastAsia="Calibri"/>
          <w:sz w:val="28"/>
          <w:szCs w:val="28"/>
          <w:lang w:eastAsia="en-US"/>
        </w:rPr>
        <w:t>дельных категорий жителей Краснодарского края" и приказа министерства тр</w:t>
      </w:r>
      <w:r w:rsidRPr="0041644E">
        <w:rPr>
          <w:rFonts w:eastAsia="Calibri"/>
          <w:sz w:val="28"/>
          <w:szCs w:val="28"/>
          <w:lang w:eastAsia="en-US"/>
        </w:rPr>
        <w:t>у</w:t>
      </w:r>
      <w:r w:rsidRPr="0041644E">
        <w:rPr>
          <w:rFonts w:eastAsia="Calibri"/>
          <w:sz w:val="28"/>
          <w:szCs w:val="28"/>
          <w:lang w:eastAsia="en-US"/>
        </w:rPr>
        <w:t>да и социального развития Краснодарского края от 30 апреля 2020 г. № 538 "Об утверждении порядка предоставления мер социальной поддержки инвалидам и участникам Великой Отечественной войны, проживающим на территории</w:t>
      </w:r>
      <w:proofErr w:type="gramEnd"/>
      <w:r w:rsidRPr="0041644E">
        <w:rPr>
          <w:rFonts w:eastAsia="Calibri"/>
          <w:sz w:val="28"/>
          <w:szCs w:val="28"/>
          <w:lang w:eastAsia="en-US"/>
        </w:rPr>
        <w:t xml:space="preserve"> Краснодарского края, источником финансирования которых являются добр</w:t>
      </w:r>
      <w:r w:rsidRPr="0041644E">
        <w:rPr>
          <w:rFonts w:eastAsia="Calibri"/>
          <w:sz w:val="28"/>
          <w:szCs w:val="28"/>
          <w:lang w:eastAsia="en-US"/>
        </w:rPr>
        <w:t>о</w:t>
      </w:r>
      <w:r w:rsidRPr="0041644E">
        <w:rPr>
          <w:rFonts w:eastAsia="Calibri"/>
          <w:sz w:val="28"/>
          <w:szCs w:val="28"/>
          <w:lang w:eastAsia="en-US"/>
        </w:rPr>
        <w:t>вольные взносы и пожертвования, поступившие в бюджет Краснодарского края на эти цели</w:t>
      </w:r>
      <w:r w:rsidRPr="0041644E">
        <w:rPr>
          <w:rFonts w:eastAsia="Calibri"/>
          <w:bCs/>
          <w:sz w:val="28"/>
          <w:szCs w:val="28"/>
          <w:lang w:eastAsia="en-US"/>
        </w:rPr>
        <w:t>"</w:t>
      </w:r>
      <w:r w:rsidRPr="0041644E">
        <w:rPr>
          <w:rFonts w:eastAsia="Calibri"/>
          <w:sz w:val="28"/>
          <w:szCs w:val="28"/>
          <w:lang w:eastAsia="en-US"/>
        </w:rPr>
        <w:t>.</w:t>
      </w:r>
    </w:p>
    <w:p w:rsidR="0041644E" w:rsidRPr="0041644E" w:rsidRDefault="0041644E" w:rsidP="0041644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644E">
        <w:rPr>
          <w:rFonts w:eastAsia="Calibri"/>
          <w:sz w:val="28"/>
          <w:szCs w:val="28"/>
          <w:lang w:eastAsia="en-US"/>
        </w:rPr>
        <w:t>Проектом приказа предусмотрена детальная регламентация администр</w:t>
      </w:r>
      <w:r w:rsidRPr="0041644E">
        <w:rPr>
          <w:rFonts w:eastAsia="Calibri"/>
          <w:sz w:val="28"/>
          <w:szCs w:val="28"/>
          <w:lang w:eastAsia="en-US"/>
        </w:rPr>
        <w:t>а</w:t>
      </w:r>
      <w:r w:rsidRPr="0041644E">
        <w:rPr>
          <w:rFonts w:eastAsia="Calibri"/>
          <w:sz w:val="28"/>
          <w:szCs w:val="28"/>
          <w:lang w:eastAsia="en-US"/>
        </w:rPr>
        <w:t>тивных процедур, возможность заполнения заявления должностным лицом, осуществляющим прием документов, что способствует формированию полож</w:t>
      </w:r>
      <w:r w:rsidRPr="0041644E">
        <w:rPr>
          <w:rFonts w:eastAsia="Calibri"/>
          <w:sz w:val="28"/>
          <w:szCs w:val="28"/>
          <w:lang w:eastAsia="en-US"/>
        </w:rPr>
        <w:t>и</w:t>
      </w:r>
      <w:r w:rsidRPr="0041644E">
        <w:rPr>
          <w:rFonts w:eastAsia="Calibri"/>
          <w:sz w:val="28"/>
          <w:szCs w:val="28"/>
          <w:lang w:eastAsia="en-US"/>
        </w:rPr>
        <w:t>тельного отношения граждан к специалистам управлений социальной защиты населения и работникам многофункциональных центров. Проект приказа в сл</w:t>
      </w:r>
      <w:r w:rsidRPr="0041644E">
        <w:rPr>
          <w:rFonts w:eastAsia="Calibri"/>
          <w:sz w:val="28"/>
          <w:szCs w:val="28"/>
          <w:lang w:eastAsia="en-US"/>
        </w:rPr>
        <w:t>у</w:t>
      </w:r>
      <w:r w:rsidRPr="0041644E">
        <w:rPr>
          <w:rFonts w:eastAsia="Calibri"/>
          <w:sz w:val="28"/>
          <w:szCs w:val="28"/>
          <w:lang w:eastAsia="en-US"/>
        </w:rPr>
        <w:t>чае его принятия позволяет воспользоваться государственной услугой посре</w:t>
      </w:r>
      <w:r w:rsidRPr="0041644E">
        <w:rPr>
          <w:rFonts w:eastAsia="Calibri"/>
          <w:sz w:val="28"/>
          <w:szCs w:val="28"/>
          <w:lang w:eastAsia="en-US"/>
        </w:rPr>
        <w:t>д</w:t>
      </w:r>
      <w:r w:rsidRPr="0041644E">
        <w:rPr>
          <w:rFonts w:eastAsia="Calibri"/>
          <w:sz w:val="28"/>
          <w:szCs w:val="28"/>
          <w:lang w:eastAsia="en-US"/>
        </w:rPr>
        <w:t>ством Портала государственных и муниципальных услуг (функций) Краснода</w:t>
      </w:r>
      <w:r w:rsidRPr="0041644E">
        <w:rPr>
          <w:rFonts w:eastAsia="Calibri"/>
          <w:sz w:val="28"/>
          <w:szCs w:val="28"/>
          <w:lang w:eastAsia="en-US"/>
        </w:rPr>
        <w:t>р</w:t>
      </w:r>
      <w:r w:rsidRPr="0041644E">
        <w:rPr>
          <w:rFonts w:eastAsia="Calibri"/>
          <w:sz w:val="28"/>
          <w:szCs w:val="28"/>
          <w:lang w:eastAsia="en-US"/>
        </w:rPr>
        <w:t>ского края, а также посредством многофункциональных центров, в том числе по принципу экстерриториальности.</w:t>
      </w:r>
    </w:p>
    <w:p w:rsidR="0041644E" w:rsidRPr="0041644E" w:rsidRDefault="0041644E" w:rsidP="0041644E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  <w:proofErr w:type="gramStart"/>
      <w:r w:rsidRPr="0041644E">
        <w:rPr>
          <w:sz w:val="28"/>
          <w:szCs w:val="28"/>
          <w:lang w:eastAsia="ar-SA"/>
        </w:rPr>
        <w:t>Исполняющий</w:t>
      </w:r>
      <w:proofErr w:type="gramEnd"/>
      <w:r w:rsidRPr="0041644E">
        <w:rPr>
          <w:sz w:val="28"/>
          <w:szCs w:val="28"/>
          <w:lang w:eastAsia="ar-SA"/>
        </w:rPr>
        <w:t xml:space="preserve"> обязанности</w:t>
      </w: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41644E">
        <w:rPr>
          <w:sz w:val="28"/>
          <w:szCs w:val="28"/>
          <w:lang w:eastAsia="ar-SA"/>
        </w:rPr>
        <w:t>начальника отдела</w:t>
      </w:r>
    </w:p>
    <w:p w:rsidR="0041644E" w:rsidRPr="0041644E" w:rsidRDefault="0041644E" w:rsidP="0041644E">
      <w:pPr>
        <w:widowControl/>
        <w:autoSpaceDE/>
        <w:autoSpaceDN/>
        <w:adjustRightInd/>
        <w:jc w:val="both"/>
        <w:rPr>
          <w:sz w:val="28"/>
          <w:szCs w:val="28"/>
          <w:lang w:eastAsia="ar-SA"/>
        </w:rPr>
      </w:pPr>
      <w:r w:rsidRPr="0041644E">
        <w:rPr>
          <w:sz w:val="28"/>
          <w:szCs w:val="28"/>
          <w:lang w:eastAsia="ar-SA"/>
        </w:rPr>
        <w:t xml:space="preserve">организации </w:t>
      </w:r>
      <w:proofErr w:type="gramStart"/>
      <w:r w:rsidRPr="0041644E">
        <w:rPr>
          <w:sz w:val="28"/>
          <w:szCs w:val="28"/>
          <w:lang w:eastAsia="ar-SA"/>
        </w:rPr>
        <w:t>адресного</w:t>
      </w:r>
      <w:proofErr w:type="gramEnd"/>
      <w:r w:rsidRPr="0041644E">
        <w:rPr>
          <w:sz w:val="28"/>
          <w:szCs w:val="28"/>
          <w:lang w:eastAsia="ar-SA"/>
        </w:rPr>
        <w:t xml:space="preserve"> </w:t>
      </w:r>
    </w:p>
    <w:p w:rsidR="009727A0" w:rsidRPr="00946FE6" w:rsidRDefault="0041644E" w:rsidP="0041644E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41644E">
        <w:rPr>
          <w:sz w:val="28"/>
          <w:szCs w:val="28"/>
          <w:lang w:eastAsia="ar-SA"/>
        </w:rPr>
        <w:t>предоставления льгот и субсидий                                                      Е.А. Тарасенко</w:t>
      </w:r>
    </w:p>
    <w:sectPr w:rsidR="009727A0" w:rsidRPr="00946FE6" w:rsidSect="00A5687A">
      <w:headerReference w:type="first" r:id="rId15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1C" w:rsidRDefault="00B3591C">
      <w:r>
        <w:separator/>
      </w:r>
    </w:p>
  </w:endnote>
  <w:endnote w:type="continuationSeparator" w:id="0">
    <w:p w:rsidR="00B3591C" w:rsidRDefault="00B3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1C" w:rsidRDefault="00B3591C">
      <w:r>
        <w:separator/>
      </w:r>
    </w:p>
  </w:footnote>
  <w:footnote w:type="continuationSeparator" w:id="0">
    <w:p w:rsidR="00B3591C" w:rsidRDefault="00B35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196" w:rsidRPr="00F9037C" w:rsidRDefault="00A34AB0" w:rsidP="00A34AB0">
    <w:pPr>
      <w:pStyle w:val="a3"/>
      <w:tabs>
        <w:tab w:val="left" w:pos="4605"/>
        <w:tab w:val="center" w:pos="4819"/>
      </w:tabs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FA"/>
    <w:rsid w:val="00017D8E"/>
    <w:rsid w:val="0002739C"/>
    <w:rsid w:val="00051934"/>
    <w:rsid w:val="000610C3"/>
    <w:rsid w:val="000A0D1B"/>
    <w:rsid w:val="000C3E96"/>
    <w:rsid w:val="000C713E"/>
    <w:rsid w:val="000E420B"/>
    <w:rsid w:val="000E4A09"/>
    <w:rsid w:val="001079A8"/>
    <w:rsid w:val="00122D3F"/>
    <w:rsid w:val="001400F7"/>
    <w:rsid w:val="00164A54"/>
    <w:rsid w:val="00175981"/>
    <w:rsid w:val="001A4348"/>
    <w:rsid w:val="001D3BBE"/>
    <w:rsid w:val="001E413C"/>
    <w:rsid w:val="001F70B8"/>
    <w:rsid w:val="002172E1"/>
    <w:rsid w:val="002436CE"/>
    <w:rsid w:val="002825C5"/>
    <w:rsid w:val="002847BE"/>
    <w:rsid w:val="00285888"/>
    <w:rsid w:val="00285D9A"/>
    <w:rsid w:val="00286B24"/>
    <w:rsid w:val="002A7290"/>
    <w:rsid w:val="002C0F67"/>
    <w:rsid w:val="002C3F48"/>
    <w:rsid w:val="002D1948"/>
    <w:rsid w:val="002D6EF1"/>
    <w:rsid w:val="002E0661"/>
    <w:rsid w:val="002F52FA"/>
    <w:rsid w:val="00303C64"/>
    <w:rsid w:val="003059A4"/>
    <w:rsid w:val="00327193"/>
    <w:rsid w:val="00336E55"/>
    <w:rsid w:val="00337D9B"/>
    <w:rsid w:val="00370235"/>
    <w:rsid w:val="0039081B"/>
    <w:rsid w:val="003A2A9B"/>
    <w:rsid w:val="003E3FED"/>
    <w:rsid w:val="003F35A4"/>
    <w:rsid w:val="0041644E"/>
    <w:rsid w:val="004167C3"/>
    <w:rsid w:val="004F5F47"/>
    <w:rsid w:val="004F6A1D"/>
    <w:rsid w:val="004F70B4"/>
    <w:rsid w:val="00505CBC"/>
    <w:rsid w:val="00525F26"/>
    <w:rsid w:val="005560D5"/>
    <w:rsid w:val="00575E82"/>
    <w:rsid w:val="0059011D"/>
    <w:rsid w:val="005A3325"/>
    <w:rsid w:val="005B3F58"/>
    <w:rsid w:val="005E0575"/>
    <w:rsid w:val="00631403"/>
    <w:rsid w:val="00632689"/>
    <w:rsid w:val="006414A6"/>
    <w:rsid w:val="00643061"/>
    <w:rsid w:val="00662E6D"/>
    <w:rsid w:val="0068673A"/>
    <w:rsid w:val="00690179"/>
    <w:rsid w:val="00692A82"/>
    <w:rsid w:val="006B0E52"/>
    <w:rsid w:val="007024D1"/>
    <w:rsid w:val="007101E8"/>
    <w:rsid w:val="0071111E"/>
    <w:rsid w:val="007254CE"/>
    <w:rsid w:val="00732794"/>
    <w:rsid w:val="00765C7D"/>
    <w:rsid w:val="007805C2"/>
    <w:rsid w:val="007950BF"/>
    <w:rsid w:val="007C1829"/>
    <w:rsid w:val="007C7AC4"/>
    <w:rsid w:val="007D4C9B"/>
    <w:rsid w:val="007E1B82"/>
    <w:rsid w:val="007F2750"/>
    <w:rsid w:val="00805F10"/>
    <w:rsid w:val="008065C3"/>
    <w:rsid w:val="00807CB6"/>
    <w:rsid w:val="00821D74"/>
    <w:rsid w:val="00842474"/>
    <w:rsid w:val="008679EE"/>
    <w:rsid w:val="008975D7"/>
    <w:rsid w:val="008E42F0"/>
    <w:rsid w:val="008F17EC"/>
    <w:rsid w:val="009013F2"/>
    <w:rsid w:val="00916A40"/>
    <w:rsid w:val="0093377F"/>
    <w:rsid w:val="00946FE6"/>
    <w:rsid w:val="00950751"/>
    <w:rsid w:val="0096778B"/>
    <w:rsid w:val="009727A0"/>
    <w:rsid w:val="00974804"/>
    <w:rsid w:val="009C003D"/>
    <w:rsid w:val="009D5072"/>
    <w:rsid w:val="009D66C0"/>
    <w:rsid w:val="009E3B6B"/>
    <w:rsid w:val="009F6074"/>
    <w:rsid w:val="00A05AB0"/>
    <w:rsid w:val="00A1318C"/>
    <w:rsid w:val="00A23F28"/>
    <w:rsid w:val="00A25049"/>
    <w:rsid w:val="00A32656"/>
    <w:rsid w:val="00A34AB0"/>
    <w:rsid w:val="00A403AD"/>
    <w:rsid w:val="00A527DA"/>
    <w:rsid w:val="00A5687A"/>
    <w:rsid w:val="00A74AF5"/>
    <w:rsid w:val="00A773BF"/>
    <w:rsid w:val="00A83600"/>
    <w:rsid w:val="00A92602"/>
    <w:rsid w:val="00A930CC"/>
    <w:rsid w:val="00AA1EAA"/>
    <w:rsid w:val="00AA3DA4"/>
    <w:rsid w:val="00AB0196"/>
    <w:rsid w:val="00AC43D3"/>
    <w:rsid w:val="00AC47D9"/>
    <w:rsid w:val="00AC5223"/>
    <w:rsid w:val="00AC5D16"/>
    <w:rsid w:val="00AE05A1"/>
    <w:rsid w:val="00AF7BC1"/>
    <w:rsid w:val="00B04379"/>
    <w:rsid w:val="00B3591C"/>
    <w:rsid w:val="00B50894"/>
    <w:rsid w:val="00B60477"/>
    <w:rsid w:val="00B92CEF"/>
    <w:rsid w:val="00B93DF2"/>
    <w:rsid w:val="00BB216D"/>
    <w:rsid w:val="00BB2AEE"/>
    <w:rsid w:val="00BE4A7B"/>
    <w:rsid w:val="00BF31EA"/>
    <w:rsid w:val="00C0634C"/>
    <w:rsid w:val="00C109B5"/>
    <w:rsid w:val="00C238AA"/>
    <w:rsid w:val="00C95E0E"/>
    <w:rsid w:val="00CD3767"/>
    <w:rsid w:val="00CF27C7"/>
    <w:rsid w:val="00D2683A"/>
    <w:rsid w:val="00D468EB"/>
    <w:rsid w:val="00D7640E"/>
    <w:rsid w:val="00D77662"/>
    <w:rsid w:val="00D84793"/>
    <w:rsid w:val="00D93BE6"/>
    <w:rsid w:val="00DB5701"/>
    <w:rsid w:val="00DE38A9"/>
    <w:rsid w:val="00E049D7"/>
    <w:rsid w:val="00E459DA"/>
    <w:rsid w:val="00E5172A"/>
    <w:rsid w:val="00E72254"/>
    <w:rsid w:val="00E826EF"/>
    <w:rsid w:val="00E97FF7"/>
    <w:rsid w:val="00EA6144"/>
    <w:rsid w:val="00EA6784"/>
    <w:rsid w:val="00EB0A02"/>
    <w:rsid w:val="00EB3C8B"/>
    <w:rsid w:val="00EC4A79"/>
    <w:rsid w:val="00F024DE"/>
    <w:rsid w:val="00F03191"/>
    <w:rsid w:val="00F10F42"/>
    <w:rsid w:val="00F304E1"/>
    <w:rsid w:val="00F3223D"/>
    <w:rsid w:val="00F521DF"/>
    <w:rsid w:val="00F75175"/>
    <w:rsid w:val="00F9037C"/>
    <w:rsid w:val="00FD1D6D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BD4448C23AC73422F98F5A50D6049DB093D5A5AC5DDB6F6892FE478D61704C15ABF1CCCF140C7721B5D662D3D0041F78B6D03649DF136477EE8DD6V7R0O" TargetMode="External"/><Relationship Id="rId13" Type="http://schemas.openxmlformats.org/officeDocument/2006/relationships/hyperlink" Target="consultantplus://offline/ref=07BD4448C23AC73422F98F5A50D6049DB093D5A5AC5DDB6F6892FE478D61704C15ABF1CCCF140C7721B5D661D2D0041F78B6D03649DF136477EE8DD6V7R0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BD4448C23AC73422F98F5A50D6049DB093D5A5AC5DDB6F6892FE478D61704C15ABF1CCCF140C7721B5D662D3D0041F78B6D03649DF136477EE8DD6V7R0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BD4448C23AC73422F9915746BA5B97B59A8BA0AD53D33A37C2F810D231761955EBF7998C50017E29BE8B33918E5D4E39FDDD3452C31364V6R9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7BD4448C23AC73422F9915746BA5B97B5908AAEAE56D33A37C2F810D231761947EBAF958C551F7623ABDD62D7VDR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BA8AA10BF0F113F03A426A8AE4FFFE2E8A4F5E0A8B2B8FE088C3C26E1DEBB9E0E9F5066FC24E432951007C40670043CBDCFA3FC0AF8D78U7OCP" TargetMode="External"/><Relationship Id="rId14" Type="http://schemas.openxmlformats.org/officeDocument/2006/relationships/hyperlink" Target="consultantplus://offline/ref=07BD4448C23AC73422F9915746BA5B97B49C89A8AE51D33A37C2F810D231761955EBF7998C570A2270F18A6FD5DE4E4E3EFDDF364EVCR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52F6-5B8B-4E5C-8B09-7A416DB7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43</Pages>
  <Words>15039</Words>
  <Characters>85724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100562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subs</dc:creator>
  <cp:lastModifiedBy>Духанина Евгения Николаевна</cp:lastModifiedBy>
  <cp:revision>15</cp:revision>
  <cp:lastPrinted>2020-08-07T13:49:00Z</cp:lastPrinted>
  <dcterms:created xsi:type="dcterms:W3CDTF">2020-01-09T11:13:00Z</dcterms:created>
  <dcterms:modified xsi:type="dcterms:W3CDTF">2020-08-10T11:45:00Z</dcterms:modified>
</cp:coreProperties>
</file>