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77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728"/>
        <w:gridCol w:w="137"/>
      </w:tblGrid>
      <w:tr w:rsidR="0009049D" w:rsidRPr="00275E19" w:rsidTr="00865E85">
        <w:trPr>
          <w:gridAfter w:val="1"/>
          <w:wAfter w:w="31" w:type="pct"/>
          <w:trHeight w:val="1804"/>
          <w:tblCellSpacing w:w="15" w:type="dxa"/>
        </w:trPr>
        <w:tc>
          <w:tcPr>
            <w:tcW w:w="4923" w:type="pct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9D65E6" w:rsidRDefault="0009049D" w:rsidP="0009049D">
            <w:pPr>
              <w:tabs>
                <w:tab w:val="left" w:pos="8789"/>
              </w:tabs>
              <w:spacing w:before="75" w:after="75" w:line="240" w:lineRule="auto"/>
              <w:ind w:left="851" w:right="640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049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Перечень нормативных правовых актов в соответствии </w:t>
            </w:r>
          </w:p>
          <w:p w:rsidR="0009049D" w:rsidRPr="0009049D" w:rsidRDefault="0009049D" w:rsidP="0009049D">
            <w:pPr>
              <w:tabs>
                <w:tab w:val="left" w:pos="8789"/>
              </w:tabs>
              <w:spacing w:before="75" w:after="75" w:line="240" w:lineRule="auto"/>
              <w:ind w:left="851" w:right="640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049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с </w:t>
            </w:r>
            <w:proofErr w:type="gramStart"/>
            <w:r w:rsidRPr="0009049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которыми</w:t>
            </w:r>
            <w:proofErr w:type="gramEnd"/>
            <w:r w:rsidRPr="0009049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предоставляется государственная услуга</w:t>
            </w:r>
          </w:p>
        </w:tc>
      </w:tr>
      <w:tr w:rsidR="00275E19" w:rsidRPr="00275E19" w:rsidTr="00865E85">
        <w:trPr>
          <w:gridAfter w:val="1"/>
          <w:wAfter w:w="31" w:type="pct"/>
          <w:trHeight w:val="2797"/>
          <w:tblCellSpacing w:w="15" w:type="dxa"/>
        </w:trPr>
        <w:tc>
          <w:tcPr>
            <w:tcW w:w="4923" w:type="pct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C1374" w:rsidRPr="00EC1374" w:rsidRDefault="00F9190F" w:rsidP="000F54A1">
            <w:pPr>
              <w:spacing w:before="75" w:after="75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</w:t>
            </w:r>
            <w:r w:rsidRPr="00F9190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риказ министерства труда и социального развития Краснодарского края </w:t>
            </w:r>
            <w:r w:rsidR="000F54A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</w:t>
            </w:r>
            <w:r w:rsidRPr="00F9190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от 14</w:t>
            </w:r>
            <w:r w:rsidR="000F54A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.09.</w:t>
            </w:r>
            <w:r w:rsidRPr="00F9190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2016 г. № 1132 "Об утверждении Административного регламента предоставления министерством труда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и</w:t>
            </w:r>
            <w:r w:rsidRPr="00F9190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социального развития Краснодарского края государственной услуги "Уведомительная регистрация коллективных трудовых споров и содействие в урегулировании коллективных трудовых споров"</w:t>
            </w:r>
            <w:r w:rsidR="00865E8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865E85" w:rsidRPr="00865E8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(в ред. </w:t>
            </w:r>
            <w:r w:rsidR="00865E8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</w:t>
            </w:r>
            <w:r w:rsidR="00865E85" w:rsidRPr="00865E8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риказов </w:t>
            </w:r>
            <w:r w:rsidR="000F54A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м</w:t>
            </w:r>
            <w:r w:rsidR="00865E85" w:rsidRPr="00865E8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инистерства труда </w:t>
            </w:r>
            <w:r w:rsidR="000F54A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  </w:t>
            </w:r>
            <w:r w:rsidR="00865E85" w:rsidRPr="00865E8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и социального развития Краснодарского</w:t>
            </w:r>
            <w:r w:rsidR="00865E8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865E85" w:rsidRPr="00865E8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края от 08.06.2017</w:t>
            </w:r>
            <w:r w:rsidR="000F54A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г.</w:t>
            </w:r>
            <w:r w:rsidR="00865E85" w:rsidRPr="00865E8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proofErr w:type="gramEnd"/>
            <w:r w:rsidR="00865E8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№</w:t>
            </w:r>
            <w:r w:rsidR="00865E85" w:rsidRPr="00865E8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803, </w:t>
            </w:r>
            <w:r w:rsidR="000F54A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  </w:t>
            </w:r>
            <w:r w:rsidR="00865E85" w:rsidRPr="00865E8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от 13.03.2019</w:t>
            </w:r>
            <w:r w:rsidR="000F54A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г. </w:t>
            </w:r>
            <w:bookmarkStart w:id="0" w:name="_GoBack"/>
            <w:bookmarkEnd w:id="0"/>
            <w:r w:rsidR="00865E85" w:rsidRPr="00865E8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proofErr w:type="gramStart"/>
            <w:r w:rsidR="00865E8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№</w:t>
            </w:r>
            <w:r w:rsidR="00865E85" w:rsidRPr="00865E8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313)</w:t>
            </w:r>
            <w:proofErr w:type="gramEnd"/>
          </w:p>
        </w:tc>
      </w:tr>
      <w:tr w:rsidR="00275E19" w:rsidRPr="00275E19" w:rsidTr="00865E85">
        <w:trPr>
          <w:gridAfter w:val="1"/>
          <w:wAfter w:w="31" w:type="pct"/>
          <w:tblCellSpacing w:w="15" w:type="dxa"/>
        </w:trPr>
        <w:tc>
          <w:tcPr>
            <w:tcW w:w="4923" w:type="pct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C1374" w:rsidRPr="00EC1374" w:rsidRDefault="00EC1374" w:rsidP="00865E85">
            <w:pPr>
              <w:spacing w:before="75" w:after="75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137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Постановление Правительства РФ от 26.03.2016 г. № 236 </w:t>
            </w:r>
            <w:r w:rsidR="00275E1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"</w:t>
            </w:r>
            <w:r w:rsidRPr="00EC13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 требованиях к предоставлению в электронной форме государственных и муниципальных услуг</w:t>
            </w:r>
            <w:r w:rsidR="00275E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</w:t>
            </w:r>
            <w:r w:rsidRPr="00EC13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275E19" w:rsidRPr="00275E19" w:rsidTr="00865E85">
        <w:trPr>
          <w:gridAfter w:val="1"/>
          <w:wAfter w:w="31" w:type="pct"/>
          <w:tblCellSpacing w:w="15" w:type="dxa"/>
        </w:trPr>
        <w:tc>
          <w:tcPr>
            <w:tcW w:w="4923" w:type="pct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C1374" w:rsidRPr="00EC1374" w:rsidRDefault="00EC1374" w:rsidP="00865E85">
            <w:pPr>
              <w:spacing w:before="75" w:after="75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137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Постановление главы администрации (губернатора) Краснодарского края от 21.12.2015 г. № 1240 </w:t>
            </w:r>
            <w:r w:rsidR="00275E19" w:rsidRPr="00275E1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"</w:t>
            </w:r>
            <w:r w:rsidRPr="00EC13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 министерстве труда и социального развития Краснодарского края</w:t>
            </w:r>
            <w:r w:rsidR="00275E19" w:rsidRPr="00275E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</w:t>
            </w:r>
            <w:r w:rsidRPr="00EC13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EC1374" w:rsidRPr="00EC1374" w:rsidTr="00865E85">
        <w:trPr>
          <w:gridAfter w:val="1"/>
          <w:wAfter w:w="31" w:type="pct"/>
          <w:tblCellSpacing w:w="15" w:type="dxa"/>
        </w:trPr>
        <w:tc>
          <w:tcPr>
            <w:tcW w:w="4923" w:type="pct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C1374" w:rsidRPr="00EC1374" w:rsidRDefault="00EC1374" w:rsidP="00865E85">
            <w:pPr>
              <w:spacing w:before="75" w:after="75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137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Закон Краснодарского края от 02.03.2012 г. № 2446-КЗ </w:t>
            </w:r>
            <w:r w:rsidR="00275E19" w:rsidRPr="00275E1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"</w:t>
            </w:r>
            <w:r w:rsidRPr="00EC13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 отдельных вопросах организации предоставления государственных и муниципальных услуг на территории Краснодарского края </w:t>
            </w:r>
          </w:p>
        </w:tc>
      </w:tr>
      <w:tr w:rsidR="00275E19" w:rsidRPr="00275E19" w:rsidTr="00865E85">
        <w:trPr>
          <w:gridAfter w:val="1"/>
          <w:wAfter w:w="31" w:type="pct"/>
          <w:tblCellSpacing w:w="15" w:type="dxa"/>
        </w:trPr>
        <w:tc>
          <w:tcPr>
            <w:tcW w:w="4923" w:type="pct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C1374" w:rsidRPr="00EC1374" w:rsidRDefault="00EC1374" w:rsidP="00865E85">
            <w:pPr>
              <w:spacing w:before="75" w:after="75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137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Постановление главы администрации (губернатора) Краснодарского края от 15.11.2011 г. № 1340</w:t>
            </w:r>
            <w:r w:rsidR="00275E19" w:rsidRPr="00275E1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"</w:t>
            </w:r>
            <w:r w:rsidRPr="00EC13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 утверждении Порядков разработки, утверждения административных регламентов исполнения государственных функций и предоставления государственных услуг исполнительными органами государственной власти Краснодарского края</w:t>
            </w:r>
            <w:r w:rsidR="00275E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</w:t>
            </w:r>
            <w:r w:rsidRPr="00EC13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275E19" w:rsidRPr="00275E19" w:rsidTr="00865E85">
        <w:trPr>
          <w:gridAfter w:val="1"/>
          <w:wAfter w:w="31" w:type="pct"/>
          <w:tblCellSpacing w:w="15" w:type="dxa"/>
        </w:trPr>
        <w:tc>
          <w:tcPr>
            <w:tcW w:w="4923" w:type="pct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C1374" w:rsidRPr="00EC1374" w:rsidRDefault="00EC1374" w:rsidP="00865E85">
            <w:pPr>
              <w:spacing w:before="75" w:after="75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137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Постановление Правительства РФ от 16.05.2011 г. № 373</w:t>
            </w:r>
            <w:r w:rsidR="00275E1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"</w:t>
            </w:r>
            <w:r w:rsidRPr="00EC13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</w:t>
            </w:r>
            <w:r w:rsidR="00275E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</w:t>
            </w:r>
            <w:r w:rsidRPr="00EC13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275E19" w:rsidRPr="00275E19" w:rsidTr="00865E85">
        <w:trPr>
          <w:gridAfter w:val="1"/>
          <w:wAfter w:w="31" w:type="pct"/>
          <w:tblCellSpacing w:w="15" w:type="dxa"/>
        </w:trPr>
        <w:tc>
          <w:tcPr>
            <w:tcW w:w="4923" w:type="pct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C1374" w:rsidRPr="00EC1374" w:rsidRDefault="00EC1374" w:rsidP="00865E85">
            <w:pPr>
              <w:spacing w:before="75" w:after="75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137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Федеральный закон от 06.04.2011 г. № 63-ФЗ </w:t>
            </w:r>
            <w:r w:rsidR="00275E1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"</w:t>
            </w:r>
            <w:r w:rsidRPr="00EC13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 электронной подписи</w:t>
            </w:r>
            <w:r w:rsidR="00275E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</w:t>
            </w:r>
            <w:r w:rsidRPr="00EC13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275E19" w:rsidRPr="00275E19" w:rsidTr="00865E85">
        <w:trPr>
          <w:gridAfter w:val="1"/>
          <w:wAfter w:w="31" w:type="pct"/>
          <w:tblCellSpacing w:w="15" w:type="dxa"/>
        </w:trPr>
        <w:tc>
          <w:tcPr>
            <w:tcW w:w="4923" w:type="pct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C1374" w:rsidRPr="00EC1374" w:rsidRDefault="00EC1374" w:rsidP="00865E85">
            <w:pPr>
              <w:spacing w:before="75" w:after="75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137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lastRenderedPageBreak/>
              <w:t xml:space="preserve">Федеральный закон от 27.07.2010 г. № 210-ФЗ </w:t>
            </w:r>
            <w:r w:rsidR="00275E1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"</w:t>
            </w:r>
            <w:r w:rsidRPr="00EC13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 организации предоставления государственных и муниципальных услуг</w:t>
            </w:r>
            <w:r w:rsidR="00275E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</w:t>
            </w:r>
            <w:r w:rsidRPr="00EC13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275E19" w:rsidRPr="00275E19" w:rsidTr="0009049D">
        <w:trPr>
          <w:tblCellSpacing w:w="15" w:type="dxa"/>
        </w:trPr>
        <w:tc>
          <w:tcPr>
            <w:tcW w:w="4970" w:type="pct"/>
            <w:gridSpan w:val="2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C1374" w:rsidRPr="00EC1374" w:rsidRDefault="00EC1374" w:rsidP="00865E85">
            <w:pPr>
              <w:spacing w:before="75" w:after="75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75E1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Закон Краснодарского края от 28.06.2007 г. № 1258-КЗ</w:t>
            </w:r>
            <w:r w:rsidR="00275E1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"</w:t>
            </w:r>
            <w:r w:rsidRPr="00EC13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 органах труда и занятости населения Краснодарского края </w:t>
            </w:r>
            <w:r w:rsidR="00275E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</w:t>
            </w:r>
          </w:p>
        </w:tc>
      </w:tr>
      <w:tr w:rsidR="00275E19" w:rsidRPr="00275E19" w:rsidTr="0009049D">
        <w:trPr>
          <w:tblCellSpacing w:w="15" w:type="dxa"/>
        </w:trPr>
        <w:tc>
          <w:tcPr>
            <w:tcW w:w="4970" w:type="pct"/>
            <w:gridSpan w:val="2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C1374" w:rsidRPr="00EC1374" w:rsidRDefault="00EC1374" w:rsidP="00275E19">
            <w:pPr>
              <w:spacing w:before="75" w:after="75" w:line="240" w:lineRule="auto"/>
              <w:outlineLvl w:val="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75E1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Трудовой кодекс Российской Федерации </w:t>
            </w:r>
            <w:r w:rsidR="00275E1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(Федеральный закон </w:t>
            </w:r>
            <w:r w:rsidRPr="00275E1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от 30.12.2001 г.</w:t>
            </w:r>
            <w:r w:rsidR="00275E1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Pr="00275E1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№ 197-ФЗ</w:t>
            </w:r>
            <w:r w:rsidR="00275E1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)</w:t>
            </w:r>
          </w:p>
        </w:tc>
      </w:tr>
      <w:tr w:rsidR="00275E19" w:rsidRPr="00275E19" w:rsidTr="0009049D">
        <w:trPr>
          <w:tblCellSpacing w:w="15" w:type="dxa"/>
        </w:trPr>
        <w:tc>
          <w:tcPr>
            <w:tcW w:w="4970" w:type="pct"/>
            <w:gridSpan w:val="2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C1374" w:rsidRPr="00EC1374" w:rsidRDefault="00EC1374" w:rsidP="00865E85">
            <w:pPr>
              <w:spacing w:before="75" w:after="75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75E1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Закон Краснодарского края от 07.08.2000 г. № 310-КЗ </w:t>
            </w:r>
            <w:r w:rsidR="00275E1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"</w:t>
            </w:r>
            <w:r w:rsidRPr="00EC13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 социальном партнерстве в Краснодарском крае</w:t>
            </w:r>
            <w:r w:rsidR="00275E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</w:t>
            </w:r>
            <w:r w:rsidRPr="00EC13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275E19" w:rsidRPr="00275E19" w:rsidTr="00865E85">
        <w:trPr>
          <w:tblCellSpacing w:w="15" w:type="dxa"/>
        </w:trPr>
        <w:tc>
          <w:tcPr>
            <w:tcW w:w="4970" w:type="pct"/>
            <w:gridSpan w:val="2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EC1374" w:rsidRPr="00EC1374" w:rsidRDefault="00EC1374" w:rsidP="00865E85">
            <w:pPr>
              <w:spacing w:before="75" w:after="75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BC7158" w:rsidRPr="00275E19" w:rsidRDefault="00BC7158">
      <w:pPr>
        <w:rPr>
          <w:rFonts w:ascii="Times New Roman" w:hAnsi="Times New Roman" w:cs="Times New Roman"/>
          <w:sz w:val="28"/>
          <w:szCs w:val="28"/>
        </w:rPr>
      </w:pPr>
    </w:p>
    <w:sectPr w:rsidR="00BC7158" w:rsidRPr="00275E19" w:rsidSect="009D65E6">
      <w:headerReference w:type="default" r:id="rId7"/>
      <w:pgSz w:w="11906" w:h="16838"/>
      <w:pgMar w:top="851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77B4" w:rsidRDefault="006477B4" w:rsidP="00467AB5">
      <w:pPr>
        <w:spacing w:after="0" w:line="240" w:lineRule="auto"/>
      </w:pPr>
      <w:r>
        <w:separator/>
      </w:r>
    </w:p>
  </w:endnote>
  <w:endnote w:type="continuationSeparator" w:id="0">
    <w:p w:rsidR="006477B4" w:rsidRDefault="006477B4" w:rsidP="00467A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77B4" w:rsidRDefault="006477B4" w:rsidP="00467AB5">
      <w:pPr>
        <w:spacing w:after="0" w:line="240" w:lineRule="auto"/>
      </w:pPr>
      <w:r>
        <w:separator/>
      </w:r>
    </w:p>
  </w:footnote>
  <w:footnote w:type="continuationSeparator" w:id="0">
    <w:p w:rsidR="006477B4" w:rsidRDefault="006477B4" w:rsidP="00467A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8"/>
        <w:szCs w:val="28"/>
      </w:rPr>
      <w:id w:val="-72750349"/>
      <w:docPartObj>
        <w:docPartGallery w:val="Page Numbers (Top of Page)"/>
        <w:docPartUnique/>
      </w:docPartObj>
    </w:sdtPr>
    <w:sdtEndPr/>
    <w:sdtContent>
      <w:p w:rsidR="00467AB5" w:rsidRPr="00467AB5" w:rsidRDefault="00467AB5">
        <w:pPr>
          <w:pStyle w:val="a5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467AB5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467AB5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467AB5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0F54A1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467AB5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467AB5" w:rsidRDefault="00467AB5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1374"/>
    <w:rsid w:val="0009049D"/>
    <w:rsid w:val="000F54A1"/>
    <w:rsid w:val="00135581"/>
    <w:rsid w:val="00275E19"/>
    <w:rsid w:val="00467AB5"/>
    <w:rsid w:val="006477B4"/>
    <w:rsid w:val="00865E85"/>
    <w:rsid w:val="009D65E6"/>
    <w:rsid w:val="00A03D05"/>
    <w:rsid w:val="00BC7158"/>
    <w:rsid w:val="00EC1374"/>
    <w:rsid w:val="00F919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5">
    <w:name w:val="heading 5"/>
    <w:basedOn w:val="a"/>
    <w:link w:val="50"/>
    <w:uiPriority w:val="9"/>
    <w:qFormat/>
    <w:rsid w:val="00EC1374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uiPriority w:val="9"/>
    <w:rsid w:val="00EC1374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EC1374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EC13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467A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67AB5"/>
  </w:style>
  <w:style w:type="paragraph" w:styleId="a7">
    <w:name w:val="footer"/>
    <w:basedOn w:val="a"/>
    <w:link w:val="a8"/>
    <w:uiPriority w:val="99"/>
    <w:unhideWhenUsed/>
    <w:rsid w:val="00467A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67AB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5">
    <w:name w:val="heading 5"/>
    <w:basedOn w:val="a"/>
    <w:link w:val="50"/>
    <w:uiPriority w:val="9"/>
    <w:qFormat/>
    <w:rsid w:val="00EC1374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uiPriority w:val="9"/>
    <w:rsid w:val="00EC1374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EC1374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EC13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467A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67AB5"/>
  </w:style>
  <w:style w:type="paragraph" w:styleId="a7">
    <w:name w:val="footer"/>
    <w:basedOn w:val="a"/>
    <w:link w:val="a8"/>
    <w:uiPriority w:val="99"/>
    <w:unhideWhenUsed/>
    <w:rsid w:val="00467A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67A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827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5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317</Words>
  <Characters>1811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Д. Федаш</dc:creator>
  <cp:lastModifiedBy>Наталья Д. Федаш</cp:lastModifiedBy>
  <cp:revision>4</cp:revision>
  <cp:lastPrinted>2019-08-14T12:27:00Z</cp:lastPrinted>
  <dcterms:created xsi:type="dcterms:W3CDTF">2019-12-24T07:47:00Z</dcterms:created>
  <dcterms:modified xsi:type="dcterms:W3CDTF">2019-12-24T08:14:00Z</dcterms:modified>
</cp:coreProperties>
</file>