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9C" w:rsidRPr="00325006" w:rsidRDefault="00523F9C" w:rsidP="00523F9C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325006">
        <w:rPr>
          <w:b/>
          <w:bCs/>
        </w:rPr>
        <w:t>МИНИСТЕРСТВО ТРУДА И СОЦИАЛЬНОГО РАЗВИТИЯ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РОССИЙСКОЙ ФЕДЕРАЦИИ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ПОСТАНОВЛЕНИЕ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 xml:space="preserve">от 29 марта </w:t>
      </w:r>
      <w:smartTag w:uri="urn:schemas-microsoft-com:office:smarttags" w:element="metricconverter">
        <w:smartTagPr>
          <w:attr w:name="ProductID" w:val="2002 г"/>
        </w:smartTagPr>
        <w:r w:rsidRPr="00325006">
          <w:rPr>
            <w:b/>
            <w:bCs/>
          </w:rPr>
          <w:t>2002 г</w:t>
        </w:r>
      </w:smartTag>
      <w:r w:rsidRPr="00325006">
        <w:rPr>
          <w:b/>
          <w:bCs/>
        </w:rPr>
        <w:t>. N 25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ОБ УТВЕРЖДЕНИИ РЕКОМЕНДАЦИЙ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 xml:space="preserve">ПО ОРГАНИЗАЦИИ ДЕЯТЕЛЬНОСТИ </w:t>
      </w:r>
      <w:proofErr w:type="gramStart"/>
      <w:r w:rsidRPr="00325006">
        <w:rPr>
          <w:b/>
          <w:bCs/>
        </w:rPr>
        <w:t>СПЕЦИАЛИЗИРОВАННЫХ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УЧРЕЖДЕНИЙ ДЛЯ НЕСОВЕРШЕННОЛЕТНИХ, НУЖДАЮЩИХСЯ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В СОЦИАЛЬНОЙ РЕАБИЛИТАЦИИ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(в ред. </w:t>
      </w:r>
      <w:hyperlink r:id="rId4" w:history="1">
        <w:r w:rsidRPr="00325006">
          <w:rPr>
            <w:rFonts w:eastAsia="Calibri"/>
            <w:color w:val="0000FF"/>
            <w:lang w:eastAsia="en-US"/>
          </w:rPr>
          <w:t>Постановления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Министерство труда и социального развития Российской Федерации постановляет: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1. Утвердить прилагаемые </w:t>
      </w:r>
      <w:hyperlink r:id="rId5" w:history="1">
        <w:r w:rsidRPr="00325006">
          <w:rPr>
            <w:rFonts w:eastAsia="Calibri"/>
            <w:color w:val="0000FF"/>
            <w:lang w:eastAsia="en-US"/>
          </w:rPr>
          <w:t>Рекомендации</w:t>
        </w:r>
      </w:hyperlink>
      <w:r w:rsidRPr="00325006">
        <w:rPr>
          <w:rFonts w:eastAsia="Calibri"/>
          <w:lang w:eastAsia="en-US"/>
        </w:rPr>
        <w:t xml:space="preserve"> по организации деятельности специализир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ванных учреждений для несовершеннолетних, нуждающихся в социальной реабилитации.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2. Признать утратившим силу </w:t>
      </w:r>
      <w:hyperlink r:id="rId6" w:history="1">
        <w:r w:rsidRPr="00325006">
          <w:rPr>
            <w:rFonts w:eastAsia="Calibri"/>
            <w:color w:val="0000FF"/>
            <w:lang w:eastAsia="en-US"/>
          </w:rPr>
          <w:t>Постановление</w:t>
        </w:r>
      </w:hyperlink>
      <w:r w:rsidRPr="00325006">
        <w:rPr>
          <w:rFonts w:eastAsia="Calibri"/>
          <w:lang w:eastAsia="en-US"/>
        </w:rPr>
        <w:t xml:space="preserve"> Министерства труда и социального ра</w:t>
      </w:r>
      <w:r w:rsidRPr="00325006">
        <w:rPr>
          <w:rFonts w:eastAsia="Calibri"/>
          <w:lang w:eastAsia="en-US"/>
        </w:rPr>
        <w:t>з</w:t>
      </w:r>
      <w:r w:rsidRPr="00325006">
        <w:rPr>
          <w:rFonts w:eastAsia="Calibri"/>
          <w:lang w:eastAsia="en-US"/>
        </w:rPr>
        <w:t xml:space="preserve">вития Российской Федерации от 30 января </w:t>
      </w:r>
      <w:smartTag w:uri="urn:schemas-microsoft-com:office:smarttags" w:element="metricconverter">
        <w:smartTagPr>
          <w:attr w:name="ProductID" w:val="1997 г"/>
        </w:smartTagPr>
        <w:r w:rsidRPr="00325006">
          <w:rPr>
            <w:rFonts w:eastAsia="Calibri"/>
            <w:lang w:eastAsia="en-US"/>
          </w:rPr>
          <w:t>1997 г</w:t>
        </w:r>
      </w:smartTag>
      <w:r w:rsidRPr="00325006">
        <w:rPr>
          <w:rFonts w:eastAsia="Calibri"/>
          <w:lang w:eastAsia="en-US"/>
        </w:rPr>
        <w:t>. N 3 "Об утверждении Рекомендаций по организации работы специализированного учреждения для несовершеннолетних, нужда</w:t>
      </w:r>
      <w:r w:rsidRPr="00325006">
        <w:rPr>
          <w:rFonts w:eastAsia="Calibri"/>
          <w:lang w:eastAsia="en-US"/>
        </w:rPr>
        <w:t>ю</w:t>
      </w:r>
      <w:r w:rsidRPr="00325006">
        <w:rPr>
          <w:rFonts w:eastAsia="Calibri"/>
          <w:lang w:eastAsia="en-US"/>
        </w:rPr>
        <w:t>щихся в социальной реабилитации".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Министр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труда и социального развития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Российской Федерации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А.ПОЧИНОК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>Приложение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к Постановлению Минтруда России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от 29 марта </w:t>
      </w:r>
      <w:smartTag w:uri="urn:schemas-microsoft-com:office:smarttags" w:element="metricconverter">
        <w:smartTagPr>
          <w:attr w:name="ProductID" w:val="2002 г"/>
        </w:smartTagPr>
        <w:r w:rsidRPr="00325006">
          <w:rPr>
            <w:rFonts w:eastAsia="Calibri"/>
            <w:lang w:eastAsia="en-US"/>
          </w:rPr>
          <w:t>2002 г</w:t>
        </w:r>
      </w:smartTag>
      <w:r w:rsidRPr="00325006">
        <w:rPr>
          <w:rFonts w:eastAsia="Calibri"/>
          <w:lang w:eastAsia="en-US"/>
        </w:rPr>
        <w:t>. N 25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РЕКОМЕНДАЦИИ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 xml:space="preserve">ПО ОРГАНИЗАЦИИ ДЕЯТЕЛЬНОСТИ </w:t>
      </w:r>
      <w:proofErr w:type="gramStart"/>
      <w:r w:rsidRPr="00325006">
        <w:rPr>
          <w:b/>
          <w:bCs/>
        </w:rPr>
        <w:t>СПЕЦИАЛИЗИРОВАННЫХ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УЧРЕЖДЕНИЙ ДЛЯ НЕСОВЕРШЕННОЛЕТНИХ, НУЖДАЮЩИХСЯ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b/>
          <w:bCs/>
        </w:rPr>
      </w:pPr>
      <w:r w:rsidRPr="00325006">
        <w:rPr>
          <w:b/>
          <w:bCs/>
        </w:rPr>
        <w:t>В СОЦИАЛЬНОЙ РЕАБИЛИТАЦИИ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(в ред. </w:t>
      </w:r>
      <w:hyperlink r:id="rId7" w:history="1">
        <w:r w:rsidRPr="00325006">
          <w:rPr>
            <w:rFonts w:eastAsia="Calibri"/>
            <w:color w:val="0000FF"/>
            <w:lang w:eastAsia="en-US"/>
          </w:rPr>
          <w:t>Постановления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1. Настоящие Рекомендации разработаны на основании Федеральных законов </w:t>
      </w:r>
      <w:hyperlink r:id="rId8" w:history="1">
        <w:r w:rsidRPr="00325006">
          <w:rPr>
            <w:rFonts w:eastAsia="Calibri"/>
            <w:color w:val="0000FF"/>
            <w:lang w:eastAsia="en-US"/>
          </w:rPr>
          <w:t>"Об основах</w:t>
        </w:r>
      </w:hyperlink>
      <w:r w:rsidRPr="00325006">
        <w:rPr>
          <w:rFonts w:eastAsia="Calibri"/>
          <w:lang w:eastAsia="en-US"/>
        </w:rPr>
        <w:t xml:space="preserve"> социального обслуживания населения в Российской Федерации" (Собрание законод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тельства Российской Федерации, 1995, N 50, ст. 4872), </w:t>
      </w:r>
      <w:hyperlink r:id="rId9" w:history="1">
        <w:r w:rsidRPr="00325006">
          <w:rPr>
            <w:rFonts w:eastAsia="Calibri"/>
            <w:color w:val="0000FF"/>
            <w:lang w:eastAsia="en-US"/>
          </w:rPr>
          <w:t>"Об основах</w:t>
        </w:r>
      </w:hyperlink>
      <w:r w:rsidRPr="00325006">
        <w:rPr>
          <w:rFonts w:eastAsia="Calibri"/>
          <w:lang w:eastAsia="en-US"/>
        </w:rPr>
        <w:t xml:space="preserve"> системы профилактики безнадзорности и правонарушений несовершеннолетних" (Собрание законодательства Ро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 xml:space="preserve">сийской Федерации, 1999, N 26, ст. 3177; </w:t>
      </w:r>
      <w:proofErr w:type="gramStart"/>
      <w:r w:rsidRPr="00325006">
        <w:rPr>
          <w:rFonts w:eastAsia="Calibri"/>
          <w:lang w:eastAsia="en-US"/>
        </w:rPr>
        <w:t>2001, N 3, ст. 216) и Примерных положений о сп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циализированных учреждениях для несовершеннолетних, нуждающихся в социальной ре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билитации, утвержденных </w:t>
      </w:r>
      <w:hyperlink r:id="rId10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Правительства Российской Федерации от 27 н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 xml:space="preserve">ября </w:t>
      </w:r>
      <w:smartTag w:uri="urn:schemas-microsoft-com:office:smarttags" w:element="metricconverter">
        <w:smartTagPr>
          <w:attr w:name="ProductID" w:val="2000 г"/>
        </w:smartTagPr>
        <w:r w:rsidRPr="00325006">
          <w:rPr>
            <w:rFonts w:eastAsia="Calibri"/>
            <w:lang w:eastAsia="en-US"/>
          </w:rPr>
          <w:t>2000 г</w:t>
        </w:r>
      </w:smartTag>
      <w:r w:rsidRPr="00325006">
        <w:rPr>
          <w:rFonts w:eastAsia="Calibri"/>
          <w:lang w:eastAsia="en-US"/>
        </w:rPr>
        <w:t>. N 896 (Собрание законодательства Российской Федерации, 2000, N 49, ст. 4822), для оказания методической помощи органам социальной защиты населения субъектов Ро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>сийской Федерации по организации деятельности специализированных учреждений для н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совершеннолетних, нуждающихся в социальной реабилитации</w:t>
      </w:r>
      <w:proofErr w:type="gramEnd"/>
      <w:r w:rsidRPr="00325006">
        <w:rPr>
          <w:rFonts w:eastAsia="Calibri"/>
          <w:lang w:eastAsia="en-US"/>
        </w:rPr>
        <w:t xml:space="preserve"> (далее - учреждение).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2. Учреждения в соответствии со своими уставами (или положениями о них) осущест</w:t>
      </w:r>
      <w:r w:rsidRPr="00325006">
        <w:rPr>
          <w:rFonts w:eastAsia="Calibri"/>
          <w:lang w:eastAsia="en-US"/>
        </w:rPr>
        <w:t>в</w:t>
      </w:r>
      <w:r w:rsidRPr="00325006">
        <w:rPr>
          <w:rFonts w:eastAsia="Calibri"/>
          <w:lang w:eastAsia="en-US"/>
        </w:rPr>
        <w:t>ляют мероприятия по профилактике безнадзорности и социальной реабилитации несове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>шеннолетних, оказавшихся в трудной жизненной ситуации, обеспечивают их временное проживание (содержание), оказывают содействие в дальнейшем устройстве детей, оста</w:t>
      </w:r>
      <w:r w:rsidRPr="00325006">
        <w:rPr>
          <w:rFonts w:eastAsia="Calibri"/>
          <w:lang w:eastAsia="en-US"/>
        </w:rPr>
        <w:t>в</w:t>
      </w:r>
      <w:r w:rsidRPr="00325006">
        <w:rPr>
          <w:rFonts w:eastAsia="Calibri"/>
          <w:lang w:eastAsia="en-US"/>
        </w:rPr>
        <w:t>шихся без попечения родителей.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3. Учреждениями в условиях непрерывного реабилитационного процесса оказываются социальные услуги несовершеннолетним в установленном порядке с обеспечением досту</w:t>
      </w:r>
      <w:r w:rsidRPr="00325006">
        <w:rPr>
          <w:rFonts w:eastAsia="Calibri"/>
          <w:lang w:eastAsia="en-US"/>
        </w:rPr>
        <w:t>п</w:t>
      </w:r>
      <w:r w:rsidRPr="00325006">
        <w:rPr>
          <w:rFonts w:eastAsia="Calibri"/>
          <w:lang w:eastAsia="en-US"/>
        </w:rPr>
        <w:t xml:space="preserve">ности и своевременности квалифицированной социальной, правовой, </w:t>
      </w:r>
      <w:proofErr w:type="spellStart"/>
      <w:r w:rsidRPr="00325006">
        <w:rPr>
          <w:rFonts w:eastAsia="Calibri"/>
          <w:lang w:eastAsia="en-US"/>
        </w:rPr>
        <w:t>психолого-медико-педагогической</w:t>
      </w:r>
      <w:proofErr w:type="spellEnd"/>
      <w:r w:rsidRPr="00325006">
        <w:rPr>
          <w:rFonts w:eastAsia="Calibri"/>
          <w:lang w:eastAsia="en-US"/>
        </w:rPr>
        <w:t xml:space="preserve"> помощи на основе индивидуальных и групповых программ социальной ре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билитации, включающих профессионально-трудовой, учебно-познавательный, </w:t>
      </w:r>
      <w:proofErr w:type="spellStart"/>
      <w:r w:rsidRPr="00325006">
        <w:rPr>
          <w:rFonts w:eastAsia="Calibri"/>
          <w:lang w:eastAsia="en-US"/>
        </w:rPr>
        <w:t>социокул</w:t>
      </w:r>
      <w:r w:rsidRPr="00325006">
        <w:rPr>
          <w:rFonts w:eastAsia="Calibri"/>
          <w:lang w:eastAsia="en-US"/>
        </w:rPr>
        <w:t>ь</w:t>
      </w:r>
      <w:r w:rsidRPr="00325006">
        <w:rPr>
          <w:rFonts w:eastAsia="Calibri"/>
          <w:lang w:eastAsia="en-US"/>
        </w:rPr>
        <w:t>турный</w:t>
      </w:r>
      <w:proofErr w:type="spellEnd"/>
      <w:r w:rsidRPr="00325006">
        <w:rPr>
          <w:rFonts w:eastAsia="Calibri"/>
          <w:lang w:eastAsia="en-US"/>
        </w:rPr>
        <w:t>, физкультурно-оздоровительный и иные компоненты, и организуется социальный патронаж.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4. Учреждение может создаваться из расчета одно учреждение на 5 - 10 тыс. детей, проживающих в городе (районе). При наличии в городе (районе) менее 5 тыс. детей может создаваться одно учреждение.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25006">
        <w:rPr>
          <w:rFonts w:eastAsia="Calibri"/>
          <w:lang w:eastAsia="en-US"/>
        </w:rPr>
        <w:lastRenderedPageBreak/>
        <w:t>КонсультантПлюс</w:t>
      </w:r>
      <w:proofErr w:type="spellEnd"/>
      <w:r w:rsidRPr="00325006">
        <w:rPr>
          <w:rFonts w:eastAsia="Calibri"/>
          <w:lang w:eastAsia="en-US"/>
        </w:rPr>
        <w:t>: примечание.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 xml:space="preserve">Постановления Правительства РФ от 20.06.1992 </w:t>
      </w:r>
      <w:hyperlink r:id="rId11" w:history="1">
        <w:r w:rsidRPr="00325006">
          <w:rPr>
            <w:rFonts w:eastAsia="Calibri"/>
            <w:color w:val="0000FF"/>
            <w:lang w:eastAsia="en-US"/>
          </w:rPr>
          <w:t>N 409</w:t>
        </w:r>
      </w:hyperlink>
      <w:r w:rsidRPr="00325006">
        <w:rPr>
          <w:rFonts w:eastAsia="Calibri"/>
          <w:lang w:eastAsia="en-US"/>
        </w:rPr>
        <w:t xml:space="preserve"> и от 14.05.2001 </w:t>
      </w:r>
      <w:hyperlink r:id="rId12" w:history="1">
        <w:r w:rsidRPr="00325006">
          <w:rPr>
            <w:rFonts w:eastAsia="Calibri"/>
            <w:color w:val="0000FF"/>
            <w:lang w:eastAsia="en-US"/>
          </w:rPr>
          <w:t>N 374</w:t>
        </w:r>
      </w:hyperlink>
      <w:r w:rsidRPr="00325006">
        <w:rPr>
          <w:rFonts w:eastAsia="Calibri"/>
          <w:lang w:eastAsia="en-US"/>
        </w:rPr>
        <w:t xml:space="preserve"> утратили силу в связи с изданием </w:t>
      </w:r>
      <w:hyperlink r:id="rId13" w:history="1">
        <w:r w:rsidRPr="00325006">
          <w:rPr>
            <w:rFonts w:eastAsia="Calibri"/>
            <w:color w:val="0000FF"/>
            <w:lang w:eastAsia="en-US"/>
          </w:rPr>
          <w:t>Постановления</w:t>
        </w:r>
      </w:hyperlink>
      <w:r w:rsidRPr="00325006">
        <w:rPr>
          <w:rFonts w:eastAsia="Calibri"/>
          <w:lang w:eastAsia="en-US"/>
        </w:rPr>
        <w:t xml:space="preserve"> Правительства РФ от 07.11.2005 N 659, утвердивш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 xml:space="preserve">го новые </w:t>
      </w:r>
      <w:hyperlink r:id="rId14" w:history="1">
        <w:r w:rsidRPr="00325006">
          <w:rPr>
            <w:rFonts w:eastAsia="Calibri"/>
            <w:color w:val="0000FF"/>
            <w:lang w:eastAsia="en-US"/>
          </w:rPr>
          <w:t>нормы</w:t>
        </w:r>
      </w:hyperlink>
      <w:r w:rsidRPr="00325006">
        <w:rPr>
          <w:rFonts w:eastAsia="Calibri"/>
          <w:lang w:eastAsia="en-US"/>
        </w:rPr>
        <w:t xml:space="preserve"> обеспечения питанием, одеждой, обувью и другими предметами вещевого довольствия детей-сирот и детей, оставшихся без попечения родителей, а также несове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>шеннолетних, обучающихся и воспитывающихся в федеральных государственных образов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тельных учреждениях - специальных профессиональных училищах открытого и</w:t>
      </w:r>
      <w:proofErr w:type="gramEnd"/>
      <w:r w:rsidRPr="00325006">
        <w:rPr>
          <w:rFonts w:eastAsia="Calibri"/>
          <w:lang w:eastAsia="en-US"/>
        </w:rPr>
        <w:t xml:space="preserve"> закрытого типа.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5. Несовершеннолетние, оказавшиеся в трудной жизненной ситуации, зачисляются в учреждение приказом директора в качестве воспитанников и регистрируются в журнале учета лиц, находящихся в учреждении </w:t>
      </w:r>
      <w:hyperlink r:id="rId15" w:history="1">
        <w:r w:rsidRPr="00325006">
          <w:rPr>
            <w:rFonts w:eastAsia="Calibri"/>
            <w:color w:val="0000FF"/>
            <w:lang w:eastAsia="en-US"/>
          </w:rPr>
          <w:t>(приложение N 1</w:t>
        </w:r>
      </w:hyperlink>
      <w:r w:rsidRPr="00325006">
        <w:rPr>
          <w:rFonts w:eastAsia="Calibri"/>
          <w:lang w:eastAsia="en-US"/>
        </w:rPr>
        <w:t xml:space="preserve"> к настоящим Рекомендациям). </w:t>
      </w:r>
      <w:proofErr w:type="gramStart"/>
      <w:r w:rsidRPr="00325006">
        <w:rPr>
          <w:rFonts w:eastAsia="Calibri"/>
          <w:lang w:eastAsia="en-US"/>
        </w:rPr>
        <w:t>Во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 xml:space="preserve">питанники учреждений обеспечиваются одеждой, обувью, другими предметами вещевого довольствия и питанием в соответствии с нормами, установленными </w:t>
      </w:r>
      <w:hyperlink r:id="rId16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Пр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вительства Российской Федерации от 20 июня </w:t>
      </w:r>
      <w:smartTag w:uri="urn:schemas-microsoft-com:office:smarttags" w:element="metricconverter">
        <w:smartTagPr>
          <w:attr w:name="ProductID" w:val="1992 г"/>
        </w:smartTagPr>
        <w:r w:rsidRPr="00325006">
          <w:rPr>
            <w:rFonts w:eastAsia="Calibri"/>
            <w:lang w:eastAsia="en-US"/>
          </w:rPr>
          <w:t>1992 г</w:t>
        </w:r>
      </w:smartTag>
      <w:r w:rsidRPr="00325006">
        <w:rPr>
          <w:rFonts w:eastAsia="Calibri"/>
          <w:lang w:eastAsia="en-US"/>
        </w:rPr>
        <w:t xml:space="preserve">. N 409, с учетом положений </w:t>
      </w:r>
      <w:hyperlink r:id="rId17" w:history="1">
        <w:r w:rsidRPr="00325006">
          <w:rPr>
            <w:rFonts w:eastAsia="Calibri"/>
            <w:color w:val="0000FF"/>
            <w:lang w:eastAsia="en-US"/>
          </w:rPr>
          <w:t>Постано</w:t>
        </w:r>
        <w:r w:rsidRPr="00325006">
          <w:rPr>
            <w:rFonts w:eastAsia="Calibri"/>
            <w:color w:val="0000FF"/>
            <w:lang w:eastAsia="en-US"/>
          </w:rPr>
          <w:t>в</w:t>
        </w:r>
        <w:r w:rsidRPr="00325006">
          <w:rPr>
            <w:rFonts w:eastAsia="Calibri"/>
            <w:color w:val="0000FF"/>
            <w:lang w:eastAsia="en-US"/>
          </w:rPr>
          <w:t>ления</w:t>
        </w:r>
      </w:hyperlink>
      <w:r w:rsidRPr="00325006">
        <w:rPr>
          <w:rFonts w:eastAsia="Calibri"/>
          <w:lang w:eastAsia="en-US"/>
        </w:rPr>
        <w:t xml:space="preserve"> Правительства Российской Федерации от 14 мая </w:t>
      </w:r>
      <w:smartTag w:uri="urn:schemas-microsoft-com:office:smarttags" w:element="metricconverter">
        <w:smartTagPr>
          <w:attr w:name="ProductID" w:val="2001 г"/>
        </w:smartTagPr>
        <w:r w:rsidRPr="00325006">
          <w:rPr>
            <w:rFonts w:eastAsia="Calibri"/>
            <w:lang w:eastAsia="en-US"/>
          </w:rPr>
          <w:t>2001 г</w:t>
        </w:r>
      </w:smartTag>
      <w:r w:rsidRPr="00325006">
        <w:rPr>
          <w:rFonts w:eastAsia="Calibri"/>
          <w:lang w:eastAsia="en-US"/>
        </w:rPr>
        <w:t>. N 374 "О первоочередных м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рах по улучшению положения детей-сирот и детей, оставшихся без попечения родителей" (Собрание законодательства Российской Федерации, 2001, N</w:t>
      </w:r>
      <w:proofErr w:type="gramEnd"/>
      <w:r w:rsidRPr="00325006">
        <w:rPr>
          <w:rFonts w:eastAsia="Calibri"/>
          <w:lang w:eastAsia="en-US"/>
        </w:rPr>
        <w:t xml:space="preserve"> </w:t>
      </w:r>
      <w:proofErr w:type="gramStart"/>
      <w:r w:rsidRPr="00325006">
        <w:rPr>
          <w:rFonts w:eastAsia="Calibri"/>
          <w:lang w:eastAsia="en-US"/>
        </w:rPr>
        <w:t>21, ст. 2087), которым дире</w:t>
      </w:r>
      <w:r w:rsidRPr="00325006">
        <w:rPr>
          <w:rFonts w:eastAsia="Calibri"/>
          <w:lang w:eastAsia="en-US"/>
        </w:rPr>
        <w:t>к</w:t>
      </w:r>
      <w:r w:rsidRPr="00325006">
        <w:rPr>
          <w:rFonts w:eastAsia="Calibri"/>
          <w:lang w:eastAsia="en-US"/>
        </w:rPr>
        <w:t>торам учреждений предоставляется право производить отдельные изменения указанных норм обеспечения.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6. Для размещения учреждения и его структурных подразделений в установленном п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рядке выделяются специальные помещения, которые должны располагать всеми видами коммунального благоустройства (отопление, водопровод, канализация, электричество, газ, радио, телефон), отвечать санитарно-гигиеническим, противопожарным требованиям и тр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бованиям техники безопасности.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учреждении рекомендуется создавать условия проживания, приближенные к дома</w:t>
      </w:r>
      <w:r w:rsidRPr="00325006">
        <w:rPr>
          <w:rFonts w:eastAsia="Calibri"/>
          <w:lang w:eastAsia="en-US"/>
        </w:rPr>
        <w:t>ш</w:t>
      </w:r>
      <w:r w:rsidRPr="00325006">
        <w:rPr>
          <w:rFonts w:eastAsia="Calibri"/>
          <w:lang w:eastAsia="en-US"/>
        </w:rPr>
        <w:t>ним, способствующие социальной реабилитации несовершеннолетних, адаптации их в соц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альном окружении.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7. Кадровое обеспечение учреждения рекомендуется осуществлять в соответствии с разделами о кадровом обеспечении Примерных </w:t>
      </w:r>
      <w:hyperlink r:id="rId18" w:history="1">
        <w:r w:rsidRPr="00325006">
          <w:rPr>
            <w:rFonts w:eastAsia="Calibri"/>
            <w:color w:val="0000FF"/>
            <w:lang w:eastAsia="en-US"/>
          </w:rPr>
          <w:t>положений</w:t>
        </w:r>
      </w:hyperlink>
      <w:r w:rsidRPr="00325006">
        <w:rPr>
          <w:rFonts w:eastAsia="Calibri"/>
          <w:lang w:eastAsia="en-US"/>
        </w:rPr>
        <w:t xml:space="preserve"> о специализированных учрежд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 xml:space="preserve">ниях для несовершеннолетних, нуждающихся в социальной реабилитации, утвержденных Постановлением Правительства Российской Федерации от 27 ноября </w:t>
      </w:r>
      <w:smartTag w:uri="urn:schemas-microsoft-com:office:smarttags" w:element="metricconverter">
        <w:smartTagPr>
          <w:attr w:name="ProductID" w:val="2000 г"/>
        </w:smartTagPr>
        <w:r w:rsidRPr="00325006">
          <w:rPr>
            <w:rFonts w:eastAsia="Calibri"/>
            <w:lang w:eastAsia="en-US"/>
          </w:rPr>
          <w:t>2000 г</w:t>
        </w:r>
      </w:smartTag>
      <w:r w:rsidRPr="00325006">
        <w:rPr>
          <w:rFonts w:eastAsia="Calibri"/>
          <w:lang w:eastAsia="en-US"/>
        </w:rPr>
        <w:t>. N 896 и пр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 xml:space="preserve">мерным штатным расписанием учреждения согласно </w:t>
      </w:r>
      <w:hyperlink r:id="rId19" w:history="1">
        <w:r w:rsidRPr="00325006">
          <w:rPr>
            <w:rFonts w:eastAsia="Calibri"/>
            <w:color w:val="0000FF"/>
            <w:lang w:eastAsia="en-US"/>
          </w:rPr>
          <w:t>приложению N 2</w:t>
        </w:r>
      </w:hyperlink>
      <w:r w:rsidRPr="00325006">
        <w:rPr>
          <w:rFonts w:eastAsia="Calibri"/>
          <w:lang w:eastAsia="en-US"/>
        </w:rPr>
        <w:t xml:space="preserve"> </w:t>
      </w:r>
      <w:proofErr w:type="gramStart"/>
      <w:r w:rsidRPr="00325006">
        <w:rPr>
          <w:rFonts w:eastAsia="Calibri"/>
          <w:lang w:eastAsia="en-US"/>
        </w:rPr>
        <w:t>к</w:t>
      </w:r>
      <w:proofErr w:type="gramEnd"/>
      <w:r w:rsidRPr="00325006">
        <w:rPr>
          <w:rFonts w:eastAsia="Calibri"/>
          <w:lang w:eastAsia="en-US"/>
        </w:rPr>
        <w:t xml:space="preserve"> </w:t>
      </w:r>
      <w:proofErr w:type="gramStart"/>
      <w:r w:rsidRPr="00325006">
        <w:rPr>
          <w:rFonts w:eastAsia="Calibri"/>
          <w:lang w:eastAsia="en-US"/>
        </w:rPr>
        <w:t>настоящим</w:t>
      </w:r>
      <w:proofErr w:type="gramEnd"/>
      <w:r w:rsidRPr="00325006">
        <w:rPr>
          <w:rFonts w:eastAsia="Calibri"/>
          <w:lang w:eastAsia="en-US"/>
        </w:rPr>
        <w:t xml:space="preserve"> Рек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мендациям.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Оплата труда работников учреждений, установление им надбавок, предоставление еж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годных отпусков и других льгот осуществляется с учетом непрерывности социально-реабилитационного процесса несовершеннолетних на условиях, предусмотренных законод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тельством Российской Федерации для учреждений социального обслуживания населения, образовательных учреждений для детей-сирот и детей, оставшихся без попечения родит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 xml:space="preserve">лей, и специальных учебно-воспитательных учреждений для детей с </w:t>
      </w:r>
      <w:proofErr w:type="spellStart"/>
      <w:r w:rsidRPr="00325006">
        <w:rPr>
          <w:rFonts w:eastAsia="Calibri"/>
          <w:lang w:eastAsia="en-US"/>
        </w:rPr>
        <w:t>девиантным</w:t>
      </w:r>
      <w:proofErr w:type="spellEnd"/>
      <w:r w:rsidRPr="00325006">
        <w:rPr>
          <w:rFonts w:eastAsia="Calibri"/>
          <w:lang w:eastAsia="en-US"/>
        </w:rPr>
        <w:t xml:space="preserve"> поведен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ем.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8. Лечебно-профилактическая, противоэпидемическая работа в учреждении организ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ется и проводится в соответствии с законодательством Российской Федерации.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9. Обучение несовершеннолетних организуется в соответствии с законодательством об образовании Российской Федерации.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>Для несовершеннолетних, которые по медицинским и психолого-педагогическим пок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заниям (несоответствие возраста уровню знаний, отставание по отдельным предметам) не могут обучаться в образовательных учреждениях на общих основаниях, совместно с орган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ми управления образованием в установленном порядке организуется надомное обучение.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10. При учреждении может создаваться попечительский совет для содействия в реш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нии различных проблем его деятельности.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11. В соответствии с пунктом 1 </w:t>
      </w:r>
      <w:hyperlink r:id="rId20" w:history="1">
        <w:r w:rsidRPr="00325006">
          <w:rPr>
            <w:rFonts w:eastAsia="Calibri"/>
            <w:color w:val="0000FF"/>
            <w:lang w:eastAsia="en-US"/>
          </w:rPr>
          <w:t>статьи 13</w:t>
        </w:r>
      </w:hyperlink>
      <w:r w:rsidRPr="00325006">
        <w:rPr>
          <w:rFonts w:eastAsia="Calibri"/>
          <w:lang w:eastAsia="en-US"/>
        </w:rPr>
        <w:t xml:space="preserve"> Федерального закона "Об основах системы профилактики безнадзорности и правонарушений несовершеннолетних" к учреждениям о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носятся: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социально-реабилитационный </w:t>
      </w:r>
      <w:hyperlink r:id="rId21" w:history="1">
        <w:r w:rsidRPr="00325006">
          <w:rPr>
            <w:rFonts w:eastAsia="Calibri"/>
            <w:color w:val="0000FF"/>
            <w:lang w:eastAsia="en-US"/>
          </w:rPr>
          <w:t>центр</w:t>
        </w:r>
      </w:hyperlink>
      <w:r w:rsidRPr="00325006">
        <w:rPr>
          <w:rFonts w:eastAsia="Calibri"/>
          <w:lang w:eastAsia="en-US"/>
        </w:rPr>
        <w:t xml:space="preserve"> для несовершеннолетних;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социальный </w:t>
      </w:r>
      <w:hyperlink r:id="rId22" w:history="1">
        <w:r w:rsidRPr="00325006">
          <w:rPr>
            <w:rFonts w:eastAsia="Calibri"/>
            <w:color w:val="0000FF"/>
            <w:lang w:eastAsia="en-US"/>
          </w:rPr>
          <w:t>приют</w:t>
        </w:r>
      </w:hyperlink>
      <w:r w:rsidRPr="00325006">
        <w:rPr>
          <w:rFonts w:eastAsia="Calibri"/>
          <w:lang w:eastAsia="en-US"/>
        </w:rPr>
        <w:t xml:space="preserve"> для детей;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hyperlink r:id="rId23" w:history="1">
        <w:r w:rsidRPr="00325006">
          <w:rPr>
            <w:rFonts w:eastAsia="Calibri"/>
            <w:color w:val="0000FF"/>
            <w:lang w:eastAsia="en-US"/>
          </w:rPr>
          <w:t>центр</w:t>
        </w:r>
      </w:hyperlink>
      <w:r w:rsidRPr="00325006">
        <w:rPr>
          <w:rFonts w:eastAsia="Calibri"/>
          <w:lang w:eastAsia="en-US"/>
        </w:rPr>
        <w:t xml:space="preserve"> помощи детям, оставшимся без попечения родителей.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12. Основными направлениями деятельности учреждений являются: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осуществление приема несовершеннолетних, оказавшихся в трудной жизненной ситу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ции, оказание им экстренной помощи, в случае необходимости проведение доврачебного осмотра и организация медицинского обследования;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проведение социального диагностирования с целью дальнейшей разработки индивид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 xml:space="preserve">альных и групповых программ социальной реабилитации, осуществления </w:t>
      </w:r>
      <w:proofErr w:type="gramStart"/>
      <w:r w:rsidRPr="00325006">
        <w:rPr>
          <w:rFonts w:eastAsia="Calibri"/>
          <w:lang w:eastAsia="en-US"/>
        </w:rPr>
        <w:t>контроля за</w:t>
      </w:r>
      <w:proofErr w:type="gramEnd"/>
      <w:r w:rsidRPr="00325006">
        <w:rPr>
          <w:rFonts w:eastAsia="Calibri"/>
          <w:lang w:eastAsia="en-US"/>
        </w:rPr>
        <w:t xml:space="preserve"> их р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ализацией, обеспечения защиты прав и законных интересов несовершеннолетних;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обеспечение реализации программ социальной реабилитации несовершеннолетних.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 осуществлении социальной реабилитации несовершеннолетних рекомендуется предусматривать: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поэтапное выполнение индивидуальных и групповых программ социальной реабил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тации несовершеннолетних, обеспечивающее восстановление утраченных контактов с сем</w:t>
      </w:r>
      <w:r w:rsidRPr="00325006">
        <w:rPr>
          <w:rFonts w:eastAsia="Calibri"/>
          <w:lang w:eastAsia="en-US"/>
        </w:rPr>
        <w:t>ь</w:t>
      </w:r>
      <w:r w:rsidRPr="00325006">
        <w:rPr>
          <w:rFonts w:eastAsia="Calibri"/>
          <w:lang w:eastAsia="en-US"/>
        </w:rPr>
        <w:t>ей и внутри семьи;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оздоровление системы межличностных отношений несовершеннолетних, восстановл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ние их социального статуса в коллективе сверстников по месту учебы, работы, снятие пс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хотравмирующих ситуаций среди их ближайшего окружения;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содействие несовершеннолетним в профессиональной ориентации и получении спец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альности, образования;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включение несовершеннолетних в разнообразные виды трудовой деятельности, пров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димой в учреждении и за его пределами, с учетом возрастных и физиологических особенн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стей;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оказание комплексной </w:t>
      </w:r>
      <w:proofErr w:type="spellStart"/>
      <w:r w:rsidRPr="00325006">
        <w:rPr>
          <w:rFonts w:eastAsia="Calibri"/>
          <w:lang w:eastAsia="en-US"/>
        </w:rPr>
        <w:t>медико-психолого-педагогической</w:t>
      </w:r>
      <w:proofErr w:type="spellEnd"/>
      <w:r w:rsidRPr="00325006">
        <w:rPr>
          <w:rFonts w:eastAsia="Calibri"/>
          <w:lang w:eastAsia="en-US"/>
        </w:rPr>
        <w:t xml:space="preserve"> помощи.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Индивидуальные программы социальной реабилитации несовершеннолетних реализ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ются в условиях дневного или круглосуточного (стационарного) пребывания несовершенн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летнего в учреждении либо в семейной воспитательной группе. В ходе реализации и по з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вершении программ </w:t>
      </w:r>
      <w:r w:rsidRPr="00325006">
        <w:rPr>
          <w:rFonts w:eastAsia="Calibri"/>
          <w:lang w:eastAsia="en-US"/>
        </w:rPr>
        <w:lastRenderedPageBreak/>
        <w:t>социальной реабилитации сотрудниками соответствующего отделения учреждения осуществляется патронаж семей, где проживают несовершеннолетние.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В целях координации деятельности служб и отделений учреждения по реализации индивидуальных и групповых программ социальной реабилитации, </w:t>
      </w:r>
      <w:proofErr w:type="gramStart"/>
      <w:r w:rsidRPr="00325006">
        <w:rPr>
          <w:rFonts w:eastAsia="Calibri"/>
          <w:lang w:eastAsia="en-US"/>
        </w:rPr>
        <w:t>контроля за</w:t>
      </w:r>
      <w:proofErr w:type="gramEnd"/>
      <w:r w:rsidRPr="00325006">
        <w:rPr>
          <w:rFonts w:eastAsia="Calibri"/>
          <w:lang w:eastAsia="en-US"/>
        </w:rPr>
        <w:t xml:space="preserve"> их выполнен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ем, оценки хода осуществления реабилитации рекомендуется создавать социальный конс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лиум. Положение о социальном консилиуме и его состав утверждаются приказом директора учреждения.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(абзац введен </w:t>
      </w:r>
      <w:hyperlink r:id="rId24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13. В структурных подразделениях учреждений рекомендуется образовывать реабил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 xml:space="preserve">тационные группы, объединяющие несовершеннолетних с учетом степени их социальной </w:t>
      </w:r>
      <w:proofErr w:type="spellStart"/>
      <w:r w:rsidRPr="00325006">
        <w:rPr>
          <w:rFonts w:eastAsia="Calibri"/>
          <w:lang w:eastAsia="en-US"/>
        </w:rPr>
        <w:t>дезадаптации</w:t>
      </w:r>
      <w:proofErr w:type="spellEnd"/>
      <w:r w:rsidRPr="00325006">
        <w:rPr>
          <w:rFonts w:eastAsia="Calibri"/>
          <w:lang w:eastAsia="en-US"/>
        </w:rPr>
        <w:t>. Количество несовершеннолетних в реабилитационной группе устанавливае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ся: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 условии дневного пребывания в учреждении - от 5 до 10 человек;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 условии круглосуточного пребывания в учреждении - до 7 человек.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Деятельность реабилитационных групп осуществляется на основе групповых программ социальной реабилитации, учитывающих индивидуальные программы реабилитации несовершеннолетних. В одном структурном подразделении учреждения целесообразно образ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вывать не более 5 реабилитационных групп.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Реабилитационные группы дневного пребывания рекомендуется создавать из числа 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тей, не нуждающихся в круглосуточном размещении.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(абзац введен </w:t>
      </w:r>
      <w:hyperlink r:id="rId25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14. Социально-реабилитационный </w:t>
      </w:r>
      <w:hyperlink r:id="rId26" w:history="1">
        <w:r w:rsidRPr="00325006">
          <w:rPr>
            <w:rFonts w:eastAsia="Calibri"/>
            <w:color w:val="0000FF"/>
            <w:lang w:eastAsia="en-US"/>
          </w:rPr>
          <w:t>центр</w:t>
        </w:r>
      </w:hyperlink>
      <w:r w:rsidRPr="00325006">
        <w:rPr>
          <w:rFonts w:eastAsia="Calibri"/>
          <w:lang w:eastAsia="en-US"/>
        </w:rPr>
        <w:t xml:space="preserve"> для несовершеннолетних осуществляет пр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филактику безнадзорности, работу с семьями несовершеннолетних, реабилитацию несове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 xml:space="preserve">шеннолетних с различными формами и степенью социальной </w:t>
      </w:r>
      <w:proofErr w:type="spellStart"/>
      <w:r w:rsidRPr="00325006">
        <w:rPr>
          <w:rFonts w:eastAsia="Calibri"/>
          <w:lang w:eastAsia="en-US"/>
        </w:rPr>
        <w:t>дезадаптации</w:t>
      </w:r>
      <w:proofErr w:type="spellEnd"/>
      <w:r w:rsidRPr="00325006">
        <w:rPr>
          <w:rFonts w:eastAsia="Calibri"/>
          <w:lang w:eastAsia="en-US"/>
        </w:rPr>
        <w:t>, обеспечивает им социальную помощь и социальный патронаж несовершеннолетних.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Социально-реабилитационный центр для несовершеннолетних может включать в себя следующие структурные подразделения: приемное отделение; отделение перевозки нес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вершеннолетних, самовольно ушедших из семей; отделение социально-правовой помощи; отделение социальной диагностики; стационарное отделение; социальную гостиницу; гру</w:t>
      </w:r>
      <w:r w:rsidRPr="00325006">
        <w:rPr>
          <w:rFonts w:eastAsia="Calibri"/>
          <w:lang w:eastAsia="en-US"/>
        </w:rPr>
        <w:t>п</w:t>
      </w:r>
      <w:r w:rsidRPr="00325006">
        <w:rPr>
          <w:rFonts w:eastAsia="Calibri"/>
          <w:lang w:eastAsia="en-US"/>
        </w:rPr>
        <w:t>пу длительного пребывания; группы дневного пребывания и социального патронажа; семе</w:t>
      </w:r>
      <w:r w:rsidRPr="00325006">
        <w:rPr>
          <w:rFonts w:eastAsia="Calibri"/>
          <w:lang w:eastAsia="en-US"/>
        </w:rPr>
        <w:t>й</w:t>
      </w:r>
      <w:r w:rsidRPr="00325006">
        <w:rPr>
          <w:rFonts w:eastAsia="Calibri"/>
          <w:lang w:eastAsia="en-US"/>
        </w:rPr>
        <w:t>ную воспитательную группу; отделение помощи семье и детям и другие структурные по</w:t>
      </w:r>
      <w:r w:rsidRPr="00325006">
        <w:rPr>
          <w:rFonts w:eastAsia="Calibri"/>
          <w:lang w:eastAsia="en-US"/>
        </w:rPr>
        <w:t>д</w:t>
      </w:r>
      <w:r w:rsidRPr="00325006">
        <w:rPr>
          <w:rFonts w:eastAsia="Calibri"/>
          <w:lang w:eastAsia="en-US"/>
        </w:rPr>
        <w:t>разделения, отвечающие уставным целям социально-реабилитационного центра для нес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вершеннолетних.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качестве специализированного структурного подразделения социально-реабилитационного центра для несовершеннолетних может быть образовано отделение, осуществляющее функции, аналогичные функциям социального приюта для детей (с соответствующей структурной организацией), которое осуществляет прием и содержание бе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>призорных детей, детей, оставшихся без попечения родителей, нуждающихся в дальнейшем устройстве.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15. Социальный </w:t>
      </w:r>
      <w:hyperlink r:id="rId27" w:history="1">
        <w:r w:rsidRPr="00325006">
          <w:rPr>
            <w:rFonts w:eastAsia="Calibri"/>
            <w:color w:val="0000FF"/>
            <w:lang w:eastAsia="en-US"/>
          </w:rPr>
          <w:t>приют</w:t>
        </w:r>
      </w:hyperlink>
      <w:r w:rsidRPr="00325006">
        <w:rPr>
          <w:rFonts w:eastAsia="Calibri"/>
          <w:lang w:eastAsia="en-US"/>
        </w:rPr>
        <w:t xml:space="preserve"> для детей предназначен для временного проживания и соц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альной реабилитации детей от 3 до 18 лет, оказавшихся в трудной жизненной ситуации, н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ждающихся в экстренной социальной помощи.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>Социальный приют для детей может включать в себя следующие структурные подра</w:t>
      </w:r>
      <w:r w:rsidRPr="00325006">
        <w:rPr>
          <w:rFonts w:eastAsia="Calibri"/>
          <w:lang w:eastAsia="en-US"/>
        </w:rPr>
        <w:t>з</w:t>
      </w:r>
      <w:r w:rsidRPr="00325006">
        <w:rPr>
          <w:rFonts w:eastAsia="Calibri"/>
          <w:lang w:eastAsia="en-US"/>
        </w:rPr>
        <w:t>деления: приемное отделение; отделение социальной диагностики; отделение социально-правовой помощи; отделение социальной реабилитации, включающее социальную гостин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цу, семейную воспитательную группу; группу социального патронажа и другие подраздел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ния, отвечающие целям и задачам социального приюта для детей.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16. </w:t>
      </w:r>
      <w:hyperlink r:id="rId28" w:history="1">
        <w:proofErr w:type="gramStart"/>
        <w:r w:rsidRPr="00325006">
          <w:rPr>
            <w:rFonts w:eastAsia="Calibri"/>
            <w:color w:val="0000FF"/>
            <w:lang w:eastAsia="en-US"/>
          </w:rPr>
          <w:t>Центр</w:t>
        </w:r>
      </w:hyperlink>
      <w:r w:rsidRPr="00325006">
        <w:rPr>
          <w:rFonts w:eastAsia="Calibri"/>
          <w:lang w:eastAsia="en-US"/>
        </w:rPr>
        <w:t xml:space="preserve"> помощи детям, оставшимся без попечения родителей, предназначается для социальной реабилитации детей-сирот и детей, оставшихся без попечения родителей, оказ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ния содействия в их дальнейшем устройстве (с приоритетным использованием различных форм передачи на воспитание в семью) в установленном порядке.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Центр помощи детям, оставшимся без попечения родителей, может создавать следу</w:t>
      </w:r>
      <w:r w:rsidRPr="00325006">
        <w:rPr>
          <w:rFonts w:eastAsia="Calibri"/>
          <w:lang w:eastAsia="en-US"/>
        </w:rPr>
        <w:t>ю</w:t>
      </w:r>
      <w:r w:rsidRPr="00325006">
        <w:rPr>
          <w:rFonts w:eastAsia="Calibri"/>
          <w:lang w:eastAsia="en-US"/>
        </w:rPr>
        <w:t>щие структурные подразделения: приемное отделение; отделение социальной диагностики; отделение социально-правовой помощи; отделение социальной реабилитации, включающее стационарное отделение; группу длительного пребывания; семейную воспитательную гру</w:t>
      </w:r>
      <w:r w:rsidRPr="00325006">
        <w:rPr>
          <w:rFonts w:eastAsia="Calibri"/>
          <w:lang w:eastAsia="en-US"/>
        </w:rPr>
        <w:t>п</w:t>
      </w:r>
      <w:r w:rsidRPr="00325006">
        <w:rPr>
          <w:rFonts w:eastAsia="Calibri"/>
          <w:lang w:eastAsia="en-US"/>
        </w:rPr>
        <w:t>пу; отделение перевозки несовершеннолетних и иные подразделения, отвечающие целям и задачам центра помощи детям, оставшимся без попечения родителей.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17. Приемное отделение учреждений предназначается </w:t>
      </w:r>
      <w:proofErr w:type="gramStart"/>
      <w:r w:rsidRPr="00325006">
        <w:rPr>
          <w:rFonts w:eastAsia="Calibri"/>
          <w:lang w:eastAsia="en-US"/>
        </w:rPr>
        <w:t>для</w:t>
      </w:r>
      <w:proofErr w:type="gramEnd"/>
      <w:r w:rsidRPr="00325006">
        <w:rPr>
          <w:rFonts w:eastAsia="Calibri"/>
          <w:lang w:eastAsia="en-US"/>
        </w:rPr>
        <w:t>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проведения первичного медицинского осмотра и первичной санитарной обработки н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оказания доврачебной помощи (при наличии показаний несовершеннолетние напра</w:t>
      </w:r>
      <w:r w:rsidRPr="00325006">
        <w:rPr>
          <w:rFonts w:eastAsia="Calibri"/>
          <w:lang w:eastAsia="en-US"/>
        </w:rPr>
        <w:t>в</w:t>
      </w:r>
      <w:r w:rsidRPr="00325006">
        <w:rPr>
          <w:rFonts w:eastAsia="Calibri"/>
          <w:lang w:eastAsia="en-US"/>
        </w:rPr>
        <w:t>ляются на лечение в стационарное медицинское учреждение);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проведения диспансеризации несовершеннолетних врачами-специалистами;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оказания первичной психологической помощи несовершеннолетним;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изучения особенностей личностного развития и поведения несовершеннолетних;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разработки индивидуальных программ социальной реабилитации несовершеннолетних.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Приемное отделение осуществляет прием несовершеннолетних круглосуточно.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Для организации питания несовершеннолетних, поступивших в приемное отделение в течение суток, необходимо предусматривать набор продуктов.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18. Отделение социальной диагностики учреждений предназначается </w:t>
      </w:r>
      <w:proofErr w:type="gramStart"/>
      <w:r w:rsidRPr="00325006">
        <w:rPr>
          <w:rFonts w:eastAsia="Calibri"/>
          <w:lang w:eastAsia="en-US"/>
        </w:rPr>
        <w:t>для</w:t>
      </w:r>
      <w:proofErr w:type="gramEnd"/>
      <w:r w:rsidRPr="00325006">
        <w:rPr>
          <w:rFonts w:eastAsia="Calibri"/>
          <w:lang w:eastAsia="en-US"/>
        </w:rPr>
        <w:t>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выявления и анализа факторов, обусловивших </w:t>
      </w:r>
      <w:proofErr w:type="gramStart"/>
      <w:r w:rsidRPr="00325006">
        <w:rPr>
          <w:rFonts w:eastAsia="Calibri"/>
          <w:lang w:eastAsia="en-US"/>
        </w:rPr>
        <w:t>социальную</w:t>
      </w:r>
      <w:proofErr w:type="gramEnd"/>
      <w:r w:rsidRPr="00325006">
        <w:rPr>
          <w:rFonts w:eastAsia="Calibri"/>
          <w:lang w:eastAsia="en-US"/>
        </w:rPr>
        <w:t xml:space="preserve"> </w:t>
      </w:r>
      <w:proofErr w:type="spellStart"/>
      <w:r w:rsidRPr="00325006">
        <w:rPr>
          <w:rFonts w:eastAsia="Calibri"/>
          <w:lang w:eastAsia="en-US"/>
        </w:rPr>
        <w:t>дезадаптацию</w:t>
      </w:r>
      <w:proofErr w:type="spellEnd"/>
      <w:r w:rsidRPr="00325006">
        <w:rPr>
          <w:rFonts w:eastAsia="Calibri"/>
          <w:lang w:eastAsia="en-US"/>
        </w:rPr>
        <w:t xml:space="preserve"> несоверше</w:t>
      </w:r>
      <w:r w:rsidRPr="00325006">
        <w:rPr>
          <w:rFonts w:eastAsia="Calibri"/>
          <w:lang w:eastAsia="en-US"/>
        </w:rPr>
        <w:t>н</w:t>
      </w:r>
      <w:r w:rsidRPr="00325006">
        <w:rPr>
          <w:rFonts w:eastAsia="Calibri"/>
          <w:lang w:eastAsia="en-US"/>
        </w:rPr>
        <w:t>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определения форм и степени </w:t>
      </w:r>
      <w:proofErr w:type="spellStart"/>
      <w:r w:rsidRPr="00325006">
        <w:rPr>
          <w:rFonts w:eastAsia="Calibri"/>
          <w:lang w:eastAsia="en-US"/>
        </w:rPr>
        <w:t>дезадаптации</w:t>
      </w:r>
      <w:proofErr w:type="spellEnd"/>
      <w:r w:rsidRPr="00325006">
        <w:rPr>
          <w:rFonts w:eastAsia="Calibri"/>
          <w:lang w:eastAsia="en-US"/>
        </w:rPr>
        <w:t>, особенностей личностного развития и п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ведения несовершеннолетних;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разработки индивидуальных и групповых программ социальной реабилитации несовершеннолетних, включающих комплекс мероприятий, направленных на вывод их из тру</w:t>
      </w:r>
      <w:r w:rsidRPr="00325006">
        <w:rPr>
          <w:rFonts w:eastAsia="Calibri"/>
          <w:lang w:eastAsia="en-US"/>
        </w:rPr>
        <w:t>д</w:t>
      </w:r>
      <w:r w:rsidRPr="00325006">
        <w:rPr>
          <w:rFonts w:eastAsia="Calibri"/>
          <w:lang w:eastAsia="en-US"/>
        </w:rPr>
        <w:t>ной жизненной ситуации.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19. Отделение социально-правовой помощи учреждений предназначается </w:t>
      </w:r>
      <w:proofErr w:type="gramStart"/>
      <w:r w:rsidRPr="00325006">
        <w:rPr>
          <w:rFonts w:eastAsia="Calibri"/>
          <w:lang w:eastAsia="en-US"/>
        </w:rPr>
        <w:t>для</w:t>
      </w:r>
      <w:proofErr w:type="gramEnd"/>
      <w:r w:rsidRPr="00325006">
        <w:rPr>
          <w:rFonts w:eastAsia="Calibri"/>
          <w:lang w:eastAsia="en-US"/>
        </w:rPr>
        <w:t>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>защиты прав и законных интересов воспитанников, в том числе находящихся в семе</w:t>
      </w:r>
      <w:r w:rsidRPr="00325006">
        <w:rPr>
          <w:rFonts w:eastAsia="Calibri"/>
          <w:lang w:eastAsia="en-US"/>
        </w:rPr>
        <w:t>й</w:t>
      </w:r>
      <w:r w:rsidRPr="00325006">
        <w:rPr>
          <w:rFonts w:eastAsia="Calibri"/>
          <w:lang w:eastAsia="en-US"/>
        </w:rPr>
        <w:t>ных воспитательных группах учреждения;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оказания содействия органам опеки и попечительства в дальнейшем устройстве несовершеннолетних, проживающих в учреждении, в семью, </w:t>
      </w:r>
      <w:proofErr w:type="spellStart"/>
      <w:r w:rsidRPr="00325006">
        <w:rPr>
          <w:rFonts w:eastAsia="Calibri"/>
          <w:lang w:eastAsia="en-US"/>
        </w:rPr>
        <w:t>интернатное</w:t>
      </w:r>
      <w:proofErr w:type="spellEnd"/>
      <w:r w:rsidRPr="00325006">
        <w:rPr>
          <w:rFonts w:eastAsia="Calibri"/>
          <w:lang w:eastAsia="en-US"/>
        </w:rPr>
        <w:t xml:space="preserve"> учреждение, на ус</w:t>
      </w:r>
      <w:r w:rsidRPr="00325006">
        <w:rPr>
          <w:rFonts w:eastAsia="Calibri"/>
          <w:lang w:eastAsia="en-US"/>
        </w:rPr>
        <w:t>ы</w:t>
      </w:r>
      <w:r w:rsidRPr="00325006">
        <w:rPr>
          <w:rFonts w:eastAsia="Calibri"/>
          <w:lang w:eastAsia="en-US"/>
        </w:rPr>
        <w:t>новление, под опеку (попечительство), в приемную семью и т.п. в установленном порядке;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формирования банка данных о потенциальных усыновителях, опекунах, попечителях, приемных семьях;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организации социально-психологической, педагогической, правовой подготовки к пр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ему в семью несовершеннолетних;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наблюдения за адаптацией несовершеннолетних в принявших их семьях, организации и проведения социального патронажа, в том числе семейных воспитательных групп;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подготовки документов для передачи в семью несовершеннолетних, доставленных службой перевозки.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20. Семейные воспитательные группы, создаваемые учреждением, обеспечивают о</w:t>
      </w:r>
      <w:r w:rsidRPr="00325006">
        <w:rPr>
          <w:rFonts w:eastAsia="Calibri"/>
          <w:lang w:eastAsia="en-US"/>
        </w:rPr>
        <w:t>п</w:t>
      </w:r>
      <w:r w:rsidRPr="00325006">
        <w:rPr>
          <w:rFonts w:eastAsia="Calibri"/>
          <w:lang w:eastAsia="en-US"/>
        </w:rPr>
        <w:t>тимальные условия для социальной адаптации и социально-психологической реабилитации несовершеннолетних и являются структурными подразделениями учреждения.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Семейная воспитательная группа открывается приказом директора учреждения на основании трудового договора, заключаемого с воспитателем группы в установленном поря</w:t>
      </w:r>
      <w:r w:rsidRPr="00325006">
        <w:rPr>
          <w:rFonts w:eastAsia="Calibri"/>
          <w:lang w:eastAsia="en-US"/>
        </w:rPr>
        <w:t>д</w:t>
      </w:r>
      <w:r w:rsidRPr="00325006">
        <w:rPr>
          <w:rFonts w:eastAsia="Calibri"/>
          <w:lang w:eastAsia="en-US"/>
        </w:rPr>
        <w:t>ке.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Несовершеннолетний, помещаемый в семейную воспитательную группу, остается воспитанником учреждения. Принимающая семья подбирается для каждого несовершенноле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него индивидуально, проходит предварительную подготовку. Воспитатель в соответствии с возложенными на него обязанностями несет ответственность за здоровье, воспитание, ра</w:t>
      </w:r>
      <w:r w:rsidRPr="00325006">
        <w:rPr>
          <w:rFonts w:eastAsia="Calibri"/>
          <w:lang w:eastAsia="en-US"/>
        </w:rPr>
        <w:t>з</w:t>
      </w:r>
      <w:r w:rsidRPr="00325006">
        <w:rPr>
          <w:rFonts w:eastAsia="Calibri"/>
          <w:lang w:eastAsia="en-US"/>
        </w:rPr>
        <w:t>витие и обучение несовершеннолетнего.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Семейная воспитательная группа может быть ликвидирована приказом директора учреждения в случае невыполнения воспитателем своих обязанностей по отношению к восп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таннику, по заявлению воспитателя семейной группы, по истечении срока трудового дог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вора.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Учреждение обеспечивает несовершеннолетнего, проживающего в семейной воспит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 xml:space="preserve">тельной группе, питанием, медикаментами, одеждой, обувью и другими предметами вещевого довольствия по </w:t>
      </w:r>
      <w:hyperlink r:id="rId29" w:history="1">
        <w:r w:rsidRPr="00325006">
          <w:rPr>
            <w:rFonts w:eastAsia="Calibri"/>
            <w:color w:val="0000FF"/>
            <w:lang w:eastAsia="en-US"/>
          </w:rPr>
          <w:t>нормам,</w:t>
        </w:r>
      </w:hyperlink>
      <w:r w:rsidRPr="00325006">
        <w:rPr>
          <w:rFonts w:eastAsia="Calibri"/>
          <w:lang w:eastAsia="en-US"/>
        </w:rPr>
        <w:t xml:space="preserve"> установленным для воспитанников учреждения, с учетом п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желаний воспитателя либо в форме выдачи продуктов питания и предметов вещественного довольствия, либо в форме денежной компенсации.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Учреждение осуществляет над несовершеннолетним, проживающим в семейной во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 xml:space="preserve">питательной группе, постоянный </w:t>
      </w:r>
      <w:proofErr w:type="spellStart"/>
      <w:r w:rsidRPr="00325006">
        <w:rPr>
          <w:rFonts w:eastAsia="Calibri"/>
          <w:lang w:eastAsia="en-US"/>
        </w:rPr>
        <w:t>психолого-медико-социальный</w:t>
      </w:r>
      <w:proofErr w:type="spellEnd"/>
      <w:r w:rsidRPr="00325006">
        <w:rPr>
          <w:rFonts w:eastAsia="Calibri"/>
          <w:lang w:eastAsia="en-US"/>
        </w:rPr>
        <w:t xml:space="preserve"> патронаж.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Учреждение осуществляет </w:t>
      </w:r>
      <w:proofErr w:type="gramStart"/>
      <w:r w:rsidRPr="00325006">
        <w:rPr>
          <w:rFonts w:eastAsia="Calibri"/>
          <w:lang w:eastAsia="en-US"/>
        </w:rPr>
        <w:t>контроль за</w:t>
      </w:r>
      <w:proofErr w:type="gramEnd"/>
      <w:r w:rsidRPr="00325006">
        <w:rPr>
          <w:rFonts w:eastAsia="Calibri"/>
          <w:lang w:eastAsia="en-US"/>
        </w:rPr>
        <w:t xml:space="preserve"> выполнением воспитателем семейной воспит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тельной группы своих обязанностей и рекомендаций специалистов учреждения.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 наличии в учреждении более 5 семейных воспитательных групп рекомендуется создавать в качестве подразделения отделения социально-правовой помощи группу, осущ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 xml:space="preserve">ствляющую </w:t>
      </w:r>
      <w:proofErr w:type="gramStart"/>
      <w:r w:rsidRPr="00325006">
        <w:rPr>
          <w:rFonts w:eastAsia="Calibri"/>
          <w:lang w:eastAsia="en-US"/>
        </w:rPr>
        <w:lastRenderedPageBreak/>
        <w:t>контроль за</w:t>
      </w:r>
      <w:proofErr w:type="gramEnd"/>
      <w:r w:rsidRPr="00325006">
        <w:rPr>
          <w:rFonts w:eastAsia="Calibri"/>
          <w:lang w:eastAsia="en-US"/>
        </w:rPr>
        <w:t xml:space="preserve"> воспитанием, обеспечением жизнедеятельности несовершенноле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них в семье воспитателя, защитой прав и законных интересов несовершеннолетних.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Положение о семейной воспитательной группе рекомендуется утверждать приказом директора учреждения, если иное не установлено законодательством субъекта Российской Федерации.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(абзац введен </w:t>
      </w:r>
      <w:hyperlink r:id="rId30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21. Группа длительного пребывания учреждений формируется из воспитанников, кот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рым требуется более длительная реабилитация с учетом положительной ее динамики или невозможности определить дальнейшее жизнеустройство несовершеннолетнего, оставшег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ся без попечения родителей. Зачисление в группу длительного пребывания детей-сирот и детей, оставшихся без попечения родителей, осуществляется приказом директора учрежд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ния на основании распоряжения органов местного самоуправления о направлении несове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>шеннолетнего на полное государственное обеспечение и закреплении за ним права на ж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лую площадь. Воспитанники группы длительного пребывания зачисляются в реабилитац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онные группы в соответствии с индивидуальными и групповыми программами реабилит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Личное дело воспитанника группы длительного пребывания из числа детей-сирот и 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тей, оставшихся без попечения родителей, включает следующие документы: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распоряжение главы администрации органов местного самоуправления о направлении несовершеннолетнего на полное государственное обеспечение до завершения образования и закреплении за ним жилой площади или права на жилую площадь;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свидетельство о рождении несовершеннолетнего (при его отсутствии - заключение м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дицинской комиссии, удостоверяющее возраст);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справка о состоянии здоровья (по форме N 26);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документы, содержащие сведения о родителях (копия свидетельства о смерти родит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лей, копия приговора или решения суда, справка о болезни или розыске родителей, справка о том, что сведения об отце в актовой записи вписаны по указанию матери, и другие док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менты, подтверждающие отсутствие родителей или невозможность воспитания ими детей);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справка о наличии и местонахождении братьев и сестер и других близких родственн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ков;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опись имущества и сведения о лицах, отвечающих за его сохранность;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документы об имеющейся жилой площади;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иные документы, необходимые для обеспечения прав и законных интересов ребенка.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22. Социальная гостиница учреждений предназначается для несовершеннолетних в возрасте от 15 до 18 лет, оказавшихся в трудной жизненной ситуации. Несовершеннолетние в социальной гостинице находятся на основании письменного договора, заключаемого ме</w:t>
      </w:r>
      <w:r w:rsidRPr="00325006">
        <w:rPr>
          <w:rFonts w:eastAsia="Calibri"/>
          <w:lang w:eastAsia="en-US"/>
        </w:rPr>
        <w:t>ж</w:t>
      </w:r>
      <w:r w:rsidRPr="00325006">
        <w:rPr>
          <w:rFonts w:eastAsia="Calibri"/>
          <w:lang w:eastAsia="en-US"/>
        </w:rPr>
        <w:t>ду несовершеннолетним и администрацией учреждения, в котором определяются взаимные обязанности и права сторон с учетом норм действующего законодательства. Организацию деятельности социальной гостиницы и методы работы рекомендуется определять Полож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нием о социальной гостинице, утверждаемым директором учреждения.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25006">
        <w:rPr>
          <w:rFonts w:eastAsia="Calibri"/>
          <w:lang w:eastAsia="en-US"/>
        </w:rPr>
        <w:t>КонсультантПлюс</w:t>
      </w:r>
      <w:proofErr w:type="spellEnd"/>
      <w:r w:rsidRPr="00325006">
        <w:rPr>
          <w:rFonts w:eastAsia="Calibri"/>
          <w:lang w:eastAsia="en-US"/>
        </w:rPr>
        <w:t>: примечание.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hyperlink r:id="rId31" w:history="1">
        <w:proofErr w:type="gramStart"/>
        <w:r w:rsidRPr="00325006">
          <w:rPr>
            <w:rFonts w:eastAsia="Calibri"/>
            <w:color w:val="0000FF"/>
            <w:lang w:eastAsia="en-US"/>
          </w:rPr>
          <w:t>Постановление</w:t>
        </w:r>
      </w:hyperlink>
      <w:r w:rsidRPr="00325006">
        <w:rPr>
          <w:rFonts w:eastAsia="Calibri"/>
          <w:lang w:eastAsia="en-US"/>
        </w:rPr>
        <w:t xml:space="preserve"> Правительства РФ от 26.10.2000 N 822 утратило силу в связи с изданием </w:t>
      </w:r>
      <w:hyperlink r:id="rId32" w:history="1">
        <w:r w:rsidRPr="00325006">
          <w:rPr>
            <w:rFonts w:eastAsia="Calibri"/>
            <w:color w:val="0000FF"/>
            <w:lang w:eastAsia="en-US"/>
          </w:rPr>
          <w:t>Постановления</w:t>
        </w:r>
      </w:hyperlink>
      <w:r w:rsidRPr="00325006">
        <w:rPr>
          <w:rFonts w:eastAsia="Calibri"/>
          <w:lang w:eastAsia="en-US"/>
        </w:rPr>
        <w:t xml:space="preserve"> Правительства РФ от 18.08.2005 N 525, утвердившего </w:t>
      </w:r>
      <w:hyperlink r:id="rId33" w:history="1">
        <w:r w:rsidRPr="00325006">
          <w:rPr>
            <w:rFonts w:eastAsia="Calibri"/>
            <w:color w:val="0000FF"/>
            <w:lang w:eastAsia="en-US"/>
          </w:rPr>
          <w:t>Правила</w:t>
        </w:r>
      </w:hyperlink>
      <w:r w:rsidRPr="00325006">
        <w:rPr>
          <w:rFonts w:eastAsia="Calibri"/>
          <w:lang w:eastAsia="en-US"/>
        </w:rPr>
        <w:t xml:space="preserve"> расход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вания и учета средств, предоставляемых в виде субвенций из федерального бюджета суб</w:t>
      </w:r>
      <w:r w:rsidRPr="00325006">
        <w:rPr>
          <w:rFonts w:eastAsia="Calibri"/>
          <w:lang w:eastAsia="en-US"/>
        </w:rPr>
        <w:t>ъ</w:t>
      </w:r>
      <w:r w:rsidRPr="00325006">
        <w:rPr>
          <w:rFonts w:eastAsia="Calibri"/>
          <w:lang w:eastAsia="en-US"/>
        </w:rPr>
        <w:t>ектам Российской Федерации на реализацию полномочий по осуществлению деятельности, связанной с перевозкой между субъектами Российской Федерации, а также в пределах те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>риторий государств - участников Содружества Независимых Государств несовершенноле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них</w:t>
      </w:r>
      <w:proofErr w:type="gramEnd"/>
      <w:r w:rsidRPr="00325006">
        <w:rPr>
          <w:rFonts w:eastAsia="Calibri"/>
          <w:lang w:eastAsia="en-US"/>
        </w:rPr>
        <w:t>, самовольно ушедших из семей, детских домов, школ-интернатов, специальных учебно-воспитательных и иных детских учреждений.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23. </w:t>
      </w:r>
      <w:proofErr w:type="gramStart"/>
      <w:r w:rsidRPr="00325006">
        <w:rPr>
          <w:rFonts w:eastAsia="Calibri"/>
          <w:lang w:eastAsia="en-US"/>
        </w:rPr>
        <w:t>Отделение перевозки несовершеннолетних, самовольно ушедших из семей, осущ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 xml:space="preserve">ствляет перевозку несовершеннолетних в соответствии с </w:t>
      </w:r>
      <w:hyperlink r:id="rId34" w:history="1">
        <w:r w:rsidRPr="00325006">
          <w:rPr>
            <w:rFonts w:eastAsia="Calibri"/>
            <w:color w:val="0000FF"/>
            <w:lang w:eastAsia="en-US"/>
          </w:rPr>
          <w:t>Положением</w:t>
        </w:r>
      </w:hyperlink>
      <w:r w:rsidRPr="00325006">
        <w:rPr>
          <w:rFonts w:eastAsia="Calibri"/>
          <w:lang w:eastAsia="en-US"/>
        </w:rPr>
        <w:t xml:space="preserve"> об осуществлении и финансировании деятельности, связанной с перевозкой несовершеннолетних, самовольно ушедших из семей, детских домов, школ-интернатов, специальных учебно-воспитательных и иных детских учреждений, утвержденным Постановлением Правительства Российской Федерации от 26 октября </w:t>
      </w:r>
      <w:smartTag w:uri="urn:schemas-microsoft-com:office:smarttags" w:element="metricconverter">
        <w:smartTagPr>
          <w:attr w:name="ProductID" w:val="2000 г"/>
        </w:smartTagPr>
        <w:r w:rsidRPr="00325006">
          <w:rPr>
            <w:rFonts w:eastAsia="Calibri"/>
            <w:lang w:eastAsia="en-US"/>
          </w:rPr>
          <w:t>2000 г</w:t>
        </w:r>
      </w:smartTag>
      <w:r w:rsidRPr="00325006">
        <w:rPr>
          <w:rFonts w:eastAsia="Calibri"/>
          <w:lang w:eastAsia="en-US"/>
        </w:rPr>
        <w:t>. N 822 (Собрание законодательства Российской Федерации, 2000, N 45, ст. 4480).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Отделение перевозки несовершеннолетних, самовольно ушедших из семей, рекоменд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ется создавать в областных, краевых, республиканских учреждениях. Муниципальные у</w:t>
      </w:r>
      <w:r w:rsidRPr="00325006">
        <w:rPr>
          <w:rFonts w:eastAsia="Calibri"/>
          <w:lang w:eastAsia="en-US"/>
        </w:rPr>
        <w:t>ч</w:t>
      </w:r>
      <w:r w:rsidRPr="00325006">
        <w:rPr>
          <w:rFonts w:eastAsia="Calibri"/>
          <w:lang w:eastAsia="en-US"/>
        </w:rPr>
        <w:t>реждения могут осуществлять разовые перевозки без создания специальных служб и отд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лений.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Отделение перевозки несовершеннолетних, самовольно ушедших из семей, создается в учреждениях для организации перевозки несовершеннолетних, самовольно ушедших </w:t>
      </w:r>
      <w:proofErr w:type="gramStart"/>
      <w:r w:rsidRPr="00325006">
        <w:rPr>
          <w:rFonts w:eastAsia="Calibri"/>
          <w:lang w:eastAsia="en-US"/>
        </w:rPr>
        <w:t>из</w:t>
      </w:r>
      <w:proofErr w:type="gramEnd"/>
      <w:r w:rsidRPr="00325006">
        <w:rPr>
          <w:rFonts w:eastAsia="Calibri"/>
          <w:lang w:eastAsia="en-US"/>
        </w:rPr>
        <w:t xml:space="preserve"> </w:t>
      </w:r>
      <w:proofErr w:type="gramStart"/>
      <w:r w:rsidRPr="00325006">
        <w:rPr>
          <w:rFonts w:eastAsia="Calibri"/>
          <w:lang w:eastAsia="en-US"/>
        </w:rPr>
        <w:t>семьей</w:t>
      </w:r>
      <w:proofErr w:type="gramEnd"/>
      <w:r w:rsidRPr="00325006">
        <w:rPr>
          <w:rFonts w:eastAsia="Calibri"/>
          <w:lang w:eastAsia="en-US"/>
        </w:rPr>
        <w:t>, организации приема несовершеннолетних, доставляемых к месту проживания из др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гих субъектов Российской Федерации, обеспечения несовершеннолетним (лицам, их сопр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вождающим) необходимых условий для временного пребывания в учреждении.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Отделение перевозки несовершеннолетних, самовольно ушедших из семей, обеспеч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вает своевременную перевозку несовершеннолетних по месту проживания семьи (по месту последней регистрации), прием и обеспечение необходимых условий для несовершенноле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них, доставленных из других субъектов Российской Федерации, защиту их прав и законных интересов. Передача несовершеннолетних, принятых учреждением из других субъектов Российской Федерации, родителям осуществляется на основании приказа директора учре</w:t>
      </w:r>
      <w:r w:rsidRPr="00325006">
        <w:rPr>
          <w:rFonts w:eastAsia="Calibri"/>
          <w:lang w:eastAsia="en-US"/>
        </w:rPr>
        <w:t>ж</w:t>
      </w:r>
      <w:r w:rsidRPr="00325006">
        <w:rPr>
          <w:rFonts w:eastAsia="Calibri"/>
          <w:lang w:eastAsia="en-US"/>
        </w:rPr>
        <w:t>дения в установленном порядке.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исключительных случаях перевозка детей, оставшихся без попечения родителей, из числа воспитанников учреждения в учреждение к месту проживания родственников, офор</w:t>
      </w:r>
      <w:r w:rsidRPr="00325006">
        <w:rPr>
          <w:rFonts w:eastAsia="Calibri"/>
          <w:lang w:eastAsia="en-US"/>
        </w:rPr>
        <w:t>м</w:t>
      </w:r>
      <w:r w:rsidRPr="00325006">
        <w:rPr>
          <w:rFonts w:eastAsia="Calibri"/>
          <w:lang w:eastAsia="en-US"/>
        </w:rPr>
        <w:t>ляющих опеку (попечительство) при наличии подтверждения органов опеки и попечител</w:t>
      </w:r>
      <w:r w:rsidRPr="00325006">
        <w:rPr>
          <w:rFonts w:eastAsia="Calibri"/>
          <w:lang w:eastAsia="en-US"/>
        </w:rPr>
        <w:t>ь</w:t>
      </w:r>
      <w:r w:rsidRPr="00325006">
        <w:rPr>
          <w:rFonts w:eastAsia="Calibri"/>
          <w:lang w:eastAsia="en-US"/>
        </w:rPr>
        <w:t>ства, может осуществляться работниками учреждений, обеспечивающих перевозку.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случаях, если местонахождение родителей (законных представителей) известно, учреждение уведомляет их о месте нахождения ребенка незамедлительно с указанием п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речня документов, необходимых для передачи им ребенка.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Передача учреждением несовершеннолетнего родителям (законным представителям) осуществляется на основании личного заявления родителя (законного представителя) с ук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занием данных паспорта, его личной подписью, заверенной директором учреждения, спра</w:t>
      </w:r>
      <w:r w:rsidRPr="00325006">
        <w:rPr>
          <w:rFonts w:eastAsia="Calibri"/>
          <w:lang w:eastAsia="en-US"/>
        </w:rPr>
        <w:t>в</w:t>
      </w:r>
      <w:r w:rsidRPr="00325006">
        <w:rPr>
          <w:rFonts w:eastAsia="Calibri"/>
          <w:lang w:eastAsia="en-US"/>
        </w:rPr>
        <w:t xml:space="preserve">ки-разрешения </w:t>
      </w:r>
      <w:r w:rsidRPr="00325006">
        <w:rPr>
          <w:rFonts w:eastAsia="Calibri"/>
          <w:lang w:eastAsia="en-US"/>
        </w:rPr>
        <w:lastRenderedPageBreak/>
        <w:t>из органов опеки и попечительства муниципального образования по месту жительства родителя (законного представителя).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соответствии с законодательством Российской Федерации законными представит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лями несовершеннолетнего являются опекуны (попечители), законными представителями родителей могут выступать лица, имеющие от родителей, не лишенных родительских прав, нотариально заверенную доверенность на перевозку несовершеннолетнего из учреждения для доставки его к месту жительства родителей.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Если в месячный срок с момента направления родителям (законным представителям) информации о несовершеннолетнем они не отреагировали на полученную информацию, учреждение, в котором находится несовершеннолетний, организует его перевозку в учрежд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ние соответствующего субъекта Российской Федерации.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целях обеспечения сохранности жизни и здоровья несовершеннолетних в пути следования для их сопровождения рекомендуется направлять не менее двух работников учре</w:t>
      </w:r>
      <w:r w:rsidRPr="00325006">
        <w:rPr>
          <w:rFonts w:eastAsia="Calibri"/>
          <w:lang w:eastAsia="en-US"/>
        </w:rPr>
        <w:t>ж</w:t>
      </w:r>
      <w:r w:rsidRPr="00325006">
        <w:rPr>
          <w:rFonts w:eastAsia="Calibri"/>
          <w:lang w:eastAsia="en-US"/>
        </w:rPr>
        <w:t>дения на каждого сопровождаемого несовершеннолетнего. Работники службы перевозки в пути следования до момента официальной передачи несовершеннолетнего администрации принимающего учреждения не имеют права передавать его другим лицам. Сопровожда</w:t>
      </w:r>
      <w:r w:rsidRPr="00325006">
        <w:rPr>
          <w:rFonts w:eastAsia="Calibri"/>
          <w:lang w:eastAsia="en-US"/>
        </w:rPr>
        <w:t>ю</w:t>
      </w:r>
      <w:r w:rsidRPr="00325006">
        <w:rPr>
          <w:rFonts w:eastAsia="Calibri"/>
          <w:lang w:eastAsia="en-US"/>
        </w:rPr>
        <w:t>щих лиц рекомендуется обеспечивать медицинской аптечкой с набором медикаментов эк</w:t>
      </w:r>
      <w:r w:rsidRPr="00325006">
        <w:rPr>
          <w:rFonts w:eastAsia="Calibri"/>
          <w:lang w:eastAsia="en-US"/>
        </w:rPr>
        <w:t>с</w:t>
      </w:r>
      <w:r w:rsidRPr="00325006">
        <w:rPr>
          <w:rFonts w:eastAsia="Calibri"/>
          <w:lang w:eastAsia="en-US"/>
        </w:rPr>
        <w:t>тренной помощи.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Руководитель учреждения, в которое доставлен несовершеннолетний, направляет с сопровождающими лицами копию приказа о зачислении несовершеннолетнего в данное учр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ждение, на основании чего происходит отчисление несовершеннолетнего из учреждения, где он находился ранее.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Принимающему учреждению рекомендуется в аэропорту, в порту, на вокзале орган</w:t>
      </w:r>
      <w:r w:rsidRPr="00325006">
        <w:rPr>
          <w:rFonts w:eastAsia="Calibri"/>
          <w:lang w:eastAsia="en-US"/>
        </w:rPr>
        <w:t>и</w:t>
      </w:r>
      <w:r w:rsidRPr="00325006">
        <w:rPr>
          <w:rFonts w:eastAsia="Calibri"/>
          <w:lang w:eastAsia="en-US"/>
        </w:rPr>
        <w:t>зовывать встречу несовершеннолетнего и сопровождающих его лиц и доставку их на авт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транспорте в учреждение.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Администрация учреждения направляет в органы управления образованием и в образ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вательное учреждение, которое самовольно покинули воспитанники, письменное извещение о нахождении у себя несовершеннолетних.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Организация перевозки несовершеннолетних, самовольно ушедших из детских домов, школ-интернатов, осуществляется в соответствии с </w:t>
      </w:r>
      <w:hyperlink r:id="rId35" w:history="1">
        <w:r w:rsidRPr="00325006">
          <w:rPr>
            <w:rFonts w:eastAsia="Calibri"/>
            <w:color w:val="0000FF"/>
            <w:lang w:eastAsia="en-US"/>
          </w:rPr>
          <w:t>Постановлением</w:t>
        </w:r>
      </w:hyperlink>
      <w:r w:rsidRPr="00325006">
        <w:rPr>
          <w:rFonts w:eastAsia="Calibri"/>
          <w:lang w:eastAsia="en-US"/>
        </w:rPr>
        <w:t xml:space="preserve"> Правительства Росси</w:t>
      </w:r>
      <w:r w:rsidRPr="00325006">
        <w:rPr>
          <w:rFonts w:eastAsia="Calibri"/>
          <w:lang w:eastAsia="en-US"/>
        </w:rPr>
        <w:t>й</w:t>
      </w:r>
      <w:r w:rsidRPr="00325006">
        <w:rPr>
          <w:rFonts w:eastAsia="Calibri"/>
          <w:lang w:eastAsia="en-US"/>
        </w:rPr>
        <w:t xml:space="preserve">ской Федерации от 26 октября </w:t>
      </w:r>
      <w:smartTag w:uri="urn:schemas-microsoft-com:office:smarttags" w:element="metricconverter">
        <w:smartTagPr>
          <w:attr w:name="ProductID" w:val="2000 г"/>
        </w:smartTagPr>
        <w:r w:rsidRPr="00325006">
          <w:rPr>
            <w:rFonts w:eastAsia="Calibri"/>
            <w:lang w:eastAsia="en-US"/>
          </w:rPr>
          <w:t>2000 г</w:t>
        </w:r>
      </w:smartTag>
      <w:r w:rsidRPr="00325006">
        <w:rPr>
          <w:rFonts w:eastAsia="Calibri"/>
          <w:lang w:eastAsia="en-US"/>
        </w:rPr>
        <w:t>. N 822 (Собрание законодательства Российской Фед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рации, 2000, N 45, ст. 4480) работниками данных образовательных учреждений.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24. При необходимости в учреждении могут быть созданы другие отделения, отвеча</w:t>
      </w:r>
      <w:r w:rsidRPr="00325006">
        <w:rPr>
          <w:rFonts w:eastAsia="Calibri"/>
          <w:lang w:eastAsia="en-US"/>
        </w:rPr>
        <w:t>ю</w:t>
      </w:r>
      <w:r w:rsidRPr="00325006">
        <w:rPr>
          <w:rFonts w:eastAsia="Calibri"/>
          <w:lang w:eastAsia="en-US"/>
        </w:rPr>
        <w:t>щие уставным целям учреждения.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  <w:sectPr w:rsidR="00523F9C" w:rsidRPr="00325006" w:rsidSect="008D74CD">
          <w:pgSz w:w="11906" w:h="16838" w:code="9"/>
          <w:pgMar w:top="1134" w:right="624" w:bottom="1134" w:left="1701" w:header="709" w:footer="709" w:gutter="0"/>
          <w:cols w:space="708"/>
          <w:docGrid w:linePitch="360"/>
        </w:sect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Приложение N 1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к Рекомендациям по организации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деятельности </w:t>
      </w:r>
      <w:proofErr w:type="gramStart"/>
      <w:r w:rsidRPr="00325006">
        <w:rPr>
          <w:rFonts w:eastAsia="Calibri"/>
          <w:lang w:eastAsia="en-US"/>
        </w:rPr>
        <w:t>специализированных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учреждений для несовершеннолетних,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нуждающихся</w:t>
      </w:r>
      <w:proofErr w:type="gramEnd"/>
      <w:r w:rsidRPr="00325006">
        <w:rPr>
          <w:rFonts w:eastAsia="Calibri"/>
          <w:lang w:eastAsia="en-US"/>
        </w:rPr>
        <w:t xml:space="preserve"> в социальной реабилитации,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утвержденным Постановлением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Минтруда России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от 29 марта </w:t>
      </w:r>
      <w:smartTag w:uri="urn:schemas-microsoft-com:office:smarttags" w:element="metricconverter">
        <w:smartTagPr>
          <w:attr w:name="ProductID" w:val="2002 г"/>
        </w:smartTagPr>
        <w:r w:rsidRPr="00325006">
          <w:rPr>
            <w:rFonts w:eastAsia="Calibri"/>
            <w:lang w:eastAsia="en-US"/>
          </w:rPr>
          <w:t>2002 г</w:t>
        </w:r>
      </w:smartTag>
      <w:r w:rsidRPr="00325006">
        <w:rPr>
          <w:rFonts w:eastAsia="Calibri"/>
          <w:lang w:eastAsia="en-US"/>
        </w:rPr>
        <w:t>. N 25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ЖУРНАЛ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УЧЕТА ЛИЦ, НАХОДЯЩИХСЯ В </w:t>
      </w:r>
      <w:proofErr w:type="gramStart"/>
      <w:r w:rsidRPr="00325006">
        <w:rPr>
          <w:rFonts w:eastAsia="Calibri"/>
          <w:lang w:eastAsia="en-US"/>
        </w:rPr>
        <w:t>СПЕЦИАЛИЗИРОВАННОМ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УЧРЕЖДЕНИИ</w:t>
      </w:r>
      <w:proofErr w:type="gramEnd"/>
      <w:r w:rsidRPr="00325006">
        <w:rPr>
          <w:rFonts w:eastAsia="Calibri"/>
          <w:lang w:eastAsia="en-US"/>
        </w:rPr>
        <w:t xml:space="preserve"> ДЛЯ НЕСОВЕРШЕННОЛЕТНИХ, НУЖДАЮЩИХСЯ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В СОЦИАЛЬНОЙ РЕАБИЛИТАЦИИ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80"/>
        <w:gridCol w:w="1215"/>
        <w:gridCol w:w="1215"/>
        <w:gridCol w:w="945"/>
        <w:gridCol w:w="1350"/>
        <w:gridCol w:w="945"/>
        <w:gridCol w:w="945"/>
        <w:gridCol w:w="1080"/>
        <w:gridCol w:w="1350"/>
        <w:gridCol w:w="1080"/>
        <w:gridCol w:w="810"/>
      </w:tblGrid>
      <w:tr w:rsidR="00523F9C" w:rsidRPr="00325006" w:rsidTr="003408A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lastRenderedPageBreak/>
              <w:t xml:space="preserve">N </w:t>
            </w:r>
            <w:r w:rsidRPr="00325006">
              <w:br/>
            </w:r>
            <w:proofErr w:type="spellStart"/>
            <w:proofErr w:type="gramStart"/>
            <w:r w:rsidRPr="00325006">
              <w:t>п</w:t>
            </w:r>
            <w:proofErr w:type="spellEnd"/>
            <w:proofErr w:type="gramEnd"/>
            <w:r w:rsidRPr="00325006">
              <w:t>/</w:t>
            </w:r>
            <w:proofErr w:type="spellStart"/>
            <w:r w:rsidRPr="00325006">
              <w:t>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Дата   </w:t>
            </w:r>
            <w:r w:rsidRPr="00325006">
              <w:br/>
              <w:t xml:space="preserve">приема </w:t>
            </w:r>
            <w:r w:rsidRPr="00325006">
              <w:br/>
            </w:r>
            <w:proofErr w:type="spellStart"/>
            <w:r w:rsidRPr="00325006">
              <w:t>нес</w:t>
            </w:r>
            <w:proofErr w:type="gramStart"/>
            <w:r w:rsidRPr="00325006">
              <w:t>о</w:t>
            </w:r>
            <w:proofErr w:type="spellEnd"/>
            <w:r w:rsidRPr="00325006">
              <w:t>-</w:t>
            </w:r>
            <w:proofErr w:type="gramEnd"/>
            <w:r w:rsidRPr="00325006">
              <w:t xml:space="preserve">  </w:t>
            </w:r>
            <w:r w:rsidRPr="00325006">
              <w:br/>
              <w:t>вершен-</w:t>
            </w:r>
            <w:r w:rsidRPr="00325006">
              <w:br/>
            </w:r>
            <w:proofErr w:type="spellStart"/>
            <w:r w:rsidRPr="00325006">
              <w:t>нолет</w:t>
            </w:r>
            <w:proofErr w:type="spellEnd"/>
            <w:r w:rsidRPr="00325006">
              <w:t xml:space="preserve">- </w:t>
            </w:r>
            <w:r w:rsidRPr="00325006">
              <w:br/>
              <w:t xml:space="preserve">него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От кого </w:t>
            </w:r>
            <w:r w:rsidRPr="00325006">
              <w:br/>
              <w:t>поступ</w:t>
            </w:r>
            <w:proofErr w:type="gramStart"/>
            <w:r w:rsidRPr="00325006">
              <w:t>и-</w:t>
            </w:r>
            <w:proofErr w:type="gramEnd"/>
            <w:r w:rsidRPr="00325006">
              <w:br/>
              <w:t xml:space="preserve">ли </w:t>
            </w:r>
            <w:proofErr w:type="spellStart"/>
            <w:r w:rsidRPr="00325006">
              <w:t>све</w:t>
            </w:r>
            <w:proofErr w:type="spellEnd"/>
            <w:r w:rsidRPr="00325006">
              <w:t xml:space="preserve">- </w:t>
            </w:r>
            <w:r w:rsidRPr="00325006">
              <w:br/>
            </w:r>
            <w:proofErr w:type="spellStart"/>
            <w:r w:rsidRPr="00325006">
              <w:t>дения</w:t>
            </w:r>
            <w:proofErr w:type="spellEnd"/>
            <w:r w:rsidRPr="00325006">
              <w:t xml:space="preserve"> о </w:t>
            </w:r>
            <w:r w:rsidRPr="00325006">
              <w:br/>
            </w:r>
            <w:proofErr w:type="spellStart"/>
            <w:r w:rsidRPr="00325006">
              <w:t>несовер</w:t>
            </w:r>
            <w:proofErr w:type="spellEnd"/>
            <w:r w:rsidRPr="00325006">
              <w:t>-</w:t>
            </w:r>
            <w:r w:rsidRPr="00325006">
              <w:br/>
            </w:r>
            <w:proofErr w:type="spellStart"/>
            <w:r w:rsidRPr="00325006">
              <w:t>шенно</w:t>
            </w:r>
            <w:proofErr w:type="spellEnd"/>
            <w:r w:rsidRPr="00325006">
              <w:t xml:space="preserve">-  </w:t>
            </w:r>
            <w:r w:rsidRPr="00325006">
              <w:br/>
              <w:t xml:space="preserve">летнем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Кем </w:t>
            </w:r>
            <w:proofErr w:type="spellStart"/>
            <w:r w:rsidRPr="00325006">
              <w:t>до</w:t>
            </w:r>
            <w:proofErr w:type="gramStart"/>
            <w:r w:rsidRPr="00325006">
              <w:t>с</w:t>
            </w:r>
            <w:proofErr w:type="spellEnd"/>
            <w:r w:rsidRPr="00325006">
              <w:t>-</w:t>
            </w:r>
            <w:proofErr w:type="gramEnd"/>
            <w:r w:rsidRPr="00325006">
              <w:br/>
            </w:r>
            <w:proofErr w:type="spellStart"/>
            <w:r w:rsidRPr="00325006">
              <w:t>тавлен</w:t>
            </w:r>
            <w:proofErr w:type="spellEnd"/>
            <w:r w:rsidRPr="00325006">
              <w:t xml:space="preserve"> в</w:t>
            </w:r>
            <w:r w:rsidRPr="00325006">
              <w:br/>
            </w:r>
            <w:proofErr w:type="spellStart"/>
            <w:r w:rsidRPr="00325006">
              <w:t>учрежде</w:t>
            </w:r>
            <w:proofErr w:type="spellEnd"/>
            <w:r w:rsidRPr="00325006">
              <w:t>-</w:t>
            </w:r>
            <w:r w:rsidRPr="00325006">
              <w:br/>
            </w:r>
            <w:proofErr w:type="spellStart"/>
            <w:r w:rsidRPr="00325006">
              <w:t>ние</w:t>
            </w:r>
            <w:proofErr w:type="spellEnd"/>
            <w:r w:rsidRPr="00325006">
              <w:t xml:space="preserve">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>Ф.И.О.</w:t>
            </w:r>
            <w:r w:rsidRPr="00325006">
              <w:br/>
            </w:r>
            <w:proofErr w:type="spellStart"/>
            <w:r w:rsidRPr="00325006">
              <w:t>нес</w:t>
            </w:r>
            <w:proofErr w:type="gramStart"/>
            <w:r w:rsidRPr="00325006">
              <w:t>о</w:t>
            </w:r>
            <w:proofErr w:type="spellEnd"/>
            <w:r w:rsidRPr="00325006">
              <w:t>-</w:t>
            </w:r>
            <w:proofErr w:type="gramEnd"/>
            <w:r w:rsidRPr="00325006">
              <w:t xml:space="preserve"> </w:t>
            </w:r>
            <w:r w:rsidRPr="00325006">
              <w:br/>
              <w:t xml:space="preserve">вер-  </w:t>
            </w:r>
            <w:r w:rsidRPr="00325006">
              <w:br/>
            </w:r>
            <w:proofErr w:type="spellStart"/>
            <w:r w:rsidRPr="00325006">
              <w:t>шенно</w:t>
            </w:r>
            <w:proofErr w:type="spellEnd"/>
            <w:r w:rsidRPr="00325006">
              <w:t>-</w:t>
            </w:r>
            <w:r w:rsidRPr="00325006">
              <w:br/>
              <w:t xml:space="preserve">лет-  </w:t>
            </w:r>
            <w:r w:rsidRPr="00325006">
              <w:br/>
              <w:t xml:space="preserve">него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>Обсто</w:t>
            </w:r>
            <w:proofErr w:type="gramStart"/>
            <w:r w:rsidRPr="00325006">
              <w:t>я-</w:t>
            </w:r>
            <w:proofErr w:type="gramEnd"/>
            <w:r w:rsidRPr="00325006">
              <w:t xml:space="preserve">  </w:t>
            </w:r>
            <w:r w:rsidRPr="00325006">
              <w:br/>
            </w:r>
            <w:proofErr w:type="spellStart"/>
            <w:r w:rsidRPr="00325006">
              <w:t>тельства</w:t>
            </w:r>
            <w:proofErr w:type="spellEnd"/>
            <w:r w:rsidRPr="00325006">
              <w:t>,</w:t>
            </w:r>
            <w:r w:rsidRPr="00325006">
              <w:br/>
            </w:r>
            <w:proofErr w:type="spellStart"/>
            <w:r w:rsidRPr="00325006">
              <w:t>обусло</w:t>
            </w:r>
            <w:proofErr w:type="spellEnd"/>
            <w:r w:rsidRPr="00325006">
              <w:t xml:space="preserve">-  </w:t>
            </w:r>
            <w:r w:rsidRPr="00325006">
              <w:br/>
              <w:t xml:space="preserve">вившие   </w:t>
            </w:r>
            <w:r w:rsidRPr="00325006">
              <w:br/>
              <w:t>прием не-</w:t>
            </w:r>
            <w:r w:rsidRPr="00325006">
              <w:br/>
              <w:t>совершен-</w:t>
            </w:r>
            <w:r w:rsidRPr="00325006">
              <w:br/>
            </w:r>
            <w:proofErr w:type="spellStart"/>
            <w:r w:rsidRPr="00325006">
              <w:t>нолетнего</w:t>
            </w:r>
            <w:proofErr w:type="spellEnd"/>
            <w:r w:rsidRPr="00325006">
              <w:br/>
              <w:t xml:space="preserve">в </w:t>
            </w:r>
            <w:proofErr w:type="spellStart"/>
            <w:r w:rsidRPr="00325006">
              <w:t>учреж</w:t>
            </w:r>
            <w:proofErr w:type="spellEnd"/>
            <w:r w:rsidRPr="00325006">
              <w:t xml:space="preserve">- </w:t>
            </w:r>
            <w:r w:rsidRPr="00325006">
              <w:br/>
            </w:r>
            <w:proofErr w:type="spellStart"/>
            <w:r w:rsidRPr="00325006">
              <w:t>дение</w:t>
            </w:r>
            <w:proofErr w:type="spellEnd"/>
            <w:r w:rsidRPr="00325006">
              <w:t xml:space="preserve">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Сведения о  </w:t>
            </w:r>
            <w:r w:rsidRPr="00325006">
              <w:br/>
              <w:t xml:space="preserve">родителях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Адрес  </w:t>
            </w:r>
            <w:r w:rsidRPr="00325006">
              <w:br/>
              <w:t xml:space="preserve">(место </w:t>
            </w:r>
            <w:r w:rsidRPr="00325006">
              <w:br/>
              <w:t>жител</w:t>
            </w:r>
            <w:proofErr w:type="gramStart"/>
            <w:r w:rsidRPr="00325006">
              <w:t>ь-</w:t>
            </w:r>
            <w:proofErr w:type="gramEnd"/>
            <w:r w:rsidRPr="00325006">
              <w:br/>
            </w:r>
            <w:proofErr w:type="spellStart"/>
            <w:r w:rsidRPr="00325006">
              <w:t>ства</w:t>
            </w:r>
            <w:proofErr w:type="spellEnd"/>
            <w:r w:rsidRPr="00325006">
              <w:t xml:space="preserve">)  </w:t>
            </w:r>
            <w:r w:rsidRPr="00325006">
              <w:br/>
            </w:r>
            <w:proofErr w:type="spellStart"/>
            <w:r w:rsidRPr="00325006">
              <w:t>несо</w:t>
            </w:r>
            <w:proofErr w:type="spellEnd"/>
            <w:r w:rsidRPr="00325006">
              <w:t xml:space="preserve">-  </w:t>
            </w:r>
            <w:r w:rsidRPr="00325006">
              <w:br/>
              <w:t>вершен-</w:t>
            </w:r>
            <w:r w:rsidRPr="00325006">
              <w:br/>
            </w:r>
            <w:proofErr w:type="spellStart"/>
            <w:r w:rsidRPr="00325006">
              <w:t>нолет</w:t>
            </w:r>
            <w:proofErr w:type="spellEnd"/>
            <w:r w:rsidRPr="00325006">
              <w:t xml:space="preserve">- </w:t>
            </w:r>
            <w:r w:rsidRPr="00325006">
              <w:br/>
              <w:t xml:space="preserve">него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Форма    </w:t>
            </w:r>
            <w:r w:rsidRPr="00325006">
              <w:br/>
              <w:t>устро</w:t>
            </w:r>
            <w:proofErr w:type="gramStart"/>
            <w:r w:rsidRPr="00325006">
              <w:t>й-</w:t>
            </w:r>
            <w:proofErr w:type="gramEnd"/>
            <w:r w:rsidRPr="00325006">
              <w:t xml:space="preserve">  </w:t>
            </w:r>
            <w:r w:rsidRPr="00325006">
              <w:br/>
            </w:r>
            <w:proofErr w:type="spellStart"/>
            <w:r w:rsidRPr="00325006">
              <w:t>ства</w:t>
            </w:r>
            <w:proofErr w:type="spellEnd"/>
            <w:r w:rsidRPr="00325006">
              <w:t xml:space="preserve">     </w:t>
            </w:r>
            <w:r w:rsidRPr="00325006">
              <w:br/>
            </w:r>
            <w:proofErr w:type="spellStart"/>
            <w:r w:rsidRPr="00325006">
              <w:t>несо</w:t>
            </w:r>
            <w:proofErr w:type="spellEnd"/>
            <w:r w:rsidRPr="00325006">
              <w:t xml:space="preserve">-    </w:t>
            </w:r>
            <w:r w:rsidRPr="00325006">
              <w:br/>
              <w:t xml:space="preserve">вершен-  </w:t>
            </w:r>
            <w:r w:rsidRPr="00325006">
              <w:br/>
            </w:r>
            <w:proofErr w:type="spellStart"/>
            <w:r w:rsidRPr="00325006">
              <w:t>нолет</w:t>
            </w:r>
            <w:proofErr w:type="spellEnd"/>
            <w:r w:rsidRPr="00325006">
              <w:t xml:space="preserve">-   </w:t>
            </w:r>
            <w:r w:rsidRPr="00325006">
              <w:br/>
              <w:t xml:space="preserve">него и   </w:t>
            </w:r>
            <w:r w:rsidRPr="00325006">
              <w:br/>
              <w:t>его адрес</w:t>
            </w:r>
            <w:r w:rsidRPr="00325006">
              <w:br/>
              <w:t xml:space="preserve">после    </w:t>
            </w:r>
            <w:r w:rsidRPr="00325006">
              <w:br/>
              <w:t xml:space="preserve">устрой-  </w:t>
            </w:r>
            <w:r w:rsidRPr="00325006">
              <w:br/>
            </w:r>
            <w:proofErr w:type="spellStart"/>
            <w:r w:rsidRPr="00325006">
              <w:t>ства</w:t>
            </w:r>
            <w:proofErr w:type="spellEnd"/>
            <w:r w:rsidRPr="00325006">
              <w:t xml:space="preserve">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Дата   </w:t>
            </w:r>
            <w:r w:rsidRPr="00325006">
              <w:br/>
              <w:t>устро</w:t>
            </w:r>
            <w:proofErr w:type="gramStart"/>
            <w:r w:rsidRPr="00325006">
              <w:t>й-</w:t>
            </w:r>
            <w:proofErr w:type="gramEnd"/>
            <w:r w:rsidRPr="00325006">
              <w:br/>
            </w:r>
            <w:proofErr w:type="spellStart"/>
            <w:r w:rsidRPr="00325006">
              <w:t>ства</w:t>
            </w:r>
            <w:proofErr w:type="spellEnd"/>
            <w:r w:rsidRPr="00325006">
              <w:t xml:space="preserve">   </w:t>
            </w:r>
            <w:r w:rsidRPr="00325006">
              <w:br/>
            </w:r>
            <w:proofErr w:type="spellStart"/>
            <w:r w:rsidRPr="00325006">
              <w:t>несо</w:t>
            </w:r>
            <w:proofErr w:type="spellEnd"/>
            <w:r w:rsidRPr="00325006">
              <w:t xml:space="preserve">-  </w:t>
            </w:r>
            <w:r w:rsidRPr="00325006">
              <w:br/>
              <w:t>вершен-</w:t>
            </w:r>
            <w:r w:rsidRPr="00325006">
              <w:br/>
            </w:r>
            <w:proofErr w:type="spellStart"/>
            <w:r w:rsidRPr="00325006">
              <w:t>нолет</w:t>
            </w:r>
            <w:proofErr w:type="spellEnd"/>
            <w:r w:rsidRPr="00325006">
              <w:t xml:space="preserve">- </w:t>
            </w:r>
            <w:r w:rsidRPr="00325006">
              <w:br/>
              <w:t xml:space="preserve">него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При- </w:t>
            </w:r>
            <w:r w:rsidRPr="00325006">
              <w:br/>
              <w:t>меч</w:t>
            </w:r>
            <w:proofErr w:type="gramStart"/>
            <w:r w:rsidRPr="00325006">
              <w:t>а-</w:t>
            </w:r>
            <w:proofErr w:type="gramEnd"/>
            <w:r w:rsidRPr="00325006">
              <w:br/>
            </w:r>
            <w:proofErr w:type="spellStart"/>
            <w:r w:rsidRPr="00325006">
              <w:t>ние</w:t>
            </w:r>
            <w:proofErr w:type="spellEnd"/>
            <w:r w:rsidRPr="00325006">
              <w:t xml:space="preserve">  </w:t>
            </w:r>
          </w:p>
        </w:tc>
      </w:tr>
      <w:tr w:rsidR="00523F9C" w:rsidRPr="00325006" w:rsidTr="003408A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>Ф.И.О.</w:t>
            </w:r>
            <w:r w:rsidRPr="00325006">
              <w:br/>
              <w:t>матери</w:t>
            </w:r>
            <w:r w:rsidRPr="00325006">
              <w:br/>
              <w:t>и отца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место </w:t>
            </w:r>
            <w:r w:rsidRPr="00325006">
              <w:br/>
              <w:t>их н</w:t>
            </w:r>
            <w:proofErr w:type="gramStart"/>
            <w:r w:rsidRPr="00325006">
              <w:t>а-</w:t>
            </w:r>
            <w:proofErr w:type="gramEnd"/>
            <w:r w:rsidRPr="00325006">
              <w:br/>
            </w:r>
            <w:proofErr w:type="spellStart"/>
            <w:r w:rsidRPr="00325006">
              <w:t>хожде</w:t>
            </w:r>
            <w:proofErr w:type="spellEnd"/>
            <w:r w:rsidRPr="00325006">
              <w:t>-</w:t>
            </w:r>
            <w:r w:rsidRPr="00325006">
              <w:br/>
            </w:r>
            <w:proofErr w:type="spellStart"/>
            <w:r w:rsidRPr="00325006">
              <w:t>ния</w:t>
            </w:r>
            <w:proofErr w:type="spellEnd"/>
            <w:r w:rsidRPr="00325006">
              <w:t xml:space="preserve">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</w:p>
        </w:tc>
      </w:tr>
      <w:tr w:rsidR="00523F9C" w:rsidRPr="00325006" w:rsidTr="003408A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2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5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6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8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9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10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11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9C" w:rsidRPr="00325006" w:rsidRDefault="00523F9C" w:rsidP="003408AA">
            <w:pPr>
              <w:autoSpaceDE w:val="0"/>
              <w:autoSpaceDN w:val="0"/>
              <w:adjustRightInd w:val="0"/>
            </w:pPr>
            <w:r w:rsidRPr="00325006">
              <w:t xml:space="preserve">12  </w:t>
            </w:r>
          </w:p>
        </w:tc>
      </w:tr>
    </w:tbl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  <w:sectPr w:rsidR="00523F9C" w:rsidRPr="00325006">
          <w:pgSz w:w="16838" w:h="11905" w:orient="landscape" w:code="9"/>
          <w:pgMar w:top="624" w:right="1134" w:bottom="1701" w:left="1134" w:header="720" w:footer="720" w:gutter="0"/>
          <w:cols w:space="720"/>
        </w:sect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Примечания к заполнению Журнала. Графа 1 - указывается номер по порядку в тек</w:t>
      </w:r>
      <w:r w:rsidRPr="00325006">
        <w:rPr>
          <w:rFonts w:eastAsia="Calibri"/>
          <w:lang w:eastAsia="en-US"/>
        </w:rPr>
        <w:t>у</w:t>
      </w:r>
      <w:r w:rsidRPr="00325006">
        <w:rPr>
          <w:rFonts w:eastAsia="Calibri"/>
          <w:lang w:eastAsia="en-US"/>
        </w:rPr>
        <w:t>щем календарном году.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2 - заполняется на момент поступления несовершеннолетнего с указанием года, месяца, числа и часа поступления.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3 - указывается, от кого поступили сведения о несовершеннолетнем: от органов управления образованием, внутренних дел, здравоохранения, комиссии по делам несовершеннолетних, других организаций (указывается N и дата документа); от граждан (родстве</w:t>
      </w:r>
      <w:r w:rsidRPr="00325006">
        <w:rPr>
          <w:rFonts w:eastAsia="Calibri"/>
          <w:lang w:eastAsia="en-US"/>
        </w:rPr>
        <w:t>н</w:t>
      </w:r>
      <w:r w:rsidRPr="00325006">
        <w:rPr>
          <w:rFonts w:eastAsia="Calibri"/>
          <w:lang w:eastAsia="en-US"/>
        </w:rPr>
        <w:t>ники, частные лица).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4 - указывается, кем доставлен несовершеннолетний: представителем государс</w:t>
      </w:r>
      <w:r w:rsidRPr="00325006">
        <w:rPr>
          <w:rFonts w:eastAsia="Calibri"/>
          <w:lang w:eastAsia="en-US"/>
        </w:rPr>
        <w:t>т</w:t>
      </w:r>
      <w:r w:rsidRPr="00325006">
        <w:rPr>
          <w:rFonts w:eastAsia="Calibri"/>
          <w:lang w:eastAsia="en-US"/>
        </w:rPr>
        <w:t>венных органов, родителями, родственниками, другими лицами.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5 - заполняется на момент приема, указывается документ, на основании которого сделана запись, либо делается пометка "Со слов несовершеннолетнего".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6 - указываются обстоятельства, обусловившие прием несовершеннолетнего в учреждение: заблудился; подкидыш; отказался жить в учреждении для детей-сирот и детей, оставшихся без попечения родителей; ушел из семьи после конфликта; ушел из семьи после физического или сексуального насилия; длительное время бродяжничает и т.д.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7 - заполняется сразу, если личность несовершеннолетнего установлена, либо п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сле установления таковой.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8 - заполняется сразу либо после установления места нахождения родителей н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совершеннолетнего.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9 - заполняется сразу либо после установления адреса (места жительства) нес</w:t>
      </w:r>
      <w:r w:rsidRPr="00325006">
        <w:rPr>
          <w:rFonts w:eastAsia="Calibri"/>
          <w:lang w:eastAsia="en-US"/>
        </w:rPr>
        <w:t>о</w:t>
      </w:r>
      <w:r w:rsidRPr="00325006">
        <w:rPr>
          <w:rFonts w:eastAsia="Calibri"/>
          <w:lang w:eastAsia="en-US"/>
        </w:rPr>
        <w:t>вершеннолетнего.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10 - заполняется на основании: личного заявления родителей (лиц, их заменя</w:t>
      </w:r>
      <w:r w:rsidRPr="00325006">
        <w:rPr>
          <w:rFonts w:eastAsia="Calibri"/>
          <w:lang w:eastAsia="en-US"/>
        </w:rPr>
        <w:t>ю</w:t>
      </w:r>
      <w:r w:rsidRPr="00325006">
        <w:rPr>
          <w:rFonts w:eastAsia="Calibri"/>
          <w:lang w:eastAsia="en-US"/>
        </w:rPr>
        <w:t>щих) либо решения органа опеки и попечительства, либо записи ответственного дежурного (если несовершеннолетний добровольно покинул учреждение).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11 - заполняется в соответствии с документами, определяющими вид дальнейш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го устройства несовершеннолетнего.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Графа 12 - вносятся особые замечания: постановка на патронажное наблюдение, вр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менная передача в семью и т.д.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Приложение N 2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к Рекомендациям по организации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 xml:space="preserve">деятельности </w:t>
      </w:r>
      <w:proofErr w:type="gramStart"/>
      <w:r w:rsidRPr="00325006">
        <w:rPr>
          <w:rFonts w:eastAsia="Calibri"/>
          <w:lang w:eastAsia="en-US"/>
        </w:rPr>
        <w:t>специализированных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учреждений для несовершеннолетних,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нуждающихся</w:t>
      </w:r>
      <w:proofErr w:type="gramEnd"/>
      <w:r w:rsidRPr="00325006">
        <w:rPr>
          <w:rFonts w:eastAsia="Calibri"/>
          <w:lang w:eastAsia="en-US"/>
        </w:rPr>
        <w:t xml:space="preserve"> в социальной реабилитации,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утвержденным Постановлением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Минтруда России</w:t>
      </w:r>
    </w:p>
    <w:p w:rsidR="00523F9C" w:rsidRPr="00325006" w:rsidRDefault="00523F9C" w:rsidP="00523F9C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от 29 марта </w:t>
      </w:r>
      <w:smartTag w:uri="urn:schemas-microsoft-com:office:smarttags" w:element="metricconverter">
        <w:smartTagPr>
          <w:attr w:name="ProductID" w:val="2002 г"/>
        </w:smartTagPr>
        <w:r w:rsidRPr="00325006">
          <w:rPr>
            <w:rFonts w:eastAsia="Calibri"/>
            <w:lang w:eastAsia="en-US"/>
          </w:rPr>
          <w:t>2002 г</w:t>
        </w:r>
      </w:smartTag>
      <w:r w:rsidRPr="00325006">
        <w:rPr>
          <w:rFonts w:eastAsia="Calibri"/>
          <w:lang w:eastAsia="en-US"/>
        </w:rPr>
        <w:t>. N 25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ПРИМЕРНОЕ ШТАТНОЕ РАСПИСАНИЕ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СПЕЦИАЛИЗИРОВАННОГО УЧРЕЖДЕНИЯ ДЛЯ НЕСОВЕРШЕННОЛЕТНИХ,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proofErr w:type="gramStart"/>
      <w:r w:rsidRPr="00325006">
        <w:rPr>
          <w:rFonts w:eastAsia="Calibri"/>
          <w:lang w:eastAsia="en-US"/>
        </w:rPr>
        <w:t>НУЖДАЮЩИХСЯ</w:t>
      </w:r>
      <w:proofErr w:type="gramEnd"/>
      <w:r w:rsidRPr="00325006">
        <w:rPr>
          <w:rFonts w:eastAsia="Calibri"/>
          <w:lang w:eastAsia="en-US"/>
        </w:rPr>
        <w:t xml:space="preserve"> В СОЦИАЛЬНОЙ РЕАБИЛИТАЦИИ</w:t>
      </w: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(в ред. </w:t>
      </w:r>
      <w:hyperlink r:id="rId36" w:history="1">
        <w:r w:rsidRPr="00325006">
          <w:rPr>
            <w:rFonts w:eastAsia="Calibri"/>
            <w:color w:val="0000FF"/>
            <w:lang w:eastAsia="en-US"/>
          </w:rPr>
          <w:t>Постановления</w:t>
        </w:r>
      </w:hyperlink>
      <w:r w:rsidRPr="00325006">
        <w:rPr>
          <w:rFonts w:eastAsia="Calibri"/>
          <w:lang w:eastAsia="en-US"/>
        </w:rPr>
        <w:t xml:space="preserve"> Минтруда РФ от 23.01.2004 N 2)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┌───┬──────────────────────────────────────────┬─────────────────┐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N │          Наименование должностей         </w:t>
      </w:r>
      <w:proofErr w:type="spellStart"/>
      <w:r w:rsidRPr="00325006">
        <w:rPr>
          <w:rFonts w:ascii="Courier New" w:hAnsi="Courier New" w:cs="Courier New"/>
        </w:rPr>
        <w:t>│Количество</w:t>
      </w:r>
      <w:proofErr w:type="spellEnd"/>
      <w:r w:rsidRPr="00325006">
        <w:rPr>
          <w:rFonts w:ascii="Courier New" w:hAnsi="Courier New" w:cs="Courier New"/>
        </w:rPr>
        <w:t xml:space="preserve"> </w:t>
      </w:r>
      <w:proofErr w:type="spellStart"/>
      <w:r w:rsidRPr="00325006">
        <w:rPr>
          <w:rFonts w:ascii="Courier New" w:hAnsi="Courier New" w:cs="Courier New"/>
        </w:rPr>
        <w:t>единиц│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├───┴──────────────────────────────────────────┴─────────────────┤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        1. Аппарат Учреждения        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│Директор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│Заместитель</w:t>
      </w:r>
      <w:proofErr w:type="spellEnd"/>
      <w:r w:rsidRPr="00325006">
        <w:rPr>
          <w:rFonts w:ascii="Courier New" w:hAnsi="Courier New" w:cs="Courier New"/>
        </w:rPr>
        <w:t xml:space="preserve"> директора по </w:t>
      </w:r>
      <w:proofErr w:type="gramStart"/>
      <w:r w:rsidRPr="00325006">
        <w:rPr>
          <w:rFonts w:ascii="Courier New" w:hAnsi="Courier New" w:cs="Courier New"/>
        </w:rPr>
        <w:t>воспитательной</w:t>
      </w:r>
      <w:proofErr w:type="gramEnd"/>
      <w:r w:rsidRPr="00325006">
        <w:rPr>
          <w:rFonts w:ascii="Courier New" w:hAnsi="Courier New" w:cs="Courier New"/>
        </w:rPr>
        <w:t xml:space="preserve">  и│1,0 &lt;1&gt;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│реабилитационной</w:t>
      </w:r>
      <w:proofErr w:type="spellEnd"/>
      <w:r w:rsidRPr="00325006">
        <w:rPr>
          <w:rFonts w:ascii="Courier New" w:hAnsi="Courier New" w:cs="Courier New"/>
        </w:rPr>
        <w:t xml:space="preserve"> работе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│Заместитель</w:t>
      </w:r>
      <w:proofErr w:type="spellEnd"/>
      <w:r w:rsidRPr="00325006">
        <w:rPr>
          <w:rFonts w:ascii="Courier New" w:hAnsi="Courier New" w:cs="Courier New"/>
        </w:rPr>
        <w:t xml:space="preserve"> директора </w:t>
      </w:r>
      <w:proofErr w:type="gramStart"/>
      <w:r w:rsidRPr="00325006">
        <w:rPr>
          <w:rFonts w:ascii="Courier New" w:hAnsi="Courier New" w:cs="Courier New"/>
        </w:rPr>
        <w:t>по</w:t>
      </w:r>
      <w:proofErr w:type="gramEnd"/>
      <w:r w:rsidRPr="00325006">
        <w:rPr>
          <w:rFonts w:ascii="Courier New" w:hAnsi="Courier New" w:cs="Courier New"/>
        </w:rPr>
        <w:t xml:space="preserve"> административно-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│хозяйственной</w:t>
      </w:r>
      <w:proofErr w:type="spellEnd"/>
      <w:r w:rsidRPr="00325006">
        <w:rPr>
          <w:rFonts w:ascii="Courier New" w:hAnsi="Courier New" w:cs="Courier New"/>
        </w:rPr>
        <w:t xml:space="preserve"> работе   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│Главный</w:t>
      </w:r>
      <w:proofErr w:type="spellEnd"/>
      <w:r w:rsidRPr="00325006">
        <w:rPr>
          <w:rFonts w:ascii="Courier New" w:hAnsi="Courier New" w:cs="Courier New"/>
        </w:rPr>
        <w:t xml:space="preserve"> бухгалтер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│Бухгалтер</w:t>
      </w:r>
      <w:proofErr w:type="spellEnd"/>
      <w:r w:rsidRPr="00325006">
        <w:rPr>
          <w:rFonts w:ascii="Courier New" w:hAnsi="Courier New" w:cs="Courier New"/>
        </w:rPr>
        <w:t xml:space="preserve">              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│6. </w:t>
      </w:r>
      <w:proofErr w:type="spellStart"/>
      <w:r w:rsidRPr="00325006">
        <w:rPr>
          <w:rFonts w:ascii="Courier New" w:hAnsi="Courier New" w:cs="Courier New"/>
        </w:rPr>
        <w:t>│Старший</w:t>
      </w:r>
      <w:proofErr w:type="spellEnd"/>
      <w:r w:rsidRPr="00325006">
        <w:rPr>
          <w:rFonts w:ascii="Courier New" w:hAnsi="Courier New" w:cs="Courier New"/>
        </w:rPr>
        <w:t xml:space="preserve"> кассир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│7. </w:t>
      </w:r>
      <w:proofErr w:type="spellStart"/>
      <w:r w:rsidRPr="00325006">
        <w:rPr>
          <w:rFonts w:ascii="Courier New" w:hAnsi="Courier New" w:cs="Courier New"/>
        </w:rPr>
        <w:t>│Делопроизводитель</w:t>
      </w:r>
      <w:proofErr w:type="spellEnd"/>
      <w:r w:rsidRPr="00325006">
        <w:rPr>
          <w:rFonts w:ascii="Courier New" w:hAnsi="Courier New" w:cs="Courier New"/>
        </w:rPr>
        <w:t xml:space="preserve">                         │0,5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│8.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складом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│9. </w:t>
      </w:r>
      <w:proofErr w:type="spellStart"/>
      <w:r w:rsidRPr="00325006">
        <w:rPr>
          <w:rFonts w:ascii="Courier New" w:hAnsi="Courier New" w:cs="Courier New"/>
        </w:rPr>
        <w:t>│Секретарь-машинистка</w:t>
      </w:r>
      <w:proofErr w:type="spellEnd"/>
      <w:r w:rsidRPr="00325006">
        <w:rPr>
          <w:rFonts w:ascii="Courier New" w:hAnsi="Courier New" w:cs="Courier New"/>
        </w:rPr>
        <w:t xml:space="preserve">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lastRenderedPageBreak/>
        <w:t>│10.│Медицинская сестра                        │2,0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│11.│Заведующий отделом (шеф-повар)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│12.│Повар                                     │2,0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│13.│Подсобный рабочий                         │5,0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│14.│</w:t>
      </w:r>
      <w:proofErr w:type="gramStart"/>
      <w:r w:rsidRPr="00325006">
        <w:rPr>
          <w:rFonts w:ascii="Courier New" w:hAnsi="Courier New" w:cs="Courier New"/>
        </w:rPr>
        <w:t>Водитель автомобиля                       │1,0 (на ед.      │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│автотранспорта</w:t>
      </w:r>
      <w:proofErr w:type="spellEnd"/>
      <w:r w:rsidRPr="00325006">
        <w:rPr>
          <w:rFonts w:ascii="Courier New" w:hAnsi="Courier New" w:cs="Courier New"/>
        </w:rPr>
        <w:t>)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│15.│Дезинфектор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│16.│Кастелянша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│17.│Машинист по стирке и ремонту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│спецодежды</w:t>
      </w:r>
      <w:proofErr w:type="spellEnd"/>
      <w:r w:rsidRPr="00325006">
        <w:rPr>
          <w:rFonts w:ascii="Courier New" w:hAnsi="Courier New" w:cs="Courier New"/>
        </w:rPr>
        <w:t xml:space="preserve">             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│18.│Рабочий  по  комплексному  обслуживанию  и│1,0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│ремонту</w:t>
      </w:r>
      <w:proofErr w:type="spellEnd"/>
      <w:r w:rsidRPr="00325006">
        <w:rPr>
          <w:rFonts w:ascii="Courier New" w:hAnsi="Courier New" w:cs="Courier New"/>
        </w:rPr>
        <w:t xml:space="preserve"> здания         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│19.│Уборщик служебных помещений               │1,0 &lt;2&gt;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│20.│Кладовщик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│21.│Сторож (вахтер)                           │5,0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│(п. 21 в ред. </w:t>
      </w:r>
      <w:hyperlink r:id="rId37" w:history="1">
        <w:r w:rsidRPr="00325006">
          <w:rPr>
            <w:rFonts w:ascii="Courier New" w:hAnsi="Courier New" w:cs="Courier New"/>
            <w:color w:val="0000FF"/>
          </w:rPr>
          <w:t>Постановления</w:t>
        </w:r>
      </w:hyperlink>
      <w:r w:rsidRPr="00325006">
        <w:rPr>
          <w:rFonts w:ascii="Courier New" w:hAnsi="Courier New" w:cs="Courier New"/>
        </w:rPr>
        <w:t xml:space="preserve"> Минтруда РФ от 23.01.2004 N 2)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│22.│Дворник &lt;2&gt;                               │1,0 &lt;3&gt;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│(п. 22 в ред. </w:t>
      </w:r>
      <w:hyperlink r:id="rId38" w:history="1">
        <w:r w:rsidRPr="00325006">
          <w:rPr>
            <w:rFonts w:ascii="Courier New" w:hAnsi="Courier New" w:cs="Courier New"/>
            <w:color w:val="0000FF"/>
          </w:rPr>
          <w:t>Постановления</w:t>
        </w:r>
      </w:hyperlink>
      <w:r w:rsidRPr="00325006">
        <w:rPr>
          <w:rFonts w:ascii="Courier New" w:hAnsi="Courier New" w:cs="Courier New"/>
        </w:rPr>
        <w:t xml:space="preserve"> Минтруда РФ от 23.01.2004 N 2)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│23.│Врач-педиатр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│24.│Врач-психотерапевт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│25.│Врач-невропатолог                         │0,5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│26.│Врач-стоматолог                           │1,0 &lt;4&gt;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│27.│Врач-отоларинголог                        │0,25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│28.│Врач-хирург                               │0,25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│29.│Врач-гинеколог                            │0,25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│30.│Врач-окулист                              │0,25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│31.│Врач-нарколог                             │0,5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│32.│Специалист     по    социальной     работе│4,0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│(дежурный по режиму)                      │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lastRenderedPageBreak/>
        <w:t>│                     2. Приемное отделение        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педагог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работник                       │2,0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│2,0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│Медицинская</w:t>
      </w:r>
      <w:proofErr w:type="spellEnd"/>
      <w:r w:rsidRPr="00325006">
        <w:rPr>
          <w:rFonts w:ascii="Courier New" w:hAnsi="Courier New" w:cs="Courier New"/>
        </w:rPr>
        <w:t xml:space="preserve"> сестра                        │5,0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│6. </w:t>
      </w:r>
      <w:proofErr w:type="spellStart"/>
      <w:r w:rsidRPr="00325006">
        <w:rPr>
          <w:rFonts w:ascii="Courier New" w:hAnsi="Courier New" w:cs="Courier New"/>
        </w:rPr>
        <w:t>│Психолог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 3. Отделение социальной диагностики 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педагог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│Психолог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│Дефектолог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 4. Отделение социальной реабилитации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педагог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работник                       │2,5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lastRenderedPageBreak/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proofErr w:type="gramStart"/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│(в условиях      │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│круглосуточного</w:t>
      </w:r>
      <w:proofErr w:type="spellEnd"/>
      <w:r w:rsidRPr="00325006">
        <w:rPr>
          <w:rFonts w:ascii="Courier New" w:hAnsi="Courier New" w:cs="Courier New"/>
        </w:rPr>
        <w:t xml:space="preserve">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│пребывания</w:t>
      </w:r>
      <w:proofErr w:type="spellEnd"/>
      <w:r w:rsidRPr="00325006">
        <w:rPr>
          <w:rFonts w:ascii="Courier New" w:hAnsi="Courier New" w:cs="Courier New"/>
        </w:rPr>
        <w:t xml:space="preserve">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│воспитанников</w:t>
      </w:r>
      <w:proofErr w:type="spellEnd"/>
      <w:r w:rsidRPr="00325006">
        <w:rPr>
          <w:rFonts w:ascii="Courier New" w:hAnsi="Courier New" w:cs="Courier New"/>
        </w:rPr>
        <w:t>)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proofErr w:type="gramStart"/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│(в условиях      │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│дневного</w:t>
      </w:r>
      <w:proofErr w:type="spellEnd"/>
      <w:r w:rsidRPr="00325006">
        <w:rPr>
          <w:rFonts w:ascii="Courier New" w:hAnsi="Courier New" w:cs="Courier New"/>
        </w:rPr>
        <w:t xml:space="preserve">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│пребывания</w:t>
      </w:r>
      <w:proofErr w:type="spellEnd"/>
      <w:r w:rsidRPr="00325006">
        <w:rPr>
          <w:rFonts w:ascii="Courier New" w:hAnsi="Courier New" w:cs="Courier New"/>
        </w:rPr>
        <w:t xml:space="preserve">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│воспитанников</w:t>
      </w:r>
      <w:proofErr w:type="spellEnd"/>
      <w:r w:rsidRPr="00325006">
        <w:rPr>
          <w:rFonts w:ascii="Courier New" w:hAnsi="Courier New" w:cs="Courier New"/>
        </w:rPr>
        <w:t>)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│Психолог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│(п. 5 в ред. </w:t>
      </w:r>
      <w:hyperlink r:id="rId39" w:history="1">
        <w:r w:rsidRPr="00325006">
          <w:rPr>
            <w:rFonts w:ascii="Courier New" w:hAnsi="Courier New" w:cs="Courier New"/>
            <w:color w:val="0000FF"/>
          </w:rPr>
          <w:t>Постановления</w:t>
        </w:r>
      </w:hyperlink>
      <w:r w:rsidRPr="00325006">
        <w:rPr>
          <w:rFonts w:ascii="Courier New" w:hAnsi="Courier New" w:cs="Courier New"/>
        </w:rPr>
        <w:t xml:space="preserve"> Минтруда РФ от 23.01.2004 N 2)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│6. </w:t>
      </w:r>
      <w:proofErr w:type="spellStart"/>
      <w:r w:rsidRPr="00325006">
        <w:rPr>
          <w:rFonts w:ascii="Courier New" w:hAnsi="Courier New" w:cs="Courier New"/>
        </w:rPr>
        <w:t>│Воспитатель</w:t>
      </w:r>
      <w:proofErr w:type="spellEnd"/>
      <w:r w:rsidRPr="00325006">
        <w:rPr>
          <w:rFonts w:ascii="Courier New" w:hAnsi="Courier New" w:cs="Courier New"/>
        </w:rPr>
        <w:t xml:space="preserve">                               │5,0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proofErr w:type="gramStart"/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│(в условиях      │</w:t>
      </w:r>
      <w:proofErr w:type="gram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│круглосуточного</w:t>
      </w:r>
      <w:proofErr w:type="spellEnd"/>
      <w:r w:rsidRPr="00325006">
        <w:rPr>
          <w:rFonts w:ascii="Courier New" w:hAnsi="Courier New" w:cs="Courier New"/>
        </w:rPr>
        <w:t xml:space="preserve">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│пребывания</w:t>
      </w:r>
      <w:proofErr w:type="spellEnd"/>
      <w:r w:rsidRPr="00325006">
        <w:rPr>
          <w:rFonts w:ascii="Courier New" w:hAnsi="Courier New" w:cs="Courier New"/>
        </w:rPr>
        <w:t xml:space="preserve">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│воспитанников</w:t>
      </w:r>
      <w:proofErr w:type="spellEnd"/>
      <w:r w:rsidRPr="00325006">
        <w:rPr>
          <w:rFonts w:ascii="Courier New" w:hAnsi="Courier New" w:cs="Courier New"/>
        </w:rPr>
        <w:t>)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│7. </w:t>
      </w:r>
      <w:proofErr w:type="spellStart"/>
      <w:r w:rsidRPr="00325006">
        <w:rPr>
          <w:rFonts w:ascii="Courier New" w:hAnsi="Courier New" w:cs="Courier New"/>
        </w:rPr>
        <w:t>│Инструктор</w:t>
      </w:r>
      <w:proofErr w:type="spellEnd"/>
      <w:r w:rsidRPr="00325006">
        <w:rPr>
          <w:rFonts w:ascii="Courier New" w:hAnsi="Courier New" w:cs="Courier New"/>
        </w:rPr>
        <w:t xml:space="preserve"> по труду                       │1,0 &lt;5&gt;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каждую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│реабилитационную</w:t>
      </w:r>
      <w:proofErr w:type="spellEnd"/>
      <w:r w:rsidRPr="00325006">
        <w:rPr>
          <w:rFonts w:ascii="Courier New" w:hAnsi="Courier New" w:cs="Courier New"/>
        </w:rPr>
        <w:t xml:space="preserve">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lastRenderedPageBreak/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│8. </w:t>
      </w:r>
      <w:proofErr w:type="spellStart"/>
      <w:r w:rsidRPr="00325006">
        <w:rPr>
          <w:rFonts w:ascii="Courier New" w:hAnsi="Courier New" w:cs="Courier New"/>
        </w:rPr>
        <w:t>│Музыкальный</w:t>
      </w:r>
      <w:proofErr w:type="spellEnd"/>
      <w:r w:rsidRPr="00325006">
        <w:rPr>
          <w:rFonts w:ascii="Courier New" w:hAnsi="Courier New" w:cs="Courier New"/>
        </w:rPr>
        <w:t xml:space="preserve"> руководитель                  │1,0 &lt;6&gt;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│Юрисконсульт</w:t>
      </w:r>
      <w:proofErr w:type="spellEnd"/>
      <w:r w:rsidRPr="00325006">
        <w:rPr>
          <w:rFonts w:ascii="Courier New" w:hAnsi="Courier New" w:cs="Courier New"/>
        </w:rPr>
        <w:t xml:space="preserve">                              │2,0              │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    </w:t>
      </w:r>
      <w:proofErr w:type="spellStart"/>
      <w:r w:rsidRPr="00325006">
        <w:rPr>
          <w:rFonts w:ascii="Courier New" w:hAnsi="Courier New" w:cs="Courier New"/>
        </w:rPr>
        <w:t>КонсультантПлюс</w:t>
      </w:r>
      <w:proofErr w:type="spellEnd"/>
      <w:r w:rsidRPr="00325006">
        <w:rPr>
          <w:rFonts w:ascii="Courier New" w:hAnsi="Courier New" w:cs="Courier New"/>
        </w:rPr>
        <w:t>: примечание.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    Нумерация  пунктов  дана  в соответствии с официальным текстом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документа.</w:t>
      </w: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  5. Семейная воспитательная группа  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│Воспитатель</w:t>
      </w:r>
      <w:proofErr w:type="spellEnd"/>
      <w:r w:rsidRPr="00325006">
        <w:rPr>
          <w:rFonts w:ascii="Courier New" w:hAnsi="Courier New" w:cs="Courier New"/>
        </w:rPr>
        <w:t xml:space="preserve">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группу из 3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│воспитанников</w:t>
      </w:r>
      <w:proofErr w:type="spellEnd"/>
      <w:r w:rsidRPr="00325006">
        <w:rPr>
          <w:rFonts w:ascii="Courier New" w:hAnsi="Courier New" w:cs="Courier New"/>
        </w:rPr>
        <w:t xml:space="preserve">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    Отделение дневного пребывания    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│Заведующая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│Воспитатель</w:t>
      </w:r>
      <w:proofErr w:type="spellEnd"/>
      <w:r w:rsidRPr="00325006">
        <w:rPr>
          <w:rFonts w:ascii="Courier New" w:hAnsi="Courier New" w:cs="Courier New"/>
        </w:rPr>
        <w:t xml:space="preserve">                               │1,0 &lt;7&gt; на 1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│группу</w:t>
      </w:r>
      <w:proofErr w:type="spellEnd"/>
      <w:r w:rsidRPr="00325006">
        <w:rPr>
          <w:rFonts w:ascii="Courier New" w:hAnsi="Courier New" w:cs="Courier New"/>
        </w:rPr>
        <w:t xml:space="preserve">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│Психолог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на 1 группу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│1,0 на 1 группу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│Медицинская</w:t>
      </w:r>
      <w:proofErr w:type="spellEnd"/>
      <w:r w:rsidRPr="00325006">
        <w:rPr>
          <w:rFonts w:ascii="Courier New" w:hAnsi="Courier New" w:cs="Courier New"/>
        </w:rPr>
        <w:t xml:space="preserve"> сестра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│6.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педагог                        │1,0 на 1 группу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│7. </w:t>
      </w:r>
      <w:proofErr w:type="spellStart"/>
      <w:r w:rsidRPr="00325006">
        <w:rPr>
          <w:rFonts w:ascii="Courier New" w:hAnsi="Courier New" w:cs="Courier New"/>
        </w:rPr>
        <w:t>│Уборщица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│8.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работник                       │1,0 на 1 группу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Отделение перевозки несовершеннолетних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lastRenderedPageBreak/>
        <w:t xml:space="preserve">│2.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│5,0 &lt;8&gt;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│Психолог</w:t>
      </w:r>
      <w:proofErr w:type="spellEnd"/>
      <w:r w:rsidRPr="00325006">
        <w:rPr>
          <w:rFonts w:ascii="Courier New" w:hAnsi="Courier New" w:cs="Courier New"/>
        </w:rPr>
        <w:t xml:space="preserve">             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│4. </w:t>
      </w:r>
      <w:proofErr w:type="spellStart"/>
      <w:r w:rsidRPr="00325006">
        <w:rPr>
          <w:rFonts w:ascii="Courier New" w:hAnsi="Courier New" w:cs="Courier New"/>
        </w:rPr>
        <w:t>│Медицинская</w:t>
      </w:r>
      <w:proofErr w:type="spellEnd"/>
      <w:r w:rsidRPr="00325006">
        <w:rPr>
          <w:rFonts w:ascii="Courier New" w:hAnsi="Courier New" w:cs="Courier New"/>
        </w:rPr>
        <w:t xml:space="preserve"> сестра                        │5,0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│5. </w:t>
      </w:r>
      <w:proofErr w:type="spellStart"/>
      <w:r w:rsidRPr="00325006">
        <w:rPr>
          <w:rFonts w:ascii="Courier New" w:hAnsi="Courier New" w:cs="Courier New"/>
        </w:rPr>
        <w:t>│Воспитатель</w:t>
      </w:r>
      <w:proofErr w:type="spellEnd"/>
      <w:r w:rsidRPr="00325006">
        <w:rPr>
          <w:rFonts w:ascii="Courier New" w:hAnsi="Courier New" w:cs="Courier New"/>
        </w:rPr>
        <w:t xml:space="preserve">                               │1,0 &lt;9&gt;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│6.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работник                       │3,0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│7. </w:t>
      </w:r>
      <w:proofErr w:type="spellStart"/>
      <w:r w:rsidRPr="00325006">
        <w:rPr>
          <w:rFonts w:ascii="Courier New" w:hAnsi="Courier New" w:cs="Courier New"/>
        </w:rPr>
        <w:t>│Социальный</w:t>
      </w:r>
      <w:proofErr w:type="spellEnd"/>
      <w:r w:rsidRPr="00325006">
        <w:rPr>
          <w:rFonts w:ascii="Courier New" w:hAnsi="Courier New" w:cs="Courier New"/>
        </w:rPr>
        <w:t xml:space="preserve"> педагог                        │6,0 &lt;10&gt;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│8. </w:t>
      </w:r>
      <w:proofErr w:type="spellStart"/>
      <w:r w:rsidRPr="00325006">
        <w:rPr>
          <w:rFonts w:ascii="Courier New" w:hAnsi="Courier New" w:cs="Courier New"/>
        </w:rPr>
        <w:t>│Водитель</w:t>
      </w:r>
      <w:proofErr w:type="spellEnd"/>
      <w:r w:rsidRPr="00325006">
        <w:rPr>
          <w:rFonts w:ascii="Courier New" w:hAnsi="Courier New" w:cs="Courier New"/>
        </w:rPr>
        <w:t xml:space="preserve"> автомобиля                       │2,0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│             6. Отделение социально-правовой помощи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                                                          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│1. </w:t>
      </w:r>
      <w:proofErr w:type="spellStart"/>
      <w:r w:rsidRPr="00325006">
        <w:rPr>
          <w:rFonts w:ascii="Courier New" w:hAnsi="Courier New" w:cs="Courier New"/>
        </w:rPr>
        <w:t>│Заведующий</w:t>
      </w:r>
      <w:proofErr w:type="spellEnd"/>
      <w:r w:rsidRPr="00325006">
        <w:rPr>
          <w:rFonts w:ascii="Courier New" w:hAnsi="Courier New" w:cs="Courier New"/>
        </w:rPr>
        <w:t xml:space="preserve"> отделением          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│2.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│1,0  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│3. </w:t>
      </w:r>
      <w:proofErr w:type="spellStart"/>
      <w:r w:rsidRPr="00325006">
        <w:rPr>
          <w:rFonts w:ascii="Courier New" w:hAnsi="Courier New" w:cs="Courier New"/>
        </w:rPr>
        <w:t>│Специалист</w:t>
      </w:r>
      <w:proofErr w:type="spellEnd"/>
      <w:r w:rsidRPr="00325006">
        <w:rPr>
          <w:rFonts w:ascii="Courier New" w:hAnsi="Courier New" w:cs="Courier New"/>
        </w:rPr>
        <w:t xml:space="preserve"> по социальной работе           │1,0 &lt;11&gt;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│на</w:t>
      </w:r>
      <w:proofErr w:type="spellEnd"/>
      <w:r w:rsidRPr="00325006">
        <w:rPr>
          <w:rFonts w:ascii="Courier New" w:hAnsi="Courier New" w:cs="Courier New"/>
        </w:rPr>
        <w:t xml:space="preserve"> 5 семейных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 xml:space="preserve">│   </w:t>
      </w:r>
      <w:proofErr w:type="spellStart"/>
      <w:r w:rsidRPr="00325006">
        <w:rPr>
          <w:rFonts w:ascii="Courier New" w:hAnsi="Courier New" w:cs="Courier New"/>
        </w:rPr>
        <w:t>│</w:t>
      </w:r>
      <w:proofErr w:type="spellEnd"/>
      <w:r w:rsidRPr="00325006">
        <w:rPr>
          <w:rFonts w:ascii="Courier New" w:hAnsi="Courier New" w:cs="Courier New"/>
        </w:rPr>
        <w:t xml:space="preserve">                                          </w:t>
      </w:r>
      <w:proofErr w:type="spellStart"/>
      <w:r w:rsidRPr="00325006">
        <w:rPr>
          <w:rFonts w:ascii="Courier New" w:hAnsi="Courier New" w:cs="Courier New"/>
        </w:rPr>
        <w:t>│групп</w:t>
      </w:r>
      <w:proofErr w:type="spellEnd"/>
      <w:r w:rsidRPr="00325006">
        <w:rPr>
          <w:rFonts w:ascii="Courier New" w:hAnsi="Courier New" w:cs="Courier New"/>
        </w:rPr>
        <w:t xml:space="preserve">            │</w:t>
      </w:r>
    </w:p>
    <w:p w:rsidR="00523F9C" w:rsidRPr="00325006" w:rsidRDefault="00523F9C" w:rsidP="00523F9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└───┴──────────────────────────────────────────┴─────────────────┘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</w:rPr>
      </w:pPr>
      <w:r w:rsidRPr="00325006">
        <w:rPr>
          <w:rFonts w:ascii="Courier New" w:hAnsi="Courier New" w:cs="Courier New"/>
        </w:rPr>
        <w:t>--------------------------------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&lt;1</w:t>
      </w:r>
      <w:proofErr w:type="gramStart"/>
      <w:r w:rsidRPr="00325006">
        <w:rPr>
          <w:rFonts w:eastAsia="Calibri"/>
          <w:lang w:eastAsia="en-US"/>
        </w:rPr>
        <w:t>&gt; В</w:t>
      </w:r>
      <w:proofErr w:type="gramEnd"/>
      <w:r w:rsidRPr="00325006">
        <w:rPr>
          <w:rFonts w:eastAsia="Calibri"/>
          <w:lang w:eastAsia="en-US"/>
        </w:rPr>
        <w:t xml:space="preserve"> социально-реабилитационном </w:t>
      </w:r>
      <w:hyperlink r:id="rId40" w:history="1">
        <w:r w:rsidRPr="00325006">
          <w:rPr>
            <w:rFonts w:eastAsia="Calibri"/>
            <w:color w:val="0000FF"/>
            <w:lang w:eastAsia="en-US"/>
          </w:rPr>
          <w:t>центре</w:t>
        </w:r>
      </w:hyperlink>
      <w:r w:rsidRPr="00325006">
        <w:rPr>
          <w:rFonts w:eastAsia="Calibri"/>
          <w:lang w:eastAsia="en-US"/>
        </w:rPr>
        <w:t xml:space="preserve"> для несовершеннолетних, имеющем в кач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стве специализированного структурного подразделения отделение, осуществляющее фун</w:t>
      </w:r>
      <w:r w:rsidRPr="00325006">
        <w:rPr>
          <w:rFonts w:eastAsia="Calibri"/>
          <w:lang w:eastAsia="en-US"/>
        </w:rPr>
        <w:t>к</w:t>
      </w:r>
      <w:r w:rsidRPr="00325006">
        <w:rPr>
          <w:rFonts w:eastAsia="Calibri"/>
          <w:lang w:eastAsia="en-US"/>
        </w:rPr>
        <w:t>ции социального приюта для детей, вводится должность заместителя директора центра.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 xml:space="preserve">&lt;2&gt; Количество штатных единиц устанавливается из расчета одна единица на каждые </w:t>
      </w:r>
      <w:smartTag w:uri="urn:schemas-microsoft-com:office:smarttags" w:element="metricconverter">
        <w:smartTagPr>
          <w:attr w:name="ProductID" w:val="500 кв. м"/>
        </w:smartTagPr>
        <w:r w:rsidRPr="00325006">
          <w:rPr>
            <w:rFonts w:eastAsia="Calibri"/>
            <w:lang w:eastAsia="en-US"/>
          </w:rPr>
          <w:t>500 кв. м</w:t>
        </w:r>
      </w:smartTag>
      <w:r w:rsidRPr="00325006">
        <w:rPr>
          <w:rFonts w:eastAsia="Calibri"/>
          <w:lang w:eastAsia="en-US"/>
        </w:rPr>
        <w:t xml:space="preserve"> убираемой площади, но не менее одной на учреждение.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&lt;3&gt; Количество штатных единиц устанавливается в соответствии с нормами по уборке площади, утверждаемыми местными органами исполнительной власти, но не менее одной на учреждение.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&lt;4</w:t>
      </w:r>
      <w:proofErr w:type="gramStart"/>
      <w:r w:rsidRPr="00325006">
        <w:rPr>
          <w:rFonts w:eastAsia="Calibri"/>
          <w:lang w:eastAsia="en-US"/>
        </w:rPr>
        <w:t>&gt; П</w:t>
      </w:r>
      <w:proofErr w:type="gramEnd"/>
      <w:r w:rsidRPr="00325006">
        <w:rPr>
          <w:rFonts w:eastAsia="Calibri"/>
          <w:lang w:eastAsia="en-US"/>
        </w:rPr>
        <w:t>ри наличии стоматологического кабинета.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&lt;5&gt; Должность вводится при наличии в учреждении программы трудовой реабилит</w:t>
      </w:r>
      <w:r w:rsidRPr="00325006">
        <w:rPr>
          <w:rFonts w:eastAsia="Calibri"/>
          <w:lang w:eastAsia="en-US"/>
        </w:rPr>
        <w:t>а</w:t>
      </w:r>
      <w:r w:rsidRPr="00325006">
        <w:rPr>
          <w:rFonts w:eastAsia="Calibri"/>
          <w:lang w:eastAsia="en-US"/>
        </w:rPr>
        <w:t>ции воспитанников.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&lt;6&gt; 1 ставка на учреждение.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&lt;7</w:t>
      </w:r>
      <w:proofErr w:type="gramStart"/>
      <w:r w:rsidRPr="00325006">
        <w:rPr>
          <w:rFonts w:eastAsia="Calibri"/>
          <w:lang w:eastAsia="en-US"/>
        </w:rPr>
        <w:t>&gt; И</w:t>
      </w:r>
      <w:proofErr w:type="gramEnd"/>
      <w:r w:rsidRPr="00325006">
        <w:rPr>
          <w:rFonts w:eastAsia="Calibri"/>
          <w:lang w:eastAsia="en-US"/>
        </w:rPr>
        <w:t>з расчета 1 воспитатель на 10 детей.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lastRenderedPageBreak/>
        <w:t>&lt;8&gt; Количество штатных единиц определяется необходимостью круглосуточного приема несовершеннолетних, доставляемых из учреждений иных субъектов Российской Фед</w:t>
      </w:r>
      <w:r w:rsidRPr="00325006">
        <w:rPr>
          <w:rFonts w:eastAsia="Calibri"/>
          <w:lang w:eastAsia="en-US"/>
        </w:rPr>
        <w:t>е</w:t>
      </w:r>
      <w:r w:rsidRPr="00325006">
        <w:rPr>
          <w:rFonts w:eastAsia="Calibri"/>
          <w:lang w:eastAsia="en-US"/>
        </w:rPr>
        <w:t>рации.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&lt;9&gt; Количество штатных единиц установлено из расчета: 1 воспитатель на 5 несове</w:t>
      </w:r>
      <w:r w:rsidRPr="00325006">
        <w:rPr>
          <w:rFonts w:eastAsia="Calibri"/>
          <w:lang w:eastAsia="en-US"/>
        </w:rPr>
        <w:t>р</w:t>
      </w:r>
      <w:r w:rsidRPr="00325006">
        <w:rPr>
          <w:rFonts w:eastAsia="Calibri"/>
          <w:lang w:eastAsia="en-US"/>
        </w:rPr>
        <w:t>шеннолетних с учетом круглосуточного режима учреждения.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&lt;10&gt; Социальный педагог по сопровождению несовершеннолетних во время перевозки.</w:t>
      </w:r>
    </w:p>
    <w:p w:rsidR="00523F9C" w:rsidRPr="00325006" w:rsidRDefault="00523F9C" w:rsidP="00523F9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25006">
        <w:rPr>
          <w:rFonts w:eastAsia="Calibri"/>
          <w:lang w:eastAsia="en-US"/>
        </w:rPr>
        <w:t>&lt;11</w:t>
      </w:r>
      <w:proofErr w:type="gramStart"/>
      <w:r w:rsidRPr="00325006">
        <w:rPr>
          <w:rFonts w:eastAsia="Calibri"/>
          <w:lang w:eastAsia="en-US"/>
        </w:rPr>
        <w:t>&gt; П</w:t>
      </w:r>
      <w:proofErr w:type="gramEnd"/>
      <w:r w:rsidRPr="00325006">
        <w:rPr>
          <w:rFonts w:eastAsia="Calibri"/>
          <w:lang w:eastAsia="en-US"/>
        </w:rPr>
        <w:t>ри наличии менее 5 семейных воспитательных групп должность сохраняется.</w:t>
      </w: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523F9C" w:rsidRPr="00325006" w:rsidRDefault="00523F9C" w:rsidP="00523F9C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E07EA5" w:rsidRDefault="00E07EA5"/>
    <w:sectPr w:rsidR="00E07EA5" w:rsidSect="00FC6F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3F9C"/>
    <w:rsid w:val="00523F9C"/>
    <w:rsid w:val="00E0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23F9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23F9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8745;fld=134;dst=100076" TargetMode="External"/><Relationship Id="rId13" Type="http://schemas.openxmlformats.org/officeDocument/2006/relationships/hyperlink" Target="consultantplus://offline/main?base=LAW;n=56383;fld=134;dst=100012" TargetMode="External"/><Relationship Id="rId18" Type="http://schemas.openxmlformats.org/officeDocument/2006/relationships/hyperlink" Target="consultantplus://offline/main?base=LAW;n=85814;fld=134;dst=100006" TargetMode="External"/><Relationship Id="rId26" Type="http://schemas.openxmlformats.org/officeDocument/2006/relationships/hyperlink" Target="consultantplus://offline/main?base=LAW;n=85814;fld=134;dst=100012" TargetMode="External"/><Relationship Id="rId39" Type="http://schemas.openxmlformats.org/officeDocument/2006/relationships/hyperlink" Target="consultantplus://offline/main?base=LAW;n=46375;fld=134;dst=10001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LAW;n=85814;fld=134;dst=100012" TargetMode="External"/><Relationship Id="rId34" Type="http://schemas.openxmlformats.org/officeDocument/2006/relationships/hyperlink" Target="consultantplus://offline/main?base=LAW;n=38152;fld=134;dst=100012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main?base=LAW;n=46375;fld=134;dst=100005" TargetMode="External"/><Relationship Id="rId12" Type="http://schemas.openxmlformats.org/officeDocument/2006/relationships/hyperlink" Target="consultantplus://offline/main?base=LAW;n=31655;fld=134" TargetMode="External"/><Relationship Id="rId17" Type="http://schemas.openxmlformats.org/officeDocument/2006/relationships/hyperlink" Target="consultantplus://offline/main?base=LAW;n=31655;fld=134" TargetMode="External"/><Relationship Id="rId25" Type="http://schemas.openxmlformats.org/officeDocument/2006/relationships/hyperlink" Target="consultantplus://offline/main?base=LAW;n=46375;fld=134;dst=100011" TargetMode="External"/><Relationship Id="rId33" Type="http://schemas.openxmlformats.org/officeDocument/2006/relationships/hyperlink" Target="consultantplus://offline/main?base=LAW;n=92475;fld=134;dst=100013" TargetMode="External"/><Relationship Id="rId38" Type="http://schemas.openxmlformats.org/officeDocument/2006/relationships/hyperlink" Target="consultantplus://offline/main?base=LAW;n=46375;fld=134;dst=100018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31665;fld=134;dst=100008" TargetMode="External"/><Relationship Id="rId20" Type="http://schemas.openxmlformats.org/officeDocument/2006/relationships/hyperlink" Target="consultantplus://offline/main?base=LAW;n=110235;fld=134;dst=100111" TargetMode="External"/><Relationship Id="rId29" Type="http://schemas.openxmlformats.org/officeDocument/2006/relationships/hyperlink" Target="consultantplus://offline/main?base=LAW;n=56383;fld=134;dst=100005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3973;fld=134" TargetMode="External"/><Relationship Id="rId11" Type="http://schemas.openxmlformats.org/officeDocument/2006/relationships/hyperlink" Target="consultantplus://offline/main?base=LAW;n=31665;fld=134" TargetMode="External"/><Relationship Id="rId24" Type="http://schemas.openxmlformats.org/officeDocument/2006/relationships/hyperlink" Target="consultantplus://offline/main?base=LAW;n=46375;fld=134;dst=100009" TargetMode="External"/><Relationship Id="rId32" Type="http://schemas.openxmlformats.org/officeDocument/2006/relationships/hyperlink" Target="consultantplus://offline/main?base=LAW;n=92475;fld=134;dst=100009" TargetMode="External"/><Relationship Id="rId37" Type="http://schemas.openxmlformats.org/officeDocument/2006/relationships/hyperlink" Target="consultantplus://offline/main?base=LAW;n=46375;fld=134;dst=100017" TargetMode="External"/><Relationship Id="rId40" Type="http://schemas.openxmlformats.org/officeDocument/2006/relationships/hyperlink" Target="consultantplus://offline/main?base=LAW;n=85814;fld=134;dst=100012" TargetMode="External"/><Relationship Id="rId5" Type="http://schemas.openxmlformats.org/officeDocument/2006/relationships/hyperlink" Target="consultantplus://offline/main?base=LAW;n=46402;fld=134;dst=100009" TargetMode="External"/><Relationship Id="rId15" Type="http://schemas.openxmlformats.org/officeDocument/2006/relationships/hyperlink" Target="consultantplus://offline/main?base=LAW;n=46402;fld=134;dst=100104" TargetMode="External"/><Relationship Id="rId23" Type="http://schemas.openxmlformats.org/officeDocument/2006/relationships/hyperlink" Target="consultantplus://offline/main?base=LAW;n=85814;fld=134;dst=100118" TargetMode="External"/><Relationship Id="rId28" Type="http://schemas.openxmlformats.org/officeDocument/2006/relationships/hyperlink" Target="consultantplus://offline/main?base=LAW;n=85814;fld=134;dst=100118" TargetMode="External"/><Relationship Id="rId36" Type="http://schemas.openxmlformats.org/officeDocument/2006/relationships/hyperlink" Target="consultantplus://offline/main?base=LAW;n=46375;fld=134;dst=100015" TargetMode="External"/><Relationship Id="rId10" Type="http://schemas.openxmlformats.org/officeDocument/2006/relationships/hyperlink" Target="consultantplus://offline/main?base=LAW;n=85814;fld=134" TargetMode="External"/><Relationship Id="rId19" Type="http://schemas.openxmlformats.org/officeDocument/2006/relationships/hyperlink" Target="consultantplus://offline/main?base=LAW;n=46402;fld=134;dst=100138" TargetMode="External"/><Relationship Id="rId31" Type="http://schemas.openxmlformats.org/officeDocument/2006/relationships/hyperlink" Target="consultantplus://offline/main?base=LAW;n=38152;fld=134" TargetMode="External"/><Relationship Id="rId4" Type="http://schemas.openxmlformats.org/officeDocument/2006/relationships/hyperlink" Target="consultantplus://offline/main?base=LAW;n=46375;fld=134;dst=100005" TargetMode="External"/><Relationship Id="rId9" Type="http://schemas.openxmlformats.org/officeDocument/2006/relationships/hyperlink" Target="consultantplus://offline/main?base=LAW;n=110235;fld=134;dst=100141" TargetMode="External"/><Relationship Id="rId14" Type="http://schemas.openxmlformats.org/officeDocument/2006/relationships/hyperlink" Target="consultantplus://offline/main?base=LAW;n=56383;fld=134;dst=100005" TargetMode="External"/><Relationship Id="rId22" Type="http://schemas.openxmlformats.org/officeDocument/2006/relationships/hyperlink" Target="consultantplus://offline/main?base=LAW;n=85814;fld=134;dst=100066" TargetMode="External"/><Relationship Id="rId27" Type="http://schemas.openxmlformats.org/officeDocument/2006/relationships/hyperlink" Target="consultantplus://offline/main?base=LAW;n=85814;fld=134;dst=100066" TargetMode="External"/><Relationship Id="rId30" Type="http://schemas.openxmlformats.org/officeDocument/2006/relationships/hyperlink" Target="consultantplus://offline/main?base=LAW;n=46375;fld=134;dst=100013" TargetMode="External"/><Relationship Id="rId35" Type="http://schemas.openxmlformats.org/officeDocument/2006/relationships/hyperlink" Target="consultantplus://offline/main?base=LAW;n=38152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6328</Words>
  <Characters>36075</Characters>
  <Application>Microsoft Office Word</Application>
  <DocSecurity>0</DocSecurity>
  <Lines>300</Lines>
  <Paragraphs>84</Paragraphs>
  <ScaleCrop>false</ScaleCrop>
  <Company>Reanimator Extreme Edition</Company>
  <LinksUpToDate>false</LinksUpToDate>
  <CharactersWithSpaces>42319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JAZZY</dc:creator>
  <cp:keywords/>
  <dc:description/>
  <cp:lastModifiedBy>JAZZY</cp:lastModifiedBy>
  <cp:revision>2</cp:revision>
  <dcterms:created xsi:type="dcterms:W3CDTF">2011-06-01T15:09:00Z</dcterms:created>
  <dcterms:modified xsi:type="dcterms:W3CDTF">2011-06-01T15:11:00Z</dcterms:modified>
</cp:coreProperties>
</file>