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ГЛАВА АДМИНИСТРАЦИИ (ГУБЕРНАТОР) КРАСНОДАРСКОГО КРАЯ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РАСПОРЯЖЕНИЕ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30 сентября 2008 г. N 789-р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МЕРАХ ПО ПРОТИВОДЕЙСТВИЮ КОРРУПЦИИ В КРАСНОДАРСКОМ КРАЕ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Распоряжений главы администрации (губернатора)</w:t>
      </w:r>
      <w:proofErr w:type="gramEnd"/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Краснодарского края от 05.07.2010 </w:t>
      </w:r>
      <w:hyperlink r:id="rId5" w:history="1">
        <w:r>
          <w:rPr>
            <w:rFonts w:ascii="Calibri" w:hAnsi="Calibri" w:cs="Calibri"/>
            <w:color w:val="0000FF"/>
          </w:rPr>
          <w:t>N 566-р</w:t>
        </w:r>
      </w:hyperlink>
      <w:r>
        <w:rPr>
          <w:rFonts w:ascii="Calibri" w:hAnsi="Calibri" w:cs="Calibri"/>
        </w:rPr>
        <w:t>,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13.01.2011 </w:t>
      </w:r>
      <w:hyperlink r:id="rId6" w:history="1">
        <w:r>
          <w:rPr>
            <w:rFonts w:ascii="Calibri" w:hAnsi="Calibri" w:cs="Calibri"/>
            <w:color w:val="0000FF"/>
          </w:rPr>
          <w:t>N 7-р</w:t>
        </w:r>
      </w:hyperlink>
      <w:r>
        <w:rPr>
          <w:rFonts w:ascii="Calibri" w:hAnsi="Calibri" w:cs="Calibri"/>
        </w:rPr>
        <w:t xml:space="preserve">, от 02.03.2011 </w:t>
      </w:r>
      <w:hyperlink r:id="rId7" w:history="1">
        <w:r>
          <w:rPr>
            <w:rFonts w:ascii="Calibri" w:hAnsi="Calibri" w:cs="Calibri"/>
            <w:color w:val="0000FF"/>
          </w:rPr>
          <w:t>N 293-р</w:t>
        </w:r>
      </w:hyperlink>
      <w:r>
        <w:rPr>
          <w:rFonts w:ascii="Calibri" w:hAnsi="Calibri" w:cs="Calibri"/>
        </w:rPr>
        <w:t>,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27.02.2013 </w:t>
      </w:r>
      <w:hyperlink r:id="rId8" w:history="1">
        <w:r>
          <w:rPr>
            <w:rFonts w:ascii="Calibri" w:hAnsi="Calibri" w:cs="Calibri"/>
            <w:color w:val="0000FF"/>
          </w:rPr>
          <w:t>N 158-р</w:t>
        </w:r>
      </w:hyperlink>
      <w:r>
        <w:rPr>
          <w:rFonts w:ascii="Calibri" w:hAnsi="Calibri" w:cs="Calibri"/>
        </w:rPr>
        <w:t xml:space="preserve">, от 26.12.2013 </w:t>
      </w:r>
      <w:hyperlink r:id="rId9" w:history="1">
        <w:r>
          <w:rPr>
            <w:rFonts w:ascii="Calibri" w:hAnsi="Calibri" w:cs="Calibri"/>
            <w:color w:val="0000FF"/>
          </w:rPr>
          <w:t>N 1011-р</w:t>
        </w:r>
      </w:hyperlink>
      <w:r>
        <w:rPr>
          <w:rFonts w:ascii="Calibri" w:hAnsi="Calibri" w:cs="Calibri"/>
        </w:rPr>
        <w:t>)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</w:t>
      </w:r>
      <w:hyperlink r:id="rId10" w:history="1">
        <w:r>
          <w:rPr>
            <w:rFonts w:ascii="Calibri" w:hAnsi="Calibri" w:cs="Calibri"/>
            <w:color w:val="0000FF"/>
          </w:rPr>
          <w:t>Национальным планом</w:t>
        </w:r>
      </w:hyperlink>
      <w:r>
        <w:rPr>
          <w:rFonts w:ascii="Calibri" w:hAnsi="Calibri" w:cs="Calibri"/>
        </w:rPr>
        <w:t xml:space="preserve"> противодействия коррупции на 2012 - 2013 годы, утвержденным Указом Президента Российской Федерации от 13 марта 2012 года N 297, в целях повышения эффективности противодействия коррупции в Краснодарском крае: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(преамбула в ред. </w:t>
      </w:r>
      <w:hyperlink r:id="rId11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27.02.2013 N 158-р)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</w:t>
      </w:r>
      <w:hyperlink w:anchor="Par45" w:history="1">
        <w:r>
          <w:rPr>
            <w:rFonts w:ascii="Calibri" w:hAnsi="Calibri" w:cs="Calibri"/>
            <w:color w:val="0000FF"/>
          </w:rPr>
          <w:t>План</w:t>
        </w:r>
      </w:hyperlink>
      <w:r>
        <w:rPr>
          <w:rFonts w:ascii="Calibri" w:hAnsi="Calibri" w:cs="Calibri"/>
        </w:rPr>
        <w:t xml:space="preserve"> противодействия коррупции в Краснодарском крае (далее - План) согласно приложению к настоящему распоряжению.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1 в ред. </w:t>
      </w:r>
      <w:hyperlink r:id="rId12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13.01.2011 N 7-р)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Определить координатором выполнения мероприятий </w:t>
      </w:r>
      <w:hyperlink w:anchor="Par45" w:history="1">
        <w:r>
          <w:rPr>
            <w:rFonts w:ascii="Calibri" w:hAnsi="Calibri" w:cs="Calibri"/>
            <w:color w:val="0000FF"/>
          </w:rPr>
          <w:t>Плана</w:t>
        </w:r>
      </w:hyperlink>
      <w:r>
        <w:rPr>
          <w:rFonts w:ascii="Calibri" w:hAnsi="Calibri" w:cs="Calibri"/>
        </w:rPr>
        <w:t xml:space="preserve"> министерство экономики Краснодарского края (</w:t>
      </w:r>
      <w:proofErr w:type="spellStart"/>
      <w:r>
        <w:rPr>
          <w:rFonts w:ascii="Calibri" w:hAnsi="Calibri" w:cs="Calibri"/>
        </w:rPr>
        <w:t>Галась</w:t>
      </w:r>
      <w:proofErr w:type="spellEnd"/>
      <w:r>
        <w:rPr>
          <w:rFonts w:ascii="Calibri" w:hAnsi="Calibri" w:cs="Calibri"/>
        </w:rPr>
        <w:t>).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Распоряжений главы администрации (губернатора) Краснодарского края от 13.01.2011 </w:t>
      </w:r>
      <w:hyperlink r:id="rId13" w:history="1">
        <w:r>
          <w:rPr>
            <w:rFonts w:ascii="Calibri" w:hAnsi="Calibri" w:cs="Calibri"/>
            <w:color w:val="0000FF"/>
          </w:rPr>
          <w:t>N 7-р</w:t>
        </w:r>
      </w:hyperlink>
      <w:r>
        <w:rPr>
          <w:rFonts w:ascii="Calibri" w:hAnsi="Calibri" w:cs="Calibri"/>
        </w:rPr>
        <w:t xml:space="preserve">, от 27.02.2013 </w:t>
      </w:r>
      <w:hyperlink r:id="rId14" w:history="1">
        <w:r>
          <w:rPr>
            <w:rFonts w:ascii="Calibri" w:hAnsi="Calibri" w:cs="Calibri"/>
            <w:color w:val="0000FF"/>
          </w:rPr>
          <w:t>N 158-р</w:t>
        </w:r>
      </w:hyperlink>
      <w:r>
        <w:rPr>
          <w:rFonts w:ascii="Calibri" w:hAnsi="Calibri" w:cs="Calibri"/>
        </w:rPr>
        <w:t>)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Исключен</w:t>
      </w:r>
      <w:proofErr w:type="gramEnd"/>
      <w:r>
        <w:rPr>
          <w:rFonts w:ascii="Calibri" w:hAnsi="Calibri" w:cs="Calibri"/>
        </w:rPr>
        <w:t xml:space="preserve"> с 27 февраля 2013 года. - </w:t>
      </w:r>
      <w:hyperlink r:id="rId15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27.02.2013 N 158-р.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Исполнительным органам государственной власти Краснодарского края обеспечить выполнение плана в полном объеме и представлять координатору выполнения мероприятий Плана ежеквартальные отчеты о выполнении плановых мероприятий до 1-го числа месяца, следующего за отчетным периодом.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п</w:t>
      </w:r>
      <w:proofErr w:type="gramEnd"/>
      <w:r>
        <w:rPr>
          <w:rFonts w:ascii="Calibri" w:hAnsi="Calibri" w:cs="Calibri"/>
        </w:rPr>
        <w:t xml:space="preserve">. 3 в ред. </w:t>
      </w:r>
      <w:hyperlink r:id="rId16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26.12.2013 N 1011-р)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7" w:history="1">
        <w:r>
          <w:rPr>
            <w:rFonts w:ascii="Calibri" w:hAnsi="Calibri" w:cs="Calibri"/>
            <w:color w:val="0000FF"/>
          </w:rPr>
          <w:t>4</w:t>
        </w:r>
      </w:hyperlink>
      <w:r>
        <w:rPr>
          <w:rFonts w:ascii="Calibri" w:hAnsi="Calibri" w:cs="Calibri"/>
        </w:rPr>
        <w:t xml:space="preserve">. Рекомендовать органам местного самоуправления муниципальных образований Краснодарского края руководствоваться </w:t>
      </w:r>
      <w:hyperlink w:anchor="Par45" w:history="1">
        <w:r>
          <w:rPr>
            <w:rFonts w:ascii="Calibri" w:hAnsi="Calibri" w:cs="Calibri"/>
            <w:color w:val="0000FF"/>
          </w:rPr>
          <w:t>Планом</w:t>
        </w:r>
      </w:hyperlink>
      <w:r>
        <w:rPr>
          <w:rFonts w:ascii="Calibri" w:hAnsi="Calibri" w:cs="Calibri"/>
        </w:rPr>
        <w:t>.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(пункт введен </w:t>
      </w:r>
      <w:hyperlink r:id="rId18" w:history="1">
        <w:r>
          <w:rPr>
            <w:rFonts w:ascii="Calibri" w:hAnsi="Calibri" w:cs="Calibri"/>
            <w:color w:val="0000FF"/>
          </w:rPr>
          <w:t>Распоряжением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13.01.2011 N 7-р)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19" w:history="1">
        <w:r>
          <w:rPr>
            <w:rFonts w:ascii="Calibri" w:hAnsi="Calibri" w:cs="Calibri"/>
            <w:color w:val="0000FF"/>
          </w:rPr>
          <w:t>5</w:t>
        </w:r>
      </w:hyperlink>
      <w:r>
        <w:rPr>
          <w:rFonts w:ascii="Calibri" w:hAnsi="Calibri" w:cs="Calibri"/>
        </w:rPr>
        <w:t>. Департаменту по делам СМИ, печати, телерадиовещания и средств массовых коммуникаций Краснодарского края (Касьянов) опубликовать настоящее распоряжение в средствах массовой информации.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0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настоящего распоряжения возложить на заместителя главы администрации (губернатора) Краснодарского края, министра финансов Краснодарского края И.А. </w:t>
      </w:r>
      <w:proofErr w:type="spellStart"/>
      <w:r>
        <w:rPr>
          <w:rFonts w:ascii="Calibri" w:hAnsi="Calibri" w:cs="Calibri"/>
        </w:rPr>
        <w:t>Перонко</w:t>
      </w:r>
      <w:proofErr w:type="spellEnd"/>
      <w:r>
        <w:rPr>
          <w:rFonts w:ascii="Calibri" w:hAnsi="Calibri" w:cs="Calibri"/>
        </w:rPr>
        <w:t>.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6 в ред. </w:t>
      </w:r>
      <w:hyperlink r:id="rId21" w:history="1">
        <w:r>
          <w:rPr>
            <w:rFonts w:ascii="Calibri" w:hAnsi="Calibri" w:cs="Calibri"/>
            <w:color w:val="0000FF"/>
          </w:rPr>
          <w:t>Распоряжения</w:t>
        </w:r>
      </w:hyperlink>
      <w:r>
        <w:rPr>
          <w:rFonts w:ascii="Calibri" w:hAnsi="Calibri" w:cs="Calibri"/>
        </w:rPr>
        <w:t xml:space="preserve"> главы администрации (губернатора) Краснодарского края от 27.02.2013 N 158-р)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hyperlink r:id="rId22" w:history="1">
        <w:r>
          <w:rPr>
            <w:rFonts w:ascii="Calibri" w:hAnsi="Calibri" w:cs="Calibri"/>
            <w:color w:val="0000FF"/>
          </w:rPr>
          <w:t>7</w:t>
        </w:r>
      </w:hyperlink>
      <w:r>
        <w:rPr>
          <w:rFonts w:ascii="Calibri" w:hAnsi="Calibri" w:cs="Calibri"/>
        </w:rPr>
        <w:t>. Распоряжение вступает в силу со дня его официального опубликования.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Глава администрации (губернатор)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А.Н.ТКАЧЕВ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37"/>
      <w:bookmarkEnd w:id="1"/>
      <w:r>
        <w:rPr>
          <w:rFonts w:ascii="Calibri" w:hAnsi="Calibri" w:cs="Calibri"/>
        </w:rPr>
        <w:t>Приложение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распоряжением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главы администрации (губернатора)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30 сентября 2008 г. N 789-р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45"/>
      <w:bookmarkEnd w:id="2"/>
      <w:r>
        <w:rPr>
          <w:rFonts w:ascii="Calibri" w:hAnsi="Calibri" w:cs="Calibri"/>
          <w:b/>
          <w:bCs/>
        </w:rPr>
        <w:t>ПЛАН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ПРОТИВОДЕЙСТВИЯ КОРРУПЦИИ В КРАСНОДАРСКОМ КРАЕ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(в ред. Распоряжений главы администрации (губернатора)</w:t>
      </w:r>
      <w:proofErr w:type="gramEnd"/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Краснодарского края от 27.02.2013 </w:t>
      </w:r>
      <w:hyperlink r:id="rId23" w:history="1">
        <w:r>
          <w:rPr>
            <w:rFonts w:ascii="Calibri" w:hAnsi="Calibri" w:cs="Calibri"/>
            <w:color w:val="0000FF"/>
          </w:rPr>
          <w:t>N 158-р</w:t>
        </w:r>
      </w:hyperlink>
      <w:r>
        <w:rPr>
          <w:rFonts w:ascii="Calibri" w:hAnsi="Calibri" w:cs="Calibri"/>
        </w:rPr>
        <w:t>,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26.12.2013 </w:t>
      </w:r>
      <w:hyperlink r:id="rId24" w:history="1">
        <w:r>
          <w:rPr>
            <w:rFonts w:ascii="Calibri" w:hAnsi="Calibri" w:cs="Calibri"/>
            <w:color w:val="0000FF"/>
          </w:rPr>
          <w:t>N 1011-р</w:t>
        </w:r>
      </w:hyperlink>
      <w:r>
        <w:rPr>
          <w:rFonts w:ascii="Calibri" w:hAnsi="Calibri" w:cs="Calibri"/>
        </w:rPr>
        <w:t>)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  <w:sectPr w:rsidR="00517C25" w:rsidSect="00EE5D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320"/>
        <w:gridCol w:w="5445"/>
        <w:gridCol w:w="2310"/>
        <w:gridCol w:w="3135"/>
      </w:tblGrid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Мероприятие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 исполнения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Ответственный исполнитель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3" w:name="Par60"/>
            <w:bookmarkEnd w:id="3"/>
            <w:r>
              <w:rPr>
                <w:rFonts w:ascii="Calibri" w:hAnsi="Calibri" w:cs="Calibri"/>
              </w:rPr>
              <w:t xml:space="preserve">1. Организация проведения исполнительными органами государственной власти Краснодарского края мониторинга </w:t>
            </w:r>
            <w:proofErr w:type="spellStart"/>
            <w:r>
              <w:rPr>
                <w:rFonts w:ascii="Calibri" w:hAnsi="Calibri" w:cs="Calibri"/>
              </w:rPr>
              <w:t>правоприменения</w:t>
            </w:r>
            <w:proofErr w:type="spellEnd"/>
            <w:r>
              <w:rPr>
                <w:rFonts w:ascii="Calibri" w:hAnsi="Calibri" w:cs="Calibri"/>
              </w:rPr>
              <w:t xml:space="preserve"> нормативных правовых актов Краснодарского края в целях реализации антикоррупционной политики и устранения </w:t>
            </w:r>
            <w:proofErr w:type="spellStart"/>
            <w:r>
              <w:rPr>
                <w:rFonts w:ascii="Calibri" w:hAnsi="Calibri" w:cs="Calibri"/>
              </w:rPr>
              <w:t>коррупциогенных</w:t>
            </w:r>
            <w:proofErr w:type="spellEnd"/>
            <w:r>
              <w:rPr>
                <w:rFonts w:ascii="Calibri" w:hAnsi="Calibri" w:cs="Calibri"/>
              </w:rPr>
              <w:t xml:space="preserve"> факторов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4" w:name="Par61"/>
            <w:bookmarkEnd w:id="4"/>
            <w:r>
              <w:rPr>
                <w:rFonts w:ascii="Calibri" w:hAnsi="Calibri" w:cs="Calibri"/>
              </w:rPr>
              <w:t>1.1.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Проведение в установленном порядке текущих и оперативных мониторингов </w:t>
            </w:r>
            <w:proofErr w:type="spellStart"/>
            <w:r>
              <w:rPr>
                <w:rFonts w:ascii="Calibri" w:hAnsi="Calibri" w:cs="Calibri"/>
              </w:rPr>
              <w:t>правоприменения</w:t>
            </w:r>
            <w:proofErr w:type="spellEnd"/>
            <w:r>
              <w:rPr>
                <w:rFonts w:ascii="Calibri" w:hAnsi="Calibri" w:cs="Calibri"/>
              </w:rPr>
              <w:t xml:space="preserve"> нормативных правовых актов Краснодарского края в целях реализации антикоррупционной политики и устранения </w:t>
            </w:r>
            <w:proofErr w:type="spellStart"/>
            <w:r>
              <w:rPr>
                <w:rFonts w:ascii="Calibri" w:hAnsi="Calibri" w:cs="Calibri"/>
              </w:rPr>
              <w:t>коррупциогенных</w:t>
            </w:r>
            <w:proofErr w:type="spellEnd"/>
            <w:r>
              <w:rPr>
                <w:rFonts w:ascii="Calibri" w:hAnsi="Calibri" w:cs="Calibri"/>
              </w:rPr>
              <w:t xml:space="preserve"> факторов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исполнительные органы государственной власти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1.2.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Подготовка и внесение в установленном порядке проектов нормативных правовых актов, направленных на устранение </w:t>
            </w:r>
            <w:proofErr w:type="spellStart"/>
            <w:r>
              <w:rPr>
                <w:rFonts w:ascii="Calibri" w:hAnsi="Calibri" w:cs="Calibri"/>
              </w:rPr>
              <w:t>коррупциогенных</w:t>
            </w:r>
            <w:proofErr w:type="spellEnd"/>
            <w:r>
              <w:rPr>
                <w:rFonts w:ascii="Calibri" w:hAnsi="Calibri" w:cs="Calibri"/>
              </w:rPr>
              <w:t xml:space="preserve"> факторов, выявленных при мониторинге </w:t>
            </w:r>
            <w:proofErr w:type="spellStart"/>
            <w:r>
              <w:rPr>
                <w:rFonts w:ascii="Calibri" w:hAnsi="Calibri" w:cs="Calibri"/>
              </w:rPr>
              <w:t>правоприменения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постоянно с момента выполнения </w:t>
            </w:r>
            <w:hyperlink w:anchor="Par61" w:history="1">
              <w:r>
                <w:rPr>
                  <w:rFonts w:ascii="Calibri" w:hAnsi="Calibri" w:cs="Calibri"/>
                  <w:color w:val="0000FF"/>
                </w:rPr>
                <w:t>пункта 1.1</w:t>
              </w:r>
            </w:hyperlink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исполнительные органы государственной власти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1.3.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 xml:space="preserve">Подготовка и внесение в установленном порядке проекта нормативного правового акта о внесении изменений в </w:t>
            </w:r>
            <w:hyperlink r:id="rId25" w:history="1">
              <w:r>
                <w:rPr>
                  <w:rFonts w:ascii="Calibri" w:hAnsi="Calibri" w:cs="Calibri"/>
                  <w:color w:val="0000FF"/>
                </w:rPr>
                <w:t>постановление</w:t>
              </w:r>
            </w:hyperlink>
            <w:r>
              <w:rPr>
                <w:rFonts w:ascii="Calibri" w:hAnsi="Calibri" w:cs="Calibri"/>
              </w:rPr>
              <w:t xml:space="preserve"> главы администрации (губернатора) Краснодарского края от 7 мая 2009 года N 350 "Об антикоррупционной экспертизе нормативных правовых актов исполнительных органов государственной власти Краснодарского края и проектов нормативных правовых актов исполнительных органов государственной власти Краснодарского края" в целях включения соответствующих положений об антикоррупционной экспертизе нормативных правовых</w:t>
            </w:r>
            <w:proofErr w:type="gramEnd"/>
            <w:r>
              <w:rPr>
                <w:rFonts w:ascii="Calibri" w:hAnsi="Calibri" w:cs="Calibri"/>
              </w:rPr>
              <w:t xml:space="preserve"> актов при проведении мониторинга </w:t>
            </w:r>
            <w:proofErr w:type="spellStart"/>
            <w:r>
              <w:rPr>
                <w:rFonts w:ascii="Calibri" w:hAnsi="Calibri" w:cs="Calibri"/>
              </w:rPr>
              <w:t>правоприменения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течение I квартала 2013 года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экономики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5" w:name="Par73"/>
            <w:bookmarkEnd w:id="5"/>
            <w:r>
              <w:rPr>
                <w:rFonts w:ascii="Calibri" w:hAnsi="Calibri" w:cs="Calibri"/>
              </w:rPr>
              <w:t>2. Противодействие коррупции в исполнительных органах государственной власти и отдельных сферах государственного управления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2.1.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Обеспечение рассмотрения в исполнительных органах государственной власти Краснодарского края вопросов правоприменительной </w:t>
            </w:r>
            <w:proofErr w:type="gramStart"/>
            <w:r>
              <w:rPr>
                <w:rFonts w:ascii="Calibri" w:hAnsi="Calibri" w:cs="Calibri"/>
              </w:rPr>
              <w:t>практики</w:t>
            </w:r>
            <w:proofErr w:type="gramEnd"/>
            <w:r>
              <w:rPr>
                <w:rFonts w:ascii="Calibri" w:hAnsi="Calibri" w:cs="Calibri"/>
              </w:rPr>
              <w:t xml:space="preserve"> по результатам вступивших в законную силу решений судов, </w:t>
            </w:r>
            <w:r>
              <w:rPr>
                <w:rFonts w:ascii="Calibri" w:hAnsi="Calibri" w:cs="Calibri"/>
              </w:rPr>
              <w:lastRenderedPageBreak/>
              <w:t>арбитражных судов о признании недействительными ненормативных правовых актов, незаконными решений и действий (бездействия) исполнительных органов государственной власти Краснодарского края, подведомственных учреждений (организаций)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ежеквартально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исполнительные органы государственной власти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2.2.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Совершенствование </w:t>
            </w:r>
            <w:proofErr w:type="gramStart"/>
            <w:r>
              <w:rPr>
                <w:rFonts w:ascii="Calibri" w:hAnsi="Calibri" w:cs="Calibri"/>
              </w:rPr>
              <w:t>работы кадровых подразделений исполнительных органов государственной власти Краснодарского края</w:t>
            </w:r>
            <w:proofErr w:type="gramEnd"/>
            <w:r>
              <w:rPr>
                <w:rFonts w:ascii="Calibri" w:hAnsi="Calibri" w:cs="Calibri"/>
              </w:rPr>
              <w:t xml:space="preserve"> по профилактике коррупционных и иных правонарушений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отдел кадров администрации Краснодарского края,</w:t>
            </w:r>
          </w:p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исполнительной власти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2.3.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проверки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государственной гражданской службы Краснодарского края, и государственными гражданскими служащими Краснодарского края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отдел кадров администрации Краснодарского края,</w:t>
            </w:r>
          </w:p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исполнительной власти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21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(в ред. </w:t>
            </w:r>
            <w:hyperlink r:id="rId26" w:history="1">
              <w:r>
                <w:rPr>
                  <w:rFonts w:ascii="Calibri" w:hAnsi="Calibri" w:cs="Calibri"/>
                  <w:color w:val="0000FF"/>
                </w:rPr>
                <w:t>Распоряжения</w:t>
              </w:r>
            </w:hyperlink>
            <w:r>
              <w:rPr>
                <w:rFonts w:ascii="Calibri" w:hAnsi="Calibri" w:cs="Calibri"/>
              </w:rPr>
              <w:t xml:space="preserve"> главы администрации (губернатора) Краснодарского края от 26.12.2013 N 1011-р)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6" w:name="Par89"/>
            <w:bookmarkEnd w:id="6"/>
            <w:r>
              <w:rPr>
                <w:rFonts w:ascii="Calibri" w:hAnsi="Calibri" w:cs="Calibri"/>
              </w:rPr>
              <w:t>2.4.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Реализация комплекса мер по выявлению случаев возникновения конфликта интересов, одной из сторон которого являются лица, замещающие государственные должности Краснодарского края и должности государственной гражданской службы Краснодарского края, и принятие мер по их предотвращению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отдел кадров администрации Краснодарского края,</w:t>
            </w:r>
          </w:p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внутренней политики администрации Краснодарского края,</w:t>
            </w:r>
          </w:p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исполнительной власти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2.5.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обсуждения вопросов о состоянии работы по выявлению случаев возникновения конфликта интересов, одной из сторон которого являются лица, замещающие государственные должности Краснодарского края и должности государственной гражданской службы Краснодарского края, и принятию мер по ее совершенствованию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ежеквартально с момента выполнения </w:t>
            </w:r>
            <w:hyperlink w:anchor="Par89" w:history="1">
              <w:r>
                <w:rPr>
                  <w:rFonts w:ascii="Calibri" w:hAnsi="Calibri" w:cs="Calibri"/>
                  <w:color w:val="0000FF"/>
                </w:rPr>
                <w:t>пункта 2.4</w:t>
              </w:r>
            </w:hyperlink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отдел кадров администрации Краснодарского края,</w:t>
            </w:r>
          </w:p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внутренней политики администрации Краснодарского края,</w:t>
            </w:r>
          </w:p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исполнительной власти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7" w:name="Par101"/>
            <w:bookmarkEnd w:id="7"/>
            <w:r>
              <w:rPr>
                <w:rFonts w:ascii="Calibri" w:hAnsi="Calibri" w:cs="Calibri"/>
              </w:rPr>
              <w:lastRenderedPageBreak/>
              <w:t>2.6.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Осуществление комплекса организационных, разъяснительных и иных мер по соблюдению лицами, замещающими государственные должности Краснодарского края и должности государственной гражданской службы Краснодарского края, ограничений, запретов и по исполнению обязанностей, установленных в целях противодействия коррупции, в том числе ограничений, касающихся получения подарков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исполнительные органы государственной власти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2.7.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мероприятий по формированию негативного отношения к дарению подарков у лиц, замещающих государственные должности Краснодарского края и должности государственной гражданской службы Краснодарского края,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исполнительные органы государственной власти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2.8.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По каждому случаю несоблюдения лицами, замещающими государственные должности Краснодарского края и должности государственной гражданской службы Краснодарского края,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подарков, и порядка сдачи подарка, осуществление проверки в порядке, предусмотренном нормативными правовыми актами Российской Федерации, и применение соответствующих мер ответственности</w:t>
            </w:r>
            <w:proofErr w:type="gram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исполнительные органы государственной власти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2.9.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Разработка (корректировка) и утверждение в установленном порядке планов противодействия коррупции в исполнительных органах государственной власти Краснодарского края, а также в подведомственных государственных учреждениях Краснодарского края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исполнительные органы государственной власти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2.10.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Реализация планов противодействия коррупции в </w:t>
            </w:r>
            <w:r>
              <w:rPr>
                <w:rFonts w:ascii="Calibri" w:hAnsi="Calibri" w:cs="Calibri"/>
              </w:rPr>
              <w:lastRenderedPageBreak/>
              <w:t>исполнительных органах государственной власти Краснодарского края, а также в подведомственных государственных учреждениях Краснодарского края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постоянно с момента </w:t>
            </w:r>
            <w:r>
              <w:rPr>
                <w:rFonts w:ascii="Calibri" w:hAnsi="Calibri" w:cs="Calibri"/>
              </w:rPr>
              <w:lastRenderedPageBreak/>
              <w:t xml:space="preserve">выполнения </w:t>
            </w:r>
            <w:hyperlink w:anchor="Par101" w:history="1">
              <w:r>
                <w:rPr>
                  <w:rFonts w:ascii="Calibri" w:hAnsi="Calibri" w:cs="Calibri"/>
                  <w:color w:val="0000FF"/>
                </w:rPr>
                <w:t>пункта 2.6</w:t>
              </w:r>
            </w:hyperlink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исполнительные органы </w:t>
            </w:r>
            <w:r>
              <w:rPr>
                <w:rFonts w:ascii="Calibri" w:hAnsi="Calibri" w:cs="Calibri"/>
              </w:rPr>
              <w:lastRenderedPageBreak/>
              <w:t>государственной власти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8" w:name="Par121"/>
            <w:bookmarkEnd w:id="8"/>
            <w:r>
              <w:rPr>
                <w:rFonts w:ascii="Calibri" w:hAnsi="Calibri" w:cs="Calibri"/>
              </w:rPr>
              <w:lastRenderedPageBreak/>
              <w:t>3. Установление обратной связи с гражданами, обеспечение права граждан на доступ к информации о деятельности органов исполнительной власти Краснодарского края, повышение уровня правового просвещения населения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3.1.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Осуществление анализа жалоб и обращений граждан по телефону "горячей линии" администрации Краснодарского края на наличие сведений о фактах коррупции и проверки наличия фактов, указанных в обращениях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ежегодно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гражданской обороны, чрезвычайных ситуаций и региональной безопасности Краснодарского края,</w:t>
            </w:r>
          </w:p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исполнительные органы государственной власти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3.2.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Обеспечение использования общественных (публичных) слушаний, предусмотренных градостроительным законодательством </w:t>
            </w:r>
            <w:proofErr w:type="gramStart"/>
            <w:r>
              <w:rPr>
                <w:rFonts w:ascii="Calibri" w:hAnsi="Calibri" w:cs="Calibri"/>
              </w:rPr>
              <w:t>Российской</w:t>
            </w:r>
            <w:proofErr w:type="gramEnd"/>
          </w:p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Федерации, а также принятие мер, направленных на совершенствование механизма и повышение эффективности использования общественных (публичных) слушаний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по архитектуре и</w:t>
            </w:r>
          </w:p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градостроительству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3.3.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использования общественных (публичных) слушаний при установлении публичных сервитутов и в других случаях, установленных земельным законодательством, а также принятие мер, направленных на совершенствование механизма и повышение эффективности использования общественных (публичных) слушаний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имущественных отношений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3.4.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Расширение системы правового просвещения населения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министерство образования и науки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3.5.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Размещение публикации в средствах массовой информации, а также на портале органов исполнительной власти Краснодарского края общих информационных материалов об использовании средств бюджета, направленных на реализацию </w:t>
            </w:r>
            <w:r>
              <w:rPr>
                <w:rFonts w:ascii="Calibri" w:hAnsi="Calibri" w:cs="Calibri"/>
              </w:rPr>
              <w:lastRenderedPageBreak/>
              <w:t>государственных программ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печати и средств массовых коммуникаций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3.6.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пресс-конференций, брифингов, встреч журналистов с главой администрации (губернатором) Краснодарского края, руководителями органов исполнительной власти Краснодарского края по вопросам противодействия коррупции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ежемесячно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департамент печати и средств массовых коммуникаций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hAnsi="Calibri" w:cs="Calibri"/>
              </w:rPr>
            </w:pPr>
            <w:bookmarkStart w:id="9" w:name="Par149"/>
            <w:bookmarkEnd w:id="9"/>
            <w:r>
              <w:rPr>
                <w:rFonts w:ascii="Calibri" w:hAnsi="Calibri" w:cs="Calibri"/>
              </w:rPr>
              <w:t>4. Мероприятия по противодействию коррупции, рекомендуемые органам местного самоуправления муниципальных образований Краснодарского края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10" w:name="Par150"/>
            <w:bookmarkEnd w:id="10"/>
            <w:r>
              <w:rPr>
                <w:rFonts w:ascii="Calibri" w:hAnsi="Calibri" w:cs="Calibri"/>
              </w:rPr>
              <w:t>4.1. Мониторинг и оценка уровня восприятия коррупции и эффективности мер и программ противодействия коррупции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4.1.1.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мониторинга и оценки уровня восприятия коррупции и эффективности мер и программ противодействия коррупции в муниципальном образовании в целях подготовки доклада о мониторинге и об оценке уровня восприятия коррупции и эффективности мер и программ противодействия коррупции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ежегодно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4.1.2.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Освещение в средствах массовой информации результатов мониторинга и оценки уровня восприятия коррупции и эффективности мер и программ противодействия коррупции в муниципальном образовании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ежегодно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4.1.3.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Корректировка планов противодействия коррупции в органах местного самоуправления и муниципальных учреждениях с учетом результатов мониторинга и оценки уровня восприятия коррупции и эффективности мер и программ противодействия коррупции в муниципальном образовании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 мере необходимости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11" w:name="Par163"/>
            <w:bookmarkEnd w:id="11"/>
            <w:r>
              <w:rPr>
                <w:rFonts w:ascii="Calibri" w:hAnsi="Calibri" w:cs="Calibri"/>
              </w:rPr>
              <w:t>4.2. Меры, направленные на повышение эффективности антикоррупционной работы органов местного самоуправления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4.2.1.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мониторинга коррупционных рисков в органе местного самоуправления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ежегодно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4.2.2.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Анализ должностных инструкций муниципальных </w:t>
            </w:r>
            <w:r>
              <w:rPr>
                <w:rFonts w:ascii="Calibri" w:hAnsi="Calibri" w:cs="Calibri"/>
              </w:rPr>
              <w:lastRenderedPageBreak/>
              <w:t>служащих, проходящих муниципальную службу на должностях, замещение которых связано с коррупционными рисками, на предмет подробной регламентации их обязанностей при осуществлении должностных полномочий и при необходимости внесение изменений в должностные инструкции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ежегодно (по итогам </w:t>
            </w:r>
            <w:r>
              <w:rPr>
                <w:rFonts w:ascii="Calibri" w:hAnsi="Calibri" w:cs="Calibri"/>
              </w:rPr>
              <w:lastRenderedPageBreak/>
              <w:t>мониторинга коррупционных рисков)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органы местного </w:t>
            </w:r>
            <w:r>
              <w:rPr>
                <w:rFonts w:ascii="Calibri" w:hAnsi="Calibri" w:cs="Calibri"/>
              </w:rPr>
              <w:lastRenderedPageBreak/>
              <w:t>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4.2.3.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Совершенствование </w:t>
            </w:r>
            <w:proofErr w:type="gramStart"/>
            <w:r>
              <w:rPr>
                <w:rFonts w:ascii="Calibri" w:hAnsi="Calibri" w:cs="Calibri"/>
              </w:rPr>
              <w:t>работы кадровых подразделений органов местного самоуправления муниципальных образований Краснодарского края</w:t>
            </w:r>
            <w:proofErr w:type="gramEnd"/>
            <w:r>
              <w:rPr>
                <w:rFonts w:ascii="Calibri" w:hAnsi="Calibri" w:cs="Calibri"/>
              </w:rPr>
              <w:t xml:space="preserve"> по профилактике коррупционных и иных правонарушений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4.2.4.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проверки достоверности и полноты сведений о доходах, расходах,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муниципальными служащими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21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(в ред. </w:t>
            </w:r>
            <w:hyperlink r:id="rId27" w:history="1">
              <w:r>
                <w:rPr>
                  <w:rFonts w:ascii="Calibri" w:hAnsi="Calibri" w:cs="Calibri"/>
                  <w:color w:val="0000FF"/>
                </w:rPr>
                <w:t>Распоряжения</w:t>
              </w:r>
            </w:hyperlink>
            <w:r>
              <w:rPr>
                <w:rFonts w:ascii="Calibri" w:hAnsi="Calibri" w:cs="Calibri"/>
              </w:rPr>
              <w:t xml:space="preserve"> главы администрации (губернатора) Краснодарского края от 26.12.2013 N 1011-р)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12" w:name="Par181"/>
            <w:bookmarkEnd w:id="12"/>
            <w:r>
              <w:rPr>
                <w:rFonts w:ascii="Calibri" w:hAnsi="Calibri" w:cs="Calibri"/>
              </w:rPr>
              <w:t>4.2.5.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службы, и принятие мер по их предотвращению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4.2.6.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обсуждения вопросов о состоянии работы по выявлению случаев возникновения конфликта интересов, одной из сторон которого являются лица, замещающие должности муниципальной службы, и принятию мер по ее совершенствованию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ежеквартально с момента выполнения </w:t>
            </w:r>
            <w:hyperlink w:anchor="Par181" w:history="1">
              <w:r>
                <w:rPr>
                  <w:rFonts w:ascii="Calibri" w:hAnsi="Calibri" w:cs="Calibri"/>
                  <w:color w:val="0000FF"/>
                </w:rPr>
                <w:t>пункта 4.2.5</w:t>
              </w:r>
            </w:hyperlink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4.2.7.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Осуществление комплекса организационных, разъяснительных и иных мер по соблюдению лицами, замещающими муниципальные должности, муниципальными служащими ограничений, запретов и по исполнению обязанностей, установленных в целях противодействия коррупции, в том числе ограничений, </w:t>
            </w:r>
            <w:r>
              <w:rPr>
                <w:rFonts w:ascii="Calibri" w:hAnsi="Calibri" w:cs="Calibri"/>
              </w:rPr>
              <w:lastRenderedPageBreak/>
              <w:t>касающихся получения подарков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bookmarkStart w:id="13" w:name="Par193"/>
            <w:bookmarkEnd w:id="13"/>
            <w:r>
              <w:rPr>
                <w:rFonts w:ascii="Calibri" w:hAnsi="Calibri" w:cs="Calibri"/>
              </w:rPr>
              <w:lastRenderedPageBreak/>
              <w:t>4.2.8.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мероприятий по формированию негативного отношения к дарению подарков у лиц, замещающих муниципальные должности, и муниципальных служащих в связи с их должностным положением или в связи с исполнением ими служебных обязанностей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4.2.9.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 каждому случаю несоблюдения лицами, замещающими муниципальные должности, и муниципальными служащими ограничений, запретов и неисполнения обязанностей, установленных в целях противодействия коррупции, нарушения ограничений, касающихся получения подарков и порядка сдачи подарка, осуществление проверки в порядке, предусмотренном нормативными правовыми актами Российской Федерации, и применение соответствующих мер ответственности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4.2.10.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Проведение в установленном порядке антикоррупционной экспертизы проектов муниципальных правовых актов, содержащих нормы права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4.2.11.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Принятие муниципального правового акта, утверждающего порядок проведения органами местного самоуправления мониторинга </w:t>
            </w:r>
            <w:proofErr w:type="spellStart"/>
            <w:r>
              <w:rPr>
                <w:rFonts w:ascii="Calibri" w:hAnsi="Calibri" w:cs="Calibri"/>
              </w:rPr>
              <w:t>правоприменения</w:t>
            </w:r>
            <w:proofErr w:type="spellEnd"/>
            <w:r>
              <w:rPr>
                <w:rFonts w:ascii="Calibri" w:hAnsi="Calibri" w:cs="Calibri"/>
              </w:rPr>
              <w:t xml:space="preserve"> муниципальных нормативных правовых актов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 квартал 2013 года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4.2.12.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Проведение в установленном порядке мониторингов </w:t>
            </w:r>
            <w:proofErr w:type="spellStart"/>
            <w:r>
              <w:rPr>
                <w:rFonts w:ascii="Calibri" w:hAnsi="Calibri" w:cs="Calibri"/>
              </w:rPr>
              <w:t>правоприменения</w:t>
            </w:r>
            <w:proofErr w:type="spellEnd"/>
            <w:r>
              <w:rPr>
                <w:rFonts w:ascii="Calibri" w:hAnsi="Calibri" w:cs="Calibri"/>
              </w:rPr>
              <w:t xml:space="preserve"> муниципальных нормативных правовых актов в целях реализации антикоррупционной политики и устранения </w:t>
            </w:r>
            <w:proofErr w:type="spellStart"/>
            <w:r>
              <w:rPr>
                <w:rFonts w:ascii="Calibri" w:hAnsi="Calibri" w:cs="Calibri"/>
              </w:rPr>
              <w:t>коррупциогенных</w:t>
            </w:r>
            <w:proofErr w:type="spellEnd"/>
            <w:r>
              <w:rPr>
                <w:rFonts w:ascii="Calibri" w:hAnsi="Calibri" w:cs="Calibri"/>
              </w:rPr>
              <w:t xml:space="preserve"> факторов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постоянно с момента выполнения </w:t>
            </w:r>
            <w:hyperlink w:anchor="Par193" w:history="1">
              <w:r>
                <w:rPr>
                  <w:rFonts w:ascii="Calibri" w:hAnsi="Calibri" w:cs="Calibri"/>
                  <w:color w:val="0000FF"/>
                </w:rPr>
                <w:t>пункта 4.2.8</w:t>
              </w:r>
            </w:hyperlink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4.2.13.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Подготовка и внесение в установленном порядке проектов муниципальных нормативных правовых </w:t>
            </w:r>
            <w:r>
              <w:rPr>
                <w:rFonts w:ascii="Calibri" w:hAnsi="Calibri" w:cs="Calibri"/>
              </w:rPr>
              <w:lastRenderedPageBreak/>
              <w:t xml:space="preserve">актов, направленных на устранение </w:t>
            </w:r>
            <w:proofErr w:type="spellStart"/>
            <w:r>
              <w:rPr>
                <w:rFonts w:ascii="Calibri" w:hAnsi="Calibri" w:cs="Calibri"/>
              </w:rPr>
              <w:t>коррупциогенных</w:t>
            </w:r>
            <w:proofErr w:type="spellEnd"/>
            <w:r>
              <w:rPr>
                <w:rFonts w:ascii="Calibri" w:hAnsi="Calibri" w:cs="Calibri"/>
              </w:rPr>
              <w:t xml:space="preserve"> факторов, выявленных при мониторинге </w:t>
            </w:r>
            <w:proofErr w:type="spellStart"/>
            <w:r>
              <w:rPr>
                <w:rFonts w:ascii="Calibri" w:hAnsi="Calibri" w:cs="Calibri"/>
              </w:rPr>
              <w:t>правоприменения</w:t>
            </w:r>
            <w:proofErr w:type="spellEnd"/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органы местного самоуправления </w:t>
            </w:r>
            <w:r>
              <w:rPr>
                <w:rFonts w:ascii="Calibri" w:hAnsi="Calibri" w:cs="Calibri"/>
              </w:rPr>
              <w:lastRenderedPageBreak/>
              <w:t>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4.2.14.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Обеспечение рассмотрения вопросов правоприменительной </w:t>
            </w:r>
            <w:proofErr w:type="gramStart"/>
            <w:r>
              <w:rPr>
                <w:rFonts w:ascii="Calibri" w:hAnsi="Calibri" w:cs="Calibri"/>
              </w:rPr>
              <w:t>практики</w:t>
            </w:r>
            <w:proofErr w:type="gramEnd"/>
            <w:r>
              <w:rPr>
                <w:rFonts w:ascii="Calibri" w:hAnsi="Calibri" w:cs="Calibri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муниципальных образований Краснодарского края, подведомственных учреждений (организаций)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22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14" w:name="Par221"/>
            <w:bookmarkEnd w:id="14"/>
            <w:r>
              <w:rPr>
                <w:rFonts w:ascii="Calibri" w:hAnsi="Calibri" w:cs="Calibri"/>
              </w:rPr>
              <w:t>4.3. Совершенствование взаимодействия органов местного самоуправления со средствами массовой информации, населением и институтами гражданского общества в вопросах противодействия коррупции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4.3.1.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Обеспечение использования общественных (публичных) слушаний, предусмотренных земельным и градостроительным законодательством Российской Федерации, при рассмотрении вопросов о предоставлении земельных участков, находящихся в муниципальной собственности, а также принятие мер, направленных на совершенствование механизма использования общественных (публичных) слушаний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4.3.2.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Опубликование муниципальных правовых актов и их проектов, направленных на противодействие коррупции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  <w:tr w:rsidR="00517C25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4.3.3.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Организация органами местного самоуправления муниципальных образований Краснодарского края пресс-конференций, брифингов, встреч по вопросам противодействия коррупции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постоянно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25" w:rsidRDefault="00517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органы местного самоуправления муниципальных образований Краснодарского края (по согласованию)</w:t>
            </w:r>
          </w:p>
        </w:tc>
      </w:tr>
    </w:tbl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Руководитель Управления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экономики и целевых программ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Краснодарского края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В.М.ПУШКИН</w:t>
      </w: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17C25" w:rsidRDefault="00517C2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17C25" w:rsidRDefault="00517C25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A4E31" w:rsidRDefault="00EA4E31">
      <w:bookmarkStart w:id="15" w:name="_GoBack"/>
      <w:bookmarkEnd w:id="15"/>
    </w:p>
    <w:sectPr w:rsidR="00EA4E31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C25"/>
    <w:rsid w:val="00517C25"/>
    <w:rsid w:val="00EA4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1F0B39280711B4221DB178C6B359B96A633A429D2C83749C27EA2BECF087E4D01CA64889984FAF4B76C95Ar9i6L" TargetMode="External"/><Relationship Id="rId13" Type="http://schemas.openxmlformats.org/officeDocument/2006/relationships/hyperlink" Target="consultantplus://offline/ref=731F0B39280711B4221DB178C6B359B96A633A42942E817A9F2CB721E4A98BE6D713F95F8ED143AE4B76C8r5iAL" TargetMode="External"/><Relationship Id="rId18" Type="http://schemas.openxmlformats.org/officeDocument/2006/relationships/hyperlink" Target="consultantplus://offline/ref=731F0B39280711B4221DB178C6B359B96A633A42942E817A9F2CB721E4A98BE6D713F95F8ED143AE4B76C8r5iBL" TargetMode="External"/><Relationship Id="rId26" Type="http://schemas.openxmlformats.org/officeDocument/2006/relationships/hyperlink" Target="consultantplus://offline/ref=731F0B39280711B4221DB178C6B359B96A633A429D2D8E7A9D2FEA2BECF087E4D01CA64889984FAF4B76C95Ar9iBL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31F0B39280711B4221DB178C6B359B96A633A429D2C83749C27EA2BECF087E4D01CA64889984FAF4B76C95Br9i0L" TargetMode="External"/><Relationship Id="rId7" Type="http://schemas.openxmlformats.org/officeDocument/2006/relationships/hyperlink" Target="consultantplus://offline/ref=731F0B39280711B4221DB178C6B359B96A633A42942F827E9B2CB721E4A98BE6D713F95F8ED143AE4B76C9r5iFL" TargetMode="External"/><Relationship Id="rId12" Type="http://schemas.openxmlformats.org/officeDocument/2006/relationships/hyperlink" Target="consultantplus://offline/ref=731F0B39280711B4221DB178C6B359B96A633A42942E817A9F2CB721E4A98BE6D713F95F8ED143AE4B76C9r5i2L" TargetMode="External"/><Relationship Id="rId17" Type="http://schemas.openxmlformats.org/officeDocument/2006/relationships/hyperlink" Target="consultantplus://offline/ref=731F0B39280711B4221DB178C6B359B96A633A429D2C83749C27EA2BECF087E4D01CA64889984FAF4B76C95Br9i1L" TargetMode="External"/><Relationship Id="rId25" Type="http://schemas.openxmlformats.org/officeDocument/2006/relationships/hyperlink" Target="consultantplus://offline/ref=731F0B39280711B4221DB178C6B359B96A633A429D2C857C9C20EA2BECF087E4D0r1iC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31F0B39280711B4221DB178C6B359B96A633A429D2D8E7A9D2FEA2BECF087E4D01CA64889984FAF4B76C95Ar9i5L" TargetMode="External"/><Relationship Id="rId20" Type="http://schemas.openxmlformats.org/officeDocument/2006/relationships/hyperlink" Target="consultantplus://offline/ref=731F0B39280711B4221DB178C6B359B96A633A429D2C83749C27EA2BECF087E4D01CA64889984FAF4B76C95Br9i1L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1F0B39280711B4221DB178C6B359B96A633A42942E817A9F2CB721E4A98BE6D713F95F8ED143AE4B76C9r5iFL" TargetMode="External"/><Relationship Id="rId11" Type="http://schemas.openxmlformats.org/officeDocument/2006/relationships/hyperlink" Target="consultantplus://offline/ref=731F0B39280711B4221DB178C6B359B96A633A429D2C83749C27EA2BECF087E4D01CA64889984FAF4B76C95Ar9i5L" TargetMode="External"/><Relationship Id="rId24" Type="http://schemas.openxmlformats.org/officeDocument/2006/relationships/hyperlink" Target="consultantplus://offline/ref=731F0B39280711B4221DB178C6B359B96A633A429D2D8E7A9D2FEA2BECF087E4D01CA64889984FAF4B76C95Ar9iBL" TargetMode="External"/><Relationship Id="rId5" Type="http://schemas.openxmlformats.org/officeDocument/2006/relationships/hyperlink" Target="consultantplus://offline/ref=731F0B39280711B4221DB178C6B359B96A633A42982580799A2CB721E4A98BE6D713F95F8ED143AE4B76C9r5iFL" TargetMode="External"/><Relationship Id="rId15" Type="http://schemas.openxmlformats.org/officeDocument/2006/relationships/hyperlink" Target="consultantplus://offline/ref=731F0B39280711B4221DB178C6B359B96A633A429D2C83749C27EA2BECF087E4D01CA64889984FAF4B76C95Br9i2L" TargetMode="External"/><Relationship Id="rId23" Type="http://schemas.openxmlformats.org/officeDocument/2006/relationships/hyperlink" Target="consultantplus://offline/ref=731F0B39280711B4221DB178C6B359B96A633A429D2C83749C27EA2BECF087E4D01CA64889984FAF4B76C95Br9i6L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731F0B39280711B4221DAF75D0DF06B36C6A634E9E2B8D2BC473EC7CB3A081B1905CA01DCADC42A7r4iEL" TargetMode="External"/><Relationship Id="rId19" Type="http://schemas.openxmlformats.org/officeDocument/2006/relationships/hyperlink" Target="consultantplus://offline/ref=731F0B39280711B4221DB178C6B359B96A633A429D2C83749C27EA2BECF087E4D01CA64889984FAF4B76C95Br9i1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1F0B39280711B4221DB178C6B359B96A633A429D2D8E7A9D2FEA2BECF087E4D01CA64889984FAF4B76C95Ar9i6L" TargetMode="External"/><Relationship Id="rId14" Type="http://schemas.openxmlformats.org/officeDocument/2006/relationships/hyperlink" Target="consultantplus://offline/ref=731F0B39280711B4221DB178C6B359B96A633A429D2C83749C27EA2BECF087E4D01CA64889984FAF4B76C95Ar9iBL" TargetMode="External"/><Relationship Id="rId22" Type="http://schemas.openxmlformats.org/officeDocument/2006/relationships/hyperlink" Target="consultantplus://offline/ref=731F0B39280711B4221DB178C6B359B96A633A429D2C83749C27EA2BECF087E4D01CA64889984FAF4B76C95Br9i1L" TargetMode="External"/><Relationship Id="rId27" Type="http://schemas.openxmlformats.org/officeDocument/2006/relationships/hyperlink" Target="consultantplus://offline/ref=731F0B39280711B4221DB178C6B359B96A633A429D2D8E7A9D2FEA2BECF087E4D01CA64889984FAF4B76C95Ar9i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3313</Words>
  <Characters>18887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Н.В.</dc:creator>
  <cp:lastModifiedBy>Марина Н.В.</cp:lastModifiedBy>
  <cp:revision>1</cp:revision>
  <dcterms:created xsi:type="dcterms:W3CDTF">2014-02-12T11:34:00Z</dcterms:created>
  <dcterms:modified xsi:type="dcterms:W3CDTF">2014-02-12T11:35:00Z</dcterms:modified>
</cp:coreProperties>
</file>